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28090"/>
          <w:sz w:val="18"/>
          <w:szCs w:val="18"/>
        </w:rPr>
        <w:t xml:space="preserve">ANSWERABLE BIOLOGY · FUSION RETROFIT</w:t>
      </w:r>
    </w:p>
    <w:p>
      <w:pPr>
        <w:spacing w:after="60"/>
      </w:pPr>
      <w:r>
        <w:rPr>
          <w:rFonts w:ascii="Arial" w:cs="Arial" w:eastAsia="Arial" w:hAnsi="Arial"/>
          <w:b/>
          <w:bCs/>
          <w:color w:val="111111"/>
          <w:sz w:val="38"/>
          <w:szCs w:val="38"/>
        </w:rPr>
        <w:t xml:space="preserve">Conflict cases — 24 candidates for accept or reject</w:t>
      </w:r>
    </w:p>
    <w:p>
      <w:pPr>
        <w:spacing w:after="240"/>
      </w:pPr>
      <w:r>
        <w:rPr>
          <w:rFonts w:ascii="Arial" w:cs="Arial" w:eastAsia="Arial" w:hAnsi="Arial"/>
          <w:color w:val="6B6B6B"/>
          <w:sz w:val="19"/>
          <w:szCs w:val="19"/>
        </w:rPr>
        <w:t xml:space="preserve">One case per cycle, found in that cycle's own content · 30 August 2026</w:t>
      </w:r>
    </w:p>
    <w:p>
      <w:pPr>
        <w:spacing w:after="120"/>
      </w:pPr>
      <w:r>
        <w:rPr>
          <w:rFonts w:ascii="Arial" w:cs="Arial" w:eastAsia="Arial" w:hAnsi="Arial"/>
          <w:b w:val="false"/>
          <w:bCs w:val="false"/>
          <w:i w:val="false"/>
          <w:iCs w:val="false"/>
          <w:color w:val="111111"/>
          <w:sz w:val="21"/>
          <w:szCs w:val="21"/>
        </w:rPr>
        <w:t xml:space="preserve">Each case below is a single situation in which the cycle's first critical aspect points toward one answer and its second points toward another, so neither settles it alone. That is the design requirement from section 4 of the retrofit skill: a case that can be answered one aspect at a time cannot tell a fusion failure apart from a student who did not realise relating was being asked for.</w:t>
      </w:r>
    </w:p>
    <w:p>
      <w:pPr>
        <w:spacing w:after="120"/>
      </w:pPr>
      <w:r>
        <w:rPr>
          <w:rFonts w:ascii="Arial" w:cs="Arial" w:eastAsia="Arial" w:hAnsi="Arial"/>
          <w:b w:val="false"/>
          <w:bCs w:val="false"/>
          <w:i w:val="false"/>
          <w:iCs w:val="false"/>
          <w:color w:val="111111"/>
          <w:sz w:val="21"/>
          <w:szCs w:val="21"/>
        </w:rPr>
        <w:t xml:space="preserve">Nothing has been inserted into any deck. Mark each one accept, reject or rewrite and I will build the slides for the accepted ones — the case slide and its what-if, cloned from the deck's own template, positioned after the Concept Bank and before References, per your ordering decision on 30 August.</w:t>
      </w:r>
    </w:p>
    <w:p>
      <w:pPr>
        <w:spacing w:after="120"/>
      </w:pPr>
      <w:r>
        <w:rPr>
          <w:rFonts w:ascii="Arial" w:cs="Arial" w:eastAsia="Arial" w:hAnsi="Arial"/>
          <w:b w:val="false"/>
          <w:bCs w:val="false"/>
          <w:i/>
          <w:iCs/>
          <w:color w:val="6B6B6B"/>
          <w:sz w:val="21"/>
          <w:szCs w:val="21"/>
        </w:rPr>
        <w:t xml:space="preserve">Three cases are marked lower confidence. Those are the ones where I think the tension is real but thinner than the others, and where a reject costs you nothing.</w:t>
      </w:r>
    </w:p>
    <w:p>
      <w:pPr>
        <w:pStyle w:val="Heading1"/>
        <w:spacing w:after="120" w:before="340"/>
      </w:pPr>
      <w:r>
        <w:rPr>
          <w:rFonts w:ascii="Arial" w:cs="Arial" w:eastAsia="Arial" w:hAnsi="Arial"/>
          <w:b/>
          <w:bCs/>
          <w:color w:val="111111"/>
          <w:sz w:val="28"/>
          <w:szCs w:val="28"/>
        </w:rPr>
        <w:t xml:space="preserve">Cycle 02 · Ecosystems &amp; Feeding Relationships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Energy flow through trophic levels · Symbiosis and species relationships</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cleaner wrasse picks parasites off a grouper's gills. The grouper holds still and does not eat the wrasse.</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Feeding relationships make this predation — the wrasse eats living animals. Symbiosis makes it mutualism — both parties leave better off. The parasites are prey, the grouper is a host, and the wrasse is both predator and partner in one act.</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reef lost its cleaner wrasse but kept every other species? Say what happens to the groupers and to the parasites, and which of the two relationships you were tracking tells you.</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03 · Energy Flow &amp; Trophic Pyramids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Producers are the only entry point for energy · Only ~10% of energy passes to the next level</w:t>
      </w:r>
    </w:p>
    <w:p>
      <w:pPr>
        <w:spacing w:after="100"/>
      </w:pPr>
      <w:r>
        <w:rPr>
          <w:rFonts w:ascii="Arial" w:cs="Arial" w:eastAsia="Arial" w:hAnsi="Arial"/>
          <w:b w:val="false"/>
          <w:bCs w:val="false"/>
          <w:i/>
          <w:iCs/>
          <w:color w:val="9A6700"/>
          <w:sz w:val="18"/>
          <w:szCs w:val="18"/>
        </w:rPr>
        <w:t xml:space="preserve">Lower confidence — the tension here is thinner than the others.</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tube worm two kilometres down, in permanent darkness, in a community as dense as a coral reef.</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Producers are the entry point, and there is no light to enter by. The energy is coming in — the density proves it — but not through the door the pyramid draws. Neither the entry-point rule nor the 10% rule alone says where a food web without sunlight starts.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a vent went cold and stayed cold, with the water chemistry unchanged? Say which organisms go first and why, and name the step that failed.</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04 · Cycles of Matter: The Carbon Cycle</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Carbon moves from the air into living things · Matter cycles, energy does not</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The carbon in a tank of petrol was in the air about 300 million years ago, and has been underground ever since.</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Matter cycles says this carbon was always going to come back. The rate says it left the cycle for a third of the history of life and returned in a century because we dug it up. Cycling and timescale point at different answers to the same question — is this carbon part of the cycle or not.</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carbon had stayed in a forest that burns and regrows every 50 years instead? Say how the atmosphere differs, and what that tells you about what 'cycles' means.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05 · Photosynthesis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Light energy becomes chemical energy in glucose · A plant's material comes from air and water, not soil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bean seed germinated in a sealed dark box grows a pale stem 30 cm long, then dies.</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It grew — visibly, substantially — with no light at all. Material comes from air and water says the mass had to come from somewhere; light becomes chemical energy says nothing could be built without light. The plant got longer and lighter at the same time.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seed had been given light but no water, everything else held? Say what you would see and which of the two ideas explains it.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06 · Cellular Respiration &amp; Fermentation</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Releasing the energy in glucose · Oxygen and how much ATP you get</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trained sprinter, breathing hard, with plenty of oxygen in her blood, is producing lactate by the end of a 200 m race.</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Oxygen is present, so the aerobic pathway should be running and fermentation should not be needed. It is running — and it cannot keep up. How much ATP you get per glucose points one way; how fast you can get it points the other. Neither yield nor oxygen availability alone explains the lactate.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she ran the same distance at half the pace, with the same oxygen available? Say what happens to the lactate and why the change in pace matters.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07a · Population Ecology</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Why growth bends — J vs S · What sets carrying capacity</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Twenty-nine reindeer were put on St Matthew Island in 1944. By 1963 there were about 6,000. By 1966 there were 42.</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The J curve describes the rise and predicts no ceiling. The S curve describes a levelling off that never happened. Carrying capacity was real, and the population went straight through it and destroyed it. Neither curve on its own describes what the island did.</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herd had been on an island with a predator? Say what the graph looks like and what that tells you about what carrying capacity is a property of.</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07b · Populations &amp; Succession</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Where succession is headed · What pioneer species do</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longleaf pine savanna burns every three to five years and has looked much the same for thousands of years.</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Succession is headed somewhere, and this system is not going there. Pioneer species are supposed to be replaced, and here the fire keeps replacing the replacements. A stable community that never reaches a climax community is not what either idea alone predicts.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fire were kept out of that savanna for 60 years? Say what grows there and which species disappear.</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08 · Cells &amp; Organelles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Structure fits function · Plant cell vs animal cell</w:t>
      </w:r>
    </w:p>
    <w:p>
      <w:pPr>
        <w:spacing w:after="100"/>
      </w:pPr>
      <w:r>
        <w:rPr>
          <w:rFonts w:ascii="Arial" w:cs="Arial" w:eastAsia="Arial" w:hAnsi="Arial"/>
          <w:b w:val="false"/>
          <w:bCs w:val="false"/>
          <w:i/>
          <w:iCs/>
          <w:color w:val="9A6700"/>
          <w:sz w:val="18"/>
          <w:szCs w:val="18"/>
        </w:rPr>
        <w:t xml:space="preserve">Lower confidence — the tension here is thinner than the others.</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cell from the inside of a potato tuber: cell wall, large vacuole, no chloroplasts at all.</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Plant cell versus animal cell says a plant cell has chloroplasts. Structure fits function says a cell buried in the dark has no use for them. The two rules give different answers about whether this is a plant cell, and only one of them is about the cell's job.</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that tuber were left in the light for a week? Say what changes in the cell and which idea predicted it.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09 · Cell Membrane &amp; Transport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Selective permeability · Bilayer structure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red blood cell in pure water bursts in seconds. Water is polar, and the middle of the bilayer is not.</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Bilayer structure says polar molecules cannot cross the greasy interior. Selective permeability says the membrane decides what enters. Water is doing the one thing the structure forbids, faster than anything else in the cell, and the structure of the bilayer is what makes that surprising.</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cell had no aquaporins but everything else were unchanged? Say what happens in pure water and how fast.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10 · Enzymes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Enzymes lower activation energy and aren't used up · Shape, specificity, and denaturing</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Taq polymerase, from a hot-spring bacterium, is held at 95 °C in every PCR machine on earth and keeps working.</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Denaturing says heat destroys the shape and the enzyme is finished. Shape and specificity say the fold is what does the work. This enzyme's fold survives a temperature that would cook any enzyme in your body, and it is made of the same twenty amino acids.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you ran the same reaction with an enzyme from a human cell? Say what happens in the first cycle and what that shows about what denaturing is.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11 · The Cell Cycle to Cancer</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Checkpoints control the cycle · Cancer = regulation failure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cell with damaged DNA triggers its own destruction. Nothing repaired it, nothing divided, the cell is gone.</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Regulation failure is supposed to be the thing that goes wrong. Here the cell destroyed itself and that is the system working correctly. A checkpoint that stops a cycle looks, from outside, exactly like a cycle that failed — and the difference is not visible in the cell that died.</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that same damaged cell had a broken p53 and divided instead? Say what you would see a year later and which outcome was the regulated one.</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12 · Meiosis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Two divisions, two different separations · One diploid cell becomes four unique haploid cells</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human ovary completes meiosis and produces one egg. The other three products are polar bodies, and they are discarded.</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Two divisions happened, both separations happened, and there are not four gametes. The cell divided its chromosomes evenly and its cytoplasm unevenly on purpose. Counting divisions predicts four; what the cell is for predicts one.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oogenesis divided the cytoplasm evenly, like spermatogenesis? Say what the four cells could and could not do.</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13 · Mendelian Genetics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Genotype vs. phenotype · One allele per parent (chance)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Identical twins, same genotype at every locus. At 50, one has type 2 diabetes and the other does not.</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One allele per parent explains where the genotype came from and says these two received the same one. Genotype versus phenotype says the phenotype is the expression of the genotype. Same alleles, same chance, different outcome — and no third allele arrived to explain it.</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twins had been raised in the same house, eating the same food, all their lives? Say whether you would still expect a difference and what that tells you about what a genotype fixes.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14 · DNA Structure &amp; Replication</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Each strand is a template · Semiconservative replication</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human chromosome gets measurably shorter every time a cell divides.</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Each strand is a template says every base has its partner copied. Semiconservative says each daughter keeps one old strand and one new one, complete. Something at the end is not being copied, and both ideas as stated say it should be.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a cell made an enzyme that rebuilt those ends every division? Say what that cell could do that a normal one cannot.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15a · Genes &amp; Chromosomes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A chromosome carries many genes · Alleles are versions of the same gene</w:t>
      </w:r>
    </w:p>
    <w:p>
      <w:pPr>
        <w:spacing w:after="100"/>
      </w:pPr>
      <w:r>
        <w:rPr>
          <w:rFonts w:ascii="Arial" w:cs="Arial" w:eastAsia="Arial" w:hAnsi="Arial"/>
          <w:b w:val="false"/>
          <w:bCs w:val="false"/>
          <w:i/>
          <w:iCs/>
          <w:color w:val="9A6700"/>
          <w:sz w:val="18"/>
          <w:szCs w:val="18"/>
        </w:rPr>
        <w:t xml:space="preserve">Lower confidence — the tension here is thinner than the others.</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Red and green colour vision genes sit next to each other on the X chromosome and are about 98% identical in sequence.</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Alleles are versions of the same gene, and these two are almost identical in sequence — but a person has both at once, on the same chromosome, doing different jobs. Sequence similarity points to alleles; position and function point to two separate genes.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two sequences swapped a section during meiosis? Say what the resulting gene does and why colour blindness is common in men.</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15b · Protein Synthesis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Transcription · Translation</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One gene in a muscle cell is transcribed once and yields three different proteins in three different tissues.</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Transcription copies the gene; translation reads the copy. One gene should give one message and one protein. Alternative splicing cuts the message differently in different cells, so the same DNA and the same ribosomes produce different products, and neither step alone is where the difference is introduced.</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a mutation removed one splice site from that gene? Say which tissues are affected and which are not.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16a · Stem Cells and Differentiation</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Differentiation · Potency</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skin cell taken from an adult arm is given four proteins and becomes a cell that can make heart muscle.</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Differentiation is described as a one-way narrowing. Potency is described as what a cell can still become. This cell had finished narrowing and then widened again, and nothing was added to its DNA to do it.</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four proteins were given to a cell that was already pluripotent? Say what happens and what that tells you about what potency is a property of.</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16b · Genetic Mutations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Point mutation vs. frameshift · Silent vs. harmful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The sickle cell allele is one base change, one amino acid. In parts of West Africa it is carried by a quarter of the population.</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Point versus frameshift says one base is the smallest possible change. Silent versus harmful says harm is the question. This mutation is the smallest kind and among the most harmful — and it is common, which only happens to alleles that help. Size does not predict harm, and harm does not predict frequency.</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that same allele appeared in a population with no malaria? Say what happens to its frequency over 20 generations.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16c · Mutations and Genetic Disorders</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Somatic vs. germline · Gene vs. chromosome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child has Down syndrome. Neither parent carries it, and it is not in the family.</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Germline versus somatic asks whether a change is passed on. Gene versus chromosome asks what size the change is. This one is in every cell of the child — the mark of a germline change — and it was not inherited from anyone. It arose in one gamete, once.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non-disjunction had happened in a skin cell at age 30? Say what you would see and who else would be affected.</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16d · Biotechnology</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Selective breeding vs. genetic engineering · Recombinant DNA</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Ruby Red grapefruit was made by irradiating buds until something useful appeared. It is sold as conventional produce and can be certified organic.</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Selective breeding versus genetic engineering sorts by method. Recombinant DNA sorts by whether DNA from elsewhere was inserted. Mutation breeding scrambles thousands of genes at random and lands on the conventional side of both lines, while changing one known base lands on the engineered side.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a plant were edited to carry exactly the mutation the radiation produced? Say how the two plants differ and which line your answer relies on.</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17 · Darwin &amp; Evidence of Evolution</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Fossils record change over time · Independent lines of evidence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coelacanth was pulled from a South African trawl net in 1938. The fossil record has it ending 66 million years ago.</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Fossils record change over time, and this fossil record recorded an extinction that did not happen. Independent lines of evidence say agreement between methods is what makes a conclusion strong — and here a living animal overturned a record that had no disagreement in it at all.</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no coelacanth had ever been caught? Say what we would still believe and what that tells you about what absence in the fossil record means.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18 · Natural Selection &amp; Adaptation</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Variation is the raw material for selection · The environment decides which traits survive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strain of bacteria resistant to an antibiotic grows more slowly than its non-resistant relatives when the drug is removed.</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The environment decides which traits survive, and it decided twice, in opposite directions, for the same trait. Variation is the raw material, and this variant is both the fittest and the least fit depending on a condition that changes week to week in a hospital.</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drug were used constantly for ten years, then stopped? Say what happens to the resistant strain and how fast.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19 · Speciation &amp; Biodiversity</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How new species form · What makes a grouping useful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Polar bears and grizzlies produce fertile offspring, and the hybrids are now found in the wild.</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How new species form describes reproductive isolation as the thing that makes two species two. What makes a grouping useful asks what the category is for. These two animals fail the isolation test and are still obviously worth calling different — different ranges, diets, coats, behaviour.</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two ranges kept overlapping for another thousand years? Say what happens to the two groupings and whether the word species still helps.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Cycle 20 · Human Impact Capstone</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9"/>
          <w:szCs w:val="19"/>
        </w:rPr>
        <w:t xml:space="preserve">Renewable vs. nonrenewable · Non-native vs. invasive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The Grand Banks cod fishery was closed in 1992. Thirty years later the cod have not come back.</w:t>
      </w:r>
    </w:p>
    <w:p>
      <w:pPr>
        <w:spacing w:after="40" w:before="140"/>
      </w:pPr>
      <w:r>
        <w:rPr>
          <w:rFonts w:ascii="Arial" w:cs="Arial" w:eastAsia="Arial" w:hAnsi="Arial"/>
          <w:b/>
          <w:bCs/>
          <w:color w:val="028090"/>
          <w:sz w:val="16"/>
          <w:szCs w:val="16"/>
        </w:rPr>
        <w:t xml:space="preserve">WHY IT CANNOT BE ANSWERED FROM ONE ASPECT</w:t>
      </w:r>
    </w:p>
    <w:p>
      <w:pPr>
        <w:spacing w:after="120"/>
        <w:ind w:left="240"/>
      </w:pPr>
      <w:r>
        <w:rPr>
          <w:rFonts w:ascii="Arial" w:cs="Arial" w:eastAsia="Arial" w:hAnsi="Arial"/>
          <w:b w:val="false"/>
          <w:bCs w:val="false"/>
          <w:i w:val="false"/>
          <w:iCs w:val="false"/>
          <w:color w:val="111111"/>
          <w:sz w:val="21"/>
          <w:szCs w:val="21"/>
        </w:rPr>
        <w:t xml:space="preserve">Renewable versus nonrenewable sorts resources by whether they replace themselves, and cod do. This population was fished below the point where that was still true, and the ecosystem that grew in its place now keeps it there. A renewable resource behaved like a nonrenewable one, and the category did not see it coming.</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fishing had stopped ten years earlier, everything else the same? Say what the Banks look like today and what made the difference.</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What I still need from you</w:t>
      </w:r>
    </w:p>
    <w:p>
      <w:pPr>
        <w:spacing w:after="120"/>
      </w:pPr>
      <w:r>
        <w:rPr>
          <w:rFonts w:ascii="Arial" w:cs="Arial" w:eastAsia="Arial" w:hAnsi="Arial"/>
          <w:b w:val="false"/>
          <w:bCs w:val="false"/>
          <w:i w:val="false"/>
          <w:iCs w:val="false"/>
          <w:color w:val="111111"/>
          <w:sz w:val="21"/>
          <w:szCs w:val="21"/>
        </w:rPr>
        <w:t xml:space="preserve">The retrofit skill says the reason for each accept and reject is the record this run produces, and that it has to be captured at the moment of the decision. A line beside a reject is worth more later than the slide it prevented.</w:t>
      </w:r>
    </w:p>
    <w:p>
      <w:pPr>
        <w:spacing w:after="120"/>
      </w:pPr>
      <w:r>
        <w:rPr>
          <w:rFonts w:ascii="Arial" w:cs="Arial" w:eastAsia="Arial" w:hAnsi="Arial"/>
          <w:b w:val="false"/>
          <w:bCs w:val="false"/>
          <w:i w:val="false"/>
          <w:iCs w:val="false"/>
          <w:color w:val="111111"/>
          <w:sz w:val="21"/>
          <w:szCs w:val="21"/>
        </w:rPr>
        <w:t xml:space="preserve">It also says none is a legitimate outcome. If a cycle's content carries no genuine conflict, say so and the deck records the reason instead of carrying a manufactured case.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2026-08-30T21:59:12.166Z</dcterms:created>
  <dcterms:modified xsi:type="dcterms:W3CDTF">2026-08-30T21:59:12.182Z</dcterms:modified>
</cp:coreProperties>
</file>

<file path=docProps/custom.xml><?xml version="1.0" encoding="utf-8"?>
<Properties xmlns="http://schemas.openxmlformats.org/officeDocument/2006/custom-properties" xmlns:vt="http://schemas.openxmlformats.org/officeDocument/2006/docPropsVTypes"/>
</file>