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28090"/>
          <w:sz w:val="18"/>
          <w:szCs w:val="18"/>
        </w:rPr>
        <w:t xml:space="preserve">ANSWERABLE BIOLOGY · FUSION RETROFIT</w:t>
      </w:r>
    </w:p>
    <w:p>
      <w:pPr>
        <w:spacing w:after="60"/>
      </w:pPr>
      <w:r>
        <w:rPr>
          <w:rFonts w:ascii="Arial" w:cs="Arial" w:eastAsia="Arial" w:hAnsi="Arial"/>
          <w:b/>
          <w:bCs/>
          <w:color w:val="111111"/>
          <w:sz w:val="38"/>
          <w:szCs w:val="38"/>
        </w:rPr>
        <w:t xml:space="preserve">Conflict cases — which cycles carry one</w:t>
      </w:r>
    </w:p>
    <w:p>
      <w:pPr>
        <w:spacing w:after="240"/>
      </w:pPr>
      <w:r>
        <w:rPr>
          <w:rFonts w:ascii="Arial" w:cs="Arial" w:eastAsia="Arial" w:hAnsi="Arial"/>
          <w:color w:val="6B6B6B"/>
          <w:sz w:val="19"/>
          <w:szCs w:val="19"/>
        </w:rPr>
        <w:t xml:space="preserve">Second version, 30 August 2026 · replaces the 24-candidate list</w:t>
      </w:r>
    </w:p>
    <w:p>
      <w:pPr>
        <w:spacing w:after="120"/>
      </w:pPr>
      <w:r>
        <w:rPr>
          <w:rFonts w:ascii="Arial" w:cs="Arial" w:eastAsia="Arial" w:hAnsi="Arial"/>
          <w:b/>
          <w:bCs/>
          <w:i w:val="false"/>
          <w:iCs w:val="false"/>
          <w:color w:val="111111"/>
          <w:sz w:val="21"/>
          <w:szCs w:val="21"/>
        </w:rPr>
        <w:t xml:space="preserve">The first version of this document offered a conflict case for all 24 cycles and marked 21 of them high confidence. That was the wrong claim, and this version says why and corrects it.</w:t>
      </w:r>
    </w:p>
    <w:p>
      <w:pPr>
        <w:spacing w:after="120"/>
      </w:pPr>
      <w:r>
        <w:rPr>
          <w:rFonts w:ascii="Arial" w:cs="Arial" w:eastAsia="Arial" w:hAnsi="Arial"/>
          <w:b w:val="false"/>
          <w:bCs w:val="false"/>
          <w:i w:val="false"/>
          <w:iCs w:val="false"/>
          <w:color w:val="111111"/>
          <w:sz w:val="21"/>
          <w:szCs w:val="21"/>
        </w:rPr>
        <w:t xml:space="preserve">Finding a situation with a whiff of paradox and attaching it to a cycle's aspects afterwards is not the same as the cycle's content carrying a conflict. The first is my construction; the second is a property of what you teach. They look identical on the page, which is exactly why the difference has to be tested rather than felt.</w:t>
      </w:r>
    </w:p>
    <w:p>
      <w:pPr>
        <w:pStyle w:val="Heading1"/>
        <w:spacing w:after="120" w:before="340"/>
      </w:pPr>
      <w:r>
        <w:rPr>
          <w:rFonts w:ascii="Arial" w:cs="Arial" w:eastAsia="Arial" w:hAnsi="Arial"/>
          <w:b/>
          <w:bCs/>
          <w:color w:val="111111"/>
          <w:sz w:val="28"/>
          <w:szCs w:val="28"/>
        </w:rPr>
        <w:t xml:space="preserve">The three tests</w:t>
      </w:r>
    </w:p>
    <w:p>
      <w:pPr>
        <w:spacing w:after="120"/>
      </w:pPr>
      <w:r>
        <w:rPr>
          <w:rFonts w:ascii="Arial" w:cs="Arial" w:eastAsia="Arial" w:hAnsi="Arial"/>
          <w:b w:val="false"/>
          <w:bCs w:val="false"/>
          <w:i w:val="false"/>
          <w:iCs w:val="false"/>
          <w:color w:val="111111"/>
          <w:sz w:val="21"/>
          <w:szCs w:val="21"/>
        </w:rPr>
        <w:t xml:space="preserve">A case is a conflict case only if it passes all three.</w:t>
      </w:r>
    </w:p>
    <w:p>
      <w:pPr>
        <w:spacing w:after="80" w:before="120"/>
        <w:ind w:left="400" w:hanging="400"/>
      </w:pPr>
      <w:r>
        <w:rPr>
          <w:rFonts w:ascii="Arial" w:cs="Arial" w:eastAsia="Arial" w:hAnsi="Arial"/>
          <w:b/>
          <w:bCs/>
          <w:color w:val="028090"/>
          <w:sz w:val="21"/>
          <w:szCs w:val="21"/>
        </w:rPr>
        <w:t xml:space="preserve">1.  </w:t>
      </w:r>
      <w:r>
        <w:rPr>
          <w:rFonts w:ascii="Arial" w:cs="Arial" w:eastAsia="Arial" w:hAnsi="Arial"/>
          <w:color w:val="111111"/>
          <w:sz w:val="21"/>
          <w:szCs w:val="21"/>
        </w:rPr>
        <w:t xml:space="preserve">Both critical aspects pull. Not one aspect against a naive belief — that is a pattern break, and the decks already carry two of those each. The two pulls must come from the two things this cycle teaches.</w:t>
      </w:r>
    </w:p>
    <w:p>
      <w:pPr>
        <w:spacing w:after="80" w:before="120"/>
        <w:ind w:left="400" w:hanging="400"/>
      </w:pPr>
      <w:r>
        <w:rPr>
          <w:rFonts w:ascii="Arial" w:cs="Arial" w:eastAsia="Arial" w:hAnsi="Arial"/>
          <w:b/>
          <w:bCs/>
          <w:color w:val="028090"/>
          <w:sz w:val="21"/>
          <w:szCs w:val="21"/>
        </w:rPr>
        <w:t xml:space="preserve">2.  </w:t>
      </w:r>
      <w:r>
        <w:rPr>
          <w:rFonts w:ascii="Arial" w:cs="Arial" w:eastAsia="Arial" w:hAnsi="Arial"/>
          <w:color w:val="111111"/>
          <w:sz w:val="21"/>
          <w:szCs w:val="21"/>
        </w:rPr>
        <w:t xml:space="preserve">It cannot be resolved one aspect at a time. Section 4 of the retrofit skill: a case a student can answer by picking the right aspect and stopping cannot tell a fusion failure apart from a student who did not realise relating was being asked for.</w:t>
      </w:r>
    </w:p>
    <w:p>
      <w:pPr>
        <w:spacing w:after="80" w:before="120"/>
        <w:ind w:left="400" w:hanging="400"/>
      </w:pPr>
      <w:r>
        <w:rPr>
          <w:rFonts w:ascii="Arial" w:cs="Arial" w:eastAsia="Arial" w:hAnsi="Arial"/>
          <w:b/>
          <w:bCs/>
          <w:color w:val="028090"/>
          <w:sz w:val="21"/>
          <w:szCs w:val="21"/>
        </w:rPr>
        <w:t xml:space="preserve">3.  </w:t>
      </w:r>
      <w:r>
        <w:rPr>
          <w:rFonts w:ascii="Arial" w:cs="Arial" w:eastAsia="Arial" w:hAnsi="Arial"/>
          <w:color w:val="111111"/>
          <w:sz w:val="21"/>
          <w:szCs w:val="21"/>
        </w:rPr>
        <w:t xml:space="preserve">A student who has done only this cycle can state both pulls. If resolving it needs a fact the cycle never taught, the case tests reading comprehension and background knowledge, and calls the result a coordination failure.</w:t>
      </w:r>
    </w:p>
    <w:p>
      <w:pPr>
        <w:spacing w:after="120"/>
      </w:pPr>
      <w:r>
        <w:rPr>
          <w:rFonts w:ascii="Arial" w:cs="Arial" w:eastAsia="Arial" w:hAnsi="Arial"/>
          <w:b w:val="false"/>
          <w:bCs w:val="false"/>
          <w:i/>
          <w:iCs/>
          <w:color w:val="6B6B6B"/>
          <w:sz w:val="21"/>
          <w:szCs w:val="21"/>
        </w:rPr>
        <w:t xml:space="preserve">Test 1 is the one that did the damage. Six of my twenty-four fail it or test 3 outright, and five more pass only on a generous reading.</w:t>
      </w:r>
    </w:p>
    <w:p>
      <w:pPr>
        <w:pStyle w:val="Heading1"/>
        <w:spacing w:after="120" w:before="340"/>
      </w:pPr>
      <w:r>
        <w:rPr>
          <w:rFonts w:ascii="Arial" w:cs="Arial" w:eastAsia="Arial" w:hAnsi="Arial"/>
          <w:b/>
          <w:bCs/>
          <w:color w:val="111111"/>
          <w:sz w:val="28"/>
          <w:szCs w:val="28"/>
        </w:rPr>
        <w:t xml:space="preserve">The result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600"/>
      </w:tblGrid>
      <w:tr>
        <w:tc>
          <w:tcPr>
            <w:tcW w:type="dxa" w:w="1400"/>
            <w:shd w:fill="F2F6F6" w:color="auto" w:val="clear"/>
            <w:tcMar>
              <w:top w:type="dxa" w:w="70"/>
              <w:left w:type="dxa" w:w="110"/>
              <w:bottom w:type="dxa" w:w="70"/>
              <w:right w:type="dxa" w:w="110"/>
            </w:tcMar>
          </w:tcPr>
          <w:p>
            <w:r>
              <w:rPr>
                <w:rFonts w:ascii="Arial" w:cs="Arial" w:eastAsia="Arial" w:hAnsi="Arial"/>
                <w:b/>
                <w:bCs/>
                <w:color w:val="111111"/>
                <w:sz w:val="18"/>
                <w:szCs w:val="18"/>
              </w:rPr>
              <w:t xml:space="preserve">Cycle</w:t>
            </w:r>
          </w:p>
        </w:tc>
        <w:tc>
          <w:tcPr>
            <w:tcW w:type="dxa" w:w="2000"/>
            <w:shd w:fill="F2F6F6" w:color="auto" w:val="clear"/>
            <w:tcMar>
              <w:top w:type="dxa" w:w="70"/>
              <w:left w:type="dxa" w:w="110"/>
              <w:bottom w:type="dxa" w:w="70"/>
              <w:right w:type="dxa" w:w="110"/>
            </w:tcMar>
          </w:tcPr>
          <w:p>
            <w:r>
              <w:rPr>
                <w:rFonts w:ascii="Arial" w:cs="Arial" w:eastAsia="Arial" w:hAnsi="Arial"/>
                <w:b/>
                <w:bCs/>
                <w:color w:val="111111"/>
                <w:sz w:val="18"/>
                <w:szCs w:val="18"/>
              </w:rPr>
              <w:t xml:space="preserve">Verdict</w:t>
            </w:r>
          </w:p>
        </w:tc>
        <w:tc>
          <w:tcPr>
            <w:tcW w:type="dxa" w:w="6600"/>
            <w:shd w:fill="F2F6F6" w:color="auto" w:val="clear"/>
            <w:tcMar>
              <w:top w:type="dxa" w:w="70"/>
              <w:left w:type="dxa" w:w="110"/>
              <w:bottom w:type="dxa" w:w="70"/>
              <w:right w:type="dxa" w:w="110"/>
            </w:tcMar>
          </w:tcPr>
          <w:p>
            <w:r>
              <w:rPr>
                <w:rFonts w:ascii="Arial" w:cs="Arial" w:eastAsia="Arial" w:hAnsi="Arial"/>
                <w:b/>
                <w:bCs/>
                <w:color w:val="111111"/>
                <w:sz w:val="18"/>
                <w:szCs w:val="18"/>
              </w:rPr>
              <w:t xml:space="preserve">Why</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02</w:t>
            </w:r>
          </w:p>
        </w:tc>
        <w:tc>
          <w:tcPr>
            <w:tcW w:type="dxa" w:w="2000"/>
            <w:tcMar>
              <w:top w:type="dxa" w:w="70"/>
              <w:left w:type="dxa" w:w="110"/>
              <w:bottom w:type="dxa" w:w="70"/>
              <w:right w:type="dxa" w:w="110"/>
            </w:tcMar>
          </w:tcPr>
          <w:p>
            <w:r>
              <w:rPr>
                <w:rFonts w:ascii="Arial" w:cs="Arial" w:eastAsia="Arial" w:hAnsi="Arial"/>
                <w:b w:val="false"/>
                <w:bCs w:val="false"/>
                <w:color w:val="028090"/>
                <w:sz w:val="18"/>
                <w:szCs w:val="18"/>
              </w:rPr>
              <w:t xml:space="preserve">conflict case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Both aspects speak. A trophic link and a symbiosis are two different readings of the same act, and the wrasse is genuinely in both.</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03</w:t>
            </w:r>
          </w:p>
        </w:tc>
        <w:tc>
          <w:tcPr>
            <w:tcW w:type="dxa" w:w="2000"/>
            <w:tcMar>
              <w:top w:type="dxa" w:w="70"/>
              <w:left w:type="dxa" w:w="110"/>
              <w:bottom w:type="dxa" w:w="70"/>
              <w:right w:type="dxa" w:w="110"/>
            </w:tcMar>
          </w:tcPr>
          <w:p>
            <w:r>
              <w:rPr>
                <w:rFonts w:ascii="Arial" w:cs="Arial" w:eastAsia="Arial" w:hAnsi="Arial"/>
                <w:b w:val="false"/>
                <w:bCs w:val="false"/>
                <w:color w:val="8A2A2A"/>
                <w:sz w:val="18"/>
                <w:szCs w:val="18"/>
              </w:rPr>
              <w:t xml:space="preserve">record none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The 10% rule is silent here. The pull is between 'producers are the entry point' and a student's belief that producers means green plants in sunlight — which is a pattern break, and this cycle already has two.</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04</w:t>
            </w:r>
          </w:p>
        </w:tc>
        <w:tc>
          <w:tcPr>
            <w:tcW w:type="dxa" w:w="2000"/>
            <w:tcMar>
              <w:top w:type="dxa" w:w="70"/>
              <w:left w:type="dxa" w:w="110"/>
              <w:bottom w:type="dxa" w:w="70"/>
              <w:right w:type="dxa" w:w="110"/>
            </w:tcMar>
          </w:tcPr>
          <w:p>
            <w:r>
              <w:rPr>
                <w:rFonts w:ascii="Arial" w:cs="Arial" w:eastAsia="Arial" w:hAnsi="Arial"/>
                <w:b w:val="false"/>
                <w:bCs w:val="false"/>
                <w:color w:val="9A6700"/>
                <w:sz w:val="18"/>
                <w:szCs w:val="18"/>
              </w:rPr>
              <w:t xml:space="preserve">your call</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Aspect 1 barely pulls. The tension is cycling against timescale, and timescale is not one of this cycle's two aspects.</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05</w:t>
            </w:r>
          </w:p>
        </w:tc>
        <w:tc>
          <w:tcPr>
            <w:tcW w:type="dxa" w:w="2000"/>
            <w:tcMar>
              <w:top w:type="dxa" w:w="70"/>
              <w:left w:type="dxa" w:w="110"/>
              <w:bottom w:type="dxa" w:w="70"/>
              <w:right w:type="dxa" w:w="110"/>
            </w:tcMar>
          </w:tcPr>
          <w:p>
            <w:r>
              <w:rPr>
                <w:rFonts w:ascii="Arial" w:cs="Arial" w:eastAsia="Arial" w:hAnsi="Arial"/>
                <w:b w:val="false"/>
                <w:bCs w:val="false"/>
                <w:color w:val="028090"/>
                <w:sz w:val="18"/>
                <w:szCs w:val="18"/>
              </w:rPr>
              <w:t xml:space="preserve">conflict case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Both speak. The seedling gained length, which needs material, and lost mass, which needs light — and the two aspects are exactly those two claims.</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06</w:t>
            </w:r>
          </w:p>
        </w:tc>
        <w:tc>
          <w:tcPr>
            <w:tcW w:type="dxa" w:w="2000"/>
            <w:tcMar>
              <w:top w:type="dxa" w:w="70"/>
              <w:left w:type="dxa" w:w="110"/>
              <w:bottom w:type="dxa" w:w="70"/>
              <w:right w:type="dxa" w:w="110"/>
            </w:tcMar>
          </w:tcPr>
          <w:p>
            <w:r>
              <w:rPr>
                <w:rFonts w:ascii="Arial" w:cs="Arial" w:eastAsia="Arial" w:hAnsi="Arial"/>
                <w:b w:val="false"/>
                <w:bCs w:val="false"/>
                <w:color w:val="028090"/>
                <w:sz w:val="18"/>
                <w:szCs w:val="18"/>
              </w:rPr>
              <w:t xml:space="preserve">conflict case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Both speak. Oxygen availability and ATP yield are the second aspect; which pathway is releasing the energy is the first. The lactate contradicts the pair, not either one.</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07a</w:t>
            </w:r>
          </w:p>
        </w:tc>
        <w:tc>
          <w:tcPr>
            <w:tcW w:type="dxa" w:w="2000"/>
            <w:tcMar>
              <w:top w:type="dxa" w:w="70"/>
              <w:left w:type="dxa" w:w="110"/>
              <w:bottom w:type="dxa" w:w="70"/>
              <w:right w:type="dxa" w:w="110"/>
            </w:tcMar>
          </w:tcPr>
          <w:p>
            <w:r>
              <w:rPr>
                <w:rFonts w:ascii="Arial" w:cs="Arial" w:eastAsia="Arial" w:hAnsi="Arial"/>
                <w:b w:val="false"/>
                <w:bCs w:val="false"/>
                <w:color w:val="028090"/>
                <w:sz w:val="18"/>
                <w:szCs w:val="18"/>
              </w:rPr>
              <w:t xml:space="preserve">conflict case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Both speak. J against S is the first aspect and carrying capacity is the second, and the island went through the ceiling that the second names.</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07b</w:t>
            </w:r>
          </w:p>
        </w:tc>
        <w:tc>
          <w:tcPr>
            <w:tcW w:type="dxa" w:w="2000"/>
            <w:tcMar>
              <w:top w:type="dxa" w:w="70"/>
              <w:left w:type="dxa" w:w="110"/>
              <w:bottom w:type="dxa" w:w="70"/>
              <w:right w:type="dxa" w:w="110"/>
            </w:tcMar>
          </w:tcPr>
          <w:p>
            <w:r>
              <w:rPr>
                <w:rFonts w:ascii="Arial" w:cs="Arial" w:eastAsia="Arial" w:hAnsi="Arial"/>
                <w:b w:val="false"/>
                <w:bCs w:val="false"/>
                <w:color w:val="9A6700"/>
                <w:sz w:val="18"/>
                <w:szCs w:val="18"/>
              </w:rPr>
              <w:t xml:space="preserve">your call</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'Where succession is headed' pulls hard. 'What pioneer species do' pulls only lightly. Half a conflict.</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08</w:t>
            </w:r>
          </w:p>
        </w:tc>
        <w:tc>
          <w:tcPr>
            <w:tcW w:type="dxa" w:w="2000"/>
            <w:tcMar>
              <w:top w:type="dxa" w:w="70"/>
              <w:left w:type="dxa" w:w="110"/>
              <w:bottom w:type="dxa" w:w="70"/>
              <w:right w:type="dxa" w:w="110"/>
            </w:tcMar>
          </w:tcPr>
          <w:p>
            <w:r>
              <w:rPr>
                <w:rFonts w:ascii="Arial" w:cs="Arial" w:eastAsia="Arial" w:hAnsi="Arial"/>
                <w:b w:val="false"/>
                <w:bCs w:val="false"/>
                <w:color w:val="8A2A2A"/>
                <w:sz w:val="18"/>
                <w:szCs w:val="18"/>
              </w:rPr>
              <w:t xml:space="preserve">record none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Both aspects speak, but the case resolves in one step — a cell in the dark has no use for chloroplasts. Nothing has to be held together to say it.</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09</w:t>
            </w:r>
          </w:p>
        </w:tc>
        <w:tc>
          <w:tcPr>
            <w:tcW w:type="dxa" w:w="2000"/>
            <w:tcMar>
              <w:top w:type="dxa" w:w="70"/>
              <w:left w:type="dxa" w:w="110"/>
              <w:bottom w:type="dxa" w:w="70"/>
              <w:right w:type="dxa" w:w="110"/>
            </w:tcMar>
          </w:tcPr>
          <w:p>
            <w:r>
              <w:rPr>
                <w:rFonts w:ascii="Arial" w:cs="Arial" w:eastAsia="Arial" w:hAnsi="Arial"/>
                <w:b w:val="false"/>
                <w:bCs w:val="false"/>
                <w:color w:val="028090"/>
                <w:sz w:val="18"/>
                <w:szCs w:val="18"/>
              </w:rPr>
              <w:t xml:space="preserve">conflict case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Both speak. Selective permeability says the membrane chooses; bilayer structure says this molecule cannot cross. Water does the forbidden thing fastest.</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10</w:t>
            </w:r>
          </w:p>
        </w:tc>
        <w:tc>
          <w:tcPr>
            <w:tcW w:type="dxa" w:w="2000"/>
            <w:tcMar>
              <w:top w:type="dxa" w:w="70"/>
              <w:left w:type="dxa" w:w="110"/>
              <w:bottom w:type="dxa" w:w="70"/>
              <w:right w:type="dxa" w:w="110"/>
            </w:tcMar>
          </w:tcPr>
          <w:p>
            <w:r>
              <w:rPr>
                <w:rFonts w:ascii="Arial" w:cs="Arial" w:eastAsia="Arial" w:hAnsi="Arial"/>
                <w:b w:val="false"/>
                <w:bCs w:val="false"/>
                <w:color w:val="9A6700"/>
                <w:sz w:val="18"/>
                <w:szCs w:val="18"/>
              </w:rPr>
              <w:t xml:space="preserve">your call</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The tension sits inside the second aspect — shape against denaturing. Aspect 1 is silent. A conflict within one aspect is worth teaching and is not fusion.</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11</w:t>
            </w:r>
          </w:p>
        </w:tc>
        <w:tc>
          <w:tcPr>
            <w:tcW w:type="dxa" w:w="2000"/>
            <w:tcMar>
              <w:top w:type="dxa" w:w="70"/>
              <w:left w:type="dxa" w:w="110"/>
              <w:bottom w:type="dxa" w:w="70"/>
              <w:right w:type="dxa" w:w="110"/>
            </w:tcMar>
          </w:tcPr>
          <w:p>
            <w:r>
              <w:rPr>
                <w:rFonts w:ascii="Arial" w:cs="Arial" w:eastAsia="Arial" w:hAnsi="Arial"/>
                <w:b w:val="false"/>
                <w:bCs w:val="false"/>
                <w:color w:val="028090"/>
                <w:sz w:val="18"/>
                <w:szCs w:val="18"/>
              </w:rPr>
              <w:t xml:space="preserve">conflict case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Both speak. Checkpoint control and regulation failure produce the same visible outcome in the same cell, and only coordinating them tells you which one you saw.</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12</w:t>
            </w:r>
          </w:p>
        </w:tc>
        <w:tc>
          <w:tcPr>
            <w:tcW w:type="dxa" w:w="2000"/>
            <w:tcMar>
              <w:top w:type="dxa" w:w="70"/>
              <w:left w:type="dxa" w:w="110"/>
              <w:bottom w:type="dxa" w:w="70"/>
              <w:right w:type="dxa" w:w="110"/>
            </w:tcMar>
          </w:tcPr>
          <w:p>
            <w:r>
              <w:rPr>
                <w:rFonts w:ascii="Arial" w:cs="Arial" w:eastAsia="Arial" w:hAnsi="Arial"/>
                <w:b w:val="false"/>
                <w:bCs w:val="false"/>
                <w:color w:val="9A6700"/>
                <w:sz w:val="18"/>
                <w:szCs w:val="18"/>
              </w:rPr>
              <w:t xml:space="preserve">your call</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Both aspects predict four products and the case gives one, so it contradicts both rather than setting them against each other. It becomes a conflict only if you frame it as chromosomes against cytoplasm.</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13</w:t>
            </w:r>
          </w:p>
        </w:tc>
        <w:tc>
          <w:tcPr>
            <w:tcW w:type="dxa" w:w="2000"/>
            <w:tcMar>
              <w:top w:type="dxa" w:w="70"/>
              <w:left w:type="dxa" w:w="110"/>
              <w:bottom w:type="dxa" w:w="70"/>
              <w:right w:type="dxa" w:w="110"/>
            </w:tcMar>
          </w:tcPr>
          <w:p>
            <w:r>
              <w:rPr>
                <w:rFonts w:ascii="Arial" w:cs="Arial" w:eastAsia="Arial" w:hAnsi="Arial"/>
                <w:b w:val="false"/>
                <w:bCs w:val="false"/>
                <w:color w:val="8A2A2A"/>
                <w:sz w:val="18"/>
                <w:szCs w:val="18"/>
              </w:rPr>
              <w:t xml:space="preserve">record none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'One allele per parent' is silent. The real tension is genotype against environment, and environment is not a critical aspect of this cycle.</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14</w:t>
            </w:r>
          </w:p>
        </w:tc>
        <w:tc>
          <w:tcPr>
            <w:tcW w:type="dxa" w:w="2000"/>
            <w:tcMar>
              <w:top w:type="dxa" w:w="70"/>
              <w:left w:type="dxa" w:w="110"/>
              <w:bottom w:type="dxa" w:w="70"/>
              <w:right w:type="dxa" w:w="110"/>
            </w:tcMar>
          </w:tcPr>
          <w:p>
            <w:r>
              <w:rPr>
                <w:rFonts w:ascii="Arial" w:cs="Arial" w:eastAsia="Arial" w:hAnsi="Arial"/>
                <w:b w:val="false"/>
                <w:bCs w:val="false"/>
                <w:color w:val="8A2A2A"/>
                <w:sz w:val="18"/>
                <w:szCs w:val="18"/>
              </w:rPr>
              <w:t xml:space="preserve">record none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Both aspects predict a complete copy and the case contradicts both at once. Contradicting both aspects together is a pattern break, not a conflict between them.</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15a</w:t>
            </w:r>
          </w:p>
        </w:tc>
        <w:tc>
          <w:tcPr>
            <w:tcW w:type="dxa" w:w="2000"/>
            <w:tcMar>
              <w:top w:type="dxa" w:w="70"/>
              <w:left w:type="dxa" w:w="110"/>
              <w:bottom w:type="dxa" w:w="70"/>
              <w:right w:type="dxa" w:w="110"/>
            </w:tcMar>
          </w:tcPr>
          <w:p>
            <w:r>
              <w:rPr>
                <w:rFonts w:ascii="Arial" w:cs="Arial" w:eastAsia="Arial" w:hAnsi="Arial"/>
                <w:b w:val="false"/>
                <w:bCs w:val="false"/>
                <w:color w:val="8A2A2A"/>
                <w:sz w:val="18"/>
                <w:szCs w:val="18"/>
              </w:rPr>
              <w:t xml:space="preserve">record none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Resolving it needs gene duplication, which this cycle never teaches. A student who has done only this cycle cannot state the second pull, so the case tests reading rather than coordination.</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15b</w:t>
            </w:r>
          </w:p>
        </w:tc>
        <w:tc>
          <w:tcPr>
            <w:tcW w:type="dxa" w:w="2000"/>
            <w:tcMar>
              <w:top w:type="dxa" w:w="70"/>
              <w:left w:type="dxa" w:w="110"/>
              <w:bottom w:type="dxa" w:w="70"/>
              <w:right w:type="dxa" w:w="110"/>
            </w:tcMar>
          </w:tcPr>
          <w:p>
            <w:r>
              <w:rPr>
                <w:rFonts w:ascii="Arial" w:cs="Arial" w:eastAsia="Arial" w:hAnsi="Arial"/>
                <w:b w:val="false"/>
                <w:bCs w:val="false"/>
                <w:color w:val="028090"/>
                <w:sz w:val="18"/>
                <w:szCs w:val="18"/>
              </w:rPr>
              <w:t xml:space="preserve">conflict case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Both speak. The difference enters between transcription and translation, so the student cannot locate it without holding both.</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16a</w:t>
            </w:r>
          </w:p>
        </w:tc>
        <w:tc>
          <w:tcPr>
            <w:tcW w:type="dxa" w:w="2000"/>
            <w:tcMar>
              <w:top w:type="dxa" w:w="70"/>
              <w:left w:type="dxa" w:w="110"/>
              <w:bottom w:type="dxa" w:w="70"/>
              <w:right w:type="dxa" w:w="110"/>
            </w:tcMar>
          </w:tcPr>
          <w:p>
            <w:r>
              <w:rPr>
                <w:rFonts w:ascii="Arial" w:cs="Arial" w:eastAsia="Arial" w:hAnsi="Arial"/>
                <w:b w:val="false"/>
                <w:bCs w:val="false"/>
                <w:color w:val="028090"/>
                <w:sz w:val="18"/>
                <w:szCs w:val="18"/>
              </w:rPr>
              <w:t xml:space="preserve">conflict case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Both speak. Differentiation says one-way; potency says what a cell can still become. The same cell is on both sides of that sentence.</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16b</w:t>
            </w:r>
          </w:p>
        </w:tc>
        <w:tc>
          <w:tcPr>
            <w:tcW w:type="dxa" w:w="2000"/>
            <w:tcMar>
              <w:top w:type="dxa" w:w="70"/>
              <w:left w:type="dxa" w:w="110"/>
              <w:bottom w:type="dxa" w:w="70"/>
              <w:right w:type="dxa" w:w="110"/>
            </w:tcMar>
          </w:tcPr>
          <w:p>
            <w:r>
              <w:rPr>
                <w:rFonts w:ascii="Arial" w:cs="Arial" w:eastAsia="Arial" w:hAnsi="Arial"/>
                <w:b w:val="false"/>
                <w:bCs w:val="false"/>
                <w:color w:val="028090"/>
                <w:sz w:val="18"/>
                <w:szCs w:val="18"/>
              </w:rPr>
              <w:t xml:space="preserve">conflict case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Both speak. Size of the change is the first aspect, harm is the second, and this mutation is smallest and worst and common all at once.</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16c</w:t>
            </w:r>
          </w:p>
        </w:tc>
        <w:tc>
          <w:tcPr>
            <w:tcW w:type="dxa" w:w="2000"/>
            <w:tcMar>
              <w:top w:type="dxa" w:w="70"/>
              <w:left w:type="dxa" w:w="110"/>
              <w:bottom w:type="dxa" w:w="70"/>
              <w:right w:type="dxa" w:w="110"/>
            </w:tcMar>
          </w:tcPr>
          <w:p>
            <w:r>
              <w:rPr>
                <w:rFonts w:ascii="Arial" w:cs="Arial" w:eastAsia="Arial" w:hAnsi="Arial"/>
                <w:b w:val="false"/>
                <w:bCs w:val="false"/>
                <w:color w:val="028090"/>
                <w:sz w:val="18"/>
                <w:szCs w:val="18"/>
              </w:rPr>
              <w:t xml:space="preserve">conflict case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Both speak. It is germline by the first aspect and not inherited, and chromosome-scale by the second in a cycle that mostly teaches genes.</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16d</w:t>
            </w:r>
          </w:p>
        </w:tc>
        <w:tc>
          <w:tcPr>
            <w:tcW w:type="dxa" w:w="2000"/>
            <w:tcMar>
              <w:top w:type="dxa" w:w="70"/>
              <w:left w:type="dxa" w:w="110"/>
              <w:bottom w:type="dxa" w:w="70"/>
              <w:right w:type="dxa" w:w="110"/>
            </w:tcMar>
          </w:tcPr>
          <w:p>
            <w:r>
              <w:rPr>
                <w:rFonts w:ascii="Arial" w:cs="Arial" w:eastAsia="Arial" w:hAnsi="Arial"/>
                <w:b w:val="false"/>
                <w:bCs w:val="false"/>
                <w:color w:val="028090"/>
                <w:sz w:val="18"/>
                <w:szCs w:val="18"/>
              </w:rPr>
              <w:t xml:space="preserve">conflict case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Both speak. Method sorts one way and recombinant DNA sorts the other, and mutation breeding lands on opposite sides of the two lines.</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17</w:t>
            </w:r>
          </w:p>
        </w:tc>
        <w:tc>
          <w:tcPr>
            <w:tcW w:type="dxa" w:w="2000"/>
            <w:tcMar>
              <w:top w:type="dxa" w:w="70"/>
              <w:left w:type="dxa" w:w="110"/>
              <w:bottom w:type="dxa" w:w="70"/>
              <w:right w:type="dxa" w:w="110"/>
            </w:tcMar>
          </w:tcPr>
          <w:p>
            <w:r>
              <w:rPr>
                <w:rFonts w:ascii="Arial" w:cs="Arial" w:eastAsia="Arial" w:hAnsi="Arial"/>
                <w:b w:val="false"/>
                <w:bCs w:val="false"/>
                <w:color w:val="9A6700"/>
                <w:sz w:val="18"/>
                <w:szCs w:val="18"/>
              </w:rPr>
              <w:t xml:space="preserve">your call</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'Independent lines of evidence' pulls only weakly. This is mostly aspect 1 against a belief that the fossil record is complete.</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18</w:t>
            </w:r>
          </w:p>
        </w:tc>
        <w:tc>
          <w:tcPr>
            <w:tcW w:type="dxa" w:w="2000"/>
            <w:tcMar>
              <w:top w:type="dxa" w:w="70"/>
              <w:left w:type="dxa" w:w="110"/>
              <w:bottom w:type="dxa" w:w="70"/>
              <w:right w:type="dxa" w:w="110"/>
            </w:tcMar>
          </w:tcPr>
          <w:p>
            <w:r>
              <w:rPr>
                <w:rFonts w:ascii="Arial" w:cs="Arial" w:eastAsia="Arial" w:hAnsi="Arial"/>
                <w:b w:val="false"/>
                <w:bCs w:val="false"/>
                <w:color w:val="028090"/>
                <w:sz w:val="18"/>
                <w:szCs w:val="18"/>
              </w:rPr>
              <w:t xml:space="preserve">conflict case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Both speak. The environment decides twice in opposite directions for one variant, and variation as raw material is what supplies the variant it decides about.</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19</w:t>
            </w:r>
          </w:p>
        </w:tc>
        <w:tc>
          <w:tcPr>
            <w:tcW w:type="dxa" w:w="2000"/>
            <w:tcMar>
              <w:top w:type="dxa" w:w="70"/>
              <w:left w:type="dxa" w:w="110"/>
              <w:bottom w:type="dxa" w:w="70"/>
              <w:right w:type="dxa" w:w="110"/>
            </w:tcMar>
          </w:tcPr>
          <w:p>
            <w:r>
              <w:rPr>
                <w:rFonts w:ascii="Arial" w:cs="Arial" w:eastAsia="Arial" w:hAnsi="Arial"/>
                <w:b w:val="false"/>
                <w:bCs w:val="false"/>
                <w:color w:val="028090"/>
                <w:sz w:val="18"/>
                <w:szCs w:val="18"/>
              </w:rPr>
              <w:t xml:space="preserve">conflict case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Both speak. Reproductive isolation is the first aspect and what a grouping is for is the second, and the bears fail one while obviously satisfying the other.</w:t>
            </w:r>
          </w:p>
        </w:tc>
      </w:tr>
      <w:tr>
        <w:tc>
          <w:tcPr>
            <w:tcW w:type="dxa" w:w="1400"/>
            <w:tcMar>
              <w:top w:type="dxa" w:w="70"/>
              <w:left w:type="dxa" w:w="110"/>
              <w:bottom w:type="dxa" w:w="70"/>
              <w:right w:type="dxa" w:w="110"/>
            </w:tcMar>
          </w:tcPr>
          <w:p>
            <w:r>
              <w:rPr>
                <w:rFonts w:ascii="Arial" w:cs="Arial" w:eastAsia="Arial" w:hAnsi="Arial"/>
                <w:b w:val="false"/>
                <w:bCs w:val="false"/>
                <w:color w:val="111111"/>
                <w:sz w:val="18"/>
                <w:szCs w:val="18"/>
              </w:rPr>
              <w:t xml:space="preserve">Cycle 20</w:t>
            </w:r>
          </w:p>
        </w:tc>
        <w:tc>
          <w:tcPr>
            <w:tcW w:type="dxa" w:w="2000"/>
            <w:tcMar>
              <w:top w:type="dxa" w:w="70"/>
              <w:left w:type="dxa" w:w="110"/>
              <w:bottom w:type="dxa" w:w="70"/>
              <w:right w:type="dxa" w:w="110"/>
            </w:tcMar>
          </w:tcPr>
          <w:p>
            <w:r>
              <w:rPr>
                <w:rFonts w:ascii="Arial" w:cs="Arial" w:eastAsia="Arial" w:hAnsi="Arial"/>
                <w:b w:val="false"/>
                <w:bCs w:val="false"/>
                <w:color w:val="8A2A2A"/>
                <w:sz w:val="18"/>
                <w:szCs w:val="18"/>
              </w:rPr>
              <w:t xml:space="preserve">record none</w:t>
            </w:r>
          </w:p>
        </w:tc>
        <w:tc>
          <w:tcPr>
            <w:tcW w:type="dxa" w:w="6600"/>
            <w:tcMar>
              <w:top w:type="dxa" w:w="70"/>
              <w:left w:type="dxa" w:w="110"/>
              <w:bottom w:type="dxa" w:w="70"/>
              <w:right w:type="dxa" w:w="110"/>
            </w:tcMar>
          </w:tcPr>
          <w:p>
            <w:r>
              <w:rPr>
                <w:rFonts w:ascii="Arial" w:cs="Arial" w:eastAsia="Arial" w:hAnsi="Arial"/>
                <w:b w:val="false"/>
                <w:bCs w:val="false"/>
                <w:color w:val="111111"/>
                <w:sz w:val="18"/>
                <w:szCs w:val="18"/>
              </w:rPr>
              <w:t xml:space="preserve">'Non-native versus invasive' is silent — the Grand Banks shifted to native crab and shrimp. The tension is renewable against a threshold, and threshold is not an aspect here.</w:t>
            </w:r>
          </w:p>
        </w:tc>
      </w:tr>
    </w:tbl>
    <w:p>
      <w:pPr>
        <w:spacing w:after="200"/>
      </w:pPr>
      <w:r>
        <w:rPr>
          <w:rFonts w:ascii="Arial" w:cs="Arial" w:eastAsia="Arial" w:hAnsi="Arial"/>
          <w:b w:val="false"/>
          <w:bCs w:val="false"/>
          <w:i w:val="false"/>
          <w:iCs w:val="false"/>
          <w:color w:val="111111"/>
          <w:sz w:val="21"/>
          <w:szCs w:val="21"/>
        </w:rPr>
        <w:t xml:space="preserve"/>
      </w:r>
    </w:p>
    <w:p>
      <w:pPr>
        <w:spacing w:after="120"/>
      </w:pPr>
      <w:r>
        <w:rPr>
          <w:rFonts w:ascii="Arial" w:cs="Arial" w:eastAsia="Arial" w:hAnsi="Arial"/>
          <w:b/>
          <w:bCs/>
          <w:i w:val="false"/>
          <w:iCs w:val="false"/>
          <w:color w:val="111111"/>
          <w:sz w:val="21"/>
          <w:szCs w:val="21"/>
        </w:rPr>
        <w:t xml:space="preserve">13 cycles carry a genuine conflict case. 5 are arguable and are yours to call. 6 do not carry one, and those decks should record why rather than carry a case that does not bite.</w:t>
      </w:r>
    </w:p>
    <w:p>
      <w:pPr>
        <w:pStyle w:val="Heading1"/>
        <w:spacing w:after="120" w:before="340"/>
      </w:pPr>
      <w:r>
        <w:rPr>
          <w:rFonts w:ascii="Arial" w:cs="Arial" w:eastAsia="Arial" w:hAnsi="Arial"/>
          <w:b/>
          <w:bCs/>
          <w:color w:val="111111"/>
          <w:sz w:val="28"/>
          <w:szCs w:val="28"/>
        </w:rPr>
        <w:t xml:space="preserve">What this does to the arc</w:t>
      </w:r>
    </w:p>
    <w:p>
      <w:pPr>
        <w:spacing w:after="120"/>
      </w:pPr>
      <w:r>
        <w:rPr>
          <w:rFonts w:ascii="Arial" w:cs="Arial" w:eastAsia="Arial" w:hAnsi="Arial"/>
          <w:b w:val="false"/>
          <w:bCs w:val="false"/>
          <w:i w:val="false"/>
          <w:iCs w:val="false"/>
          <w:color w:val="111111"/>
          <w:sz w:val="21"/>
          <w:szCs w:val="21"/>
        </w:rPr>
        <w:t xml:space="preserve">Your fusion table of 29 August found 12 cycles with no coordination structure of any kind, and listed the standards that sit in them: HS-LS3-1, HS-LS3-2, HS-LS3-3 and HS-LS4-1 were addressed across the arc without a single coordination structure between them.</w:t>
      </w:r>
    </w:p>
    <w:p>
      <w:pPr>
        <w:spacing w:after="120"/>
      </w:pPr>
      <w:r>
        <w:rPr>
          <w:rFonts w:ascii="Arial" w:cs="Arial" w:eastAsia="Arial" w:hAnsi="Arial"/>
          <w:b w:val="false"/>
          <w:bCs w:val="false"/>
          <w:i w:val="false"/>
          <w:iCs w:val="false"/>
          <w:color w:val="111111"/>
          <w:sz w:val="21"/>
          <w:szCs w:val="21"/>
        </w:rPr>
        <w:t xml:space="preserve">The conflict cases that survive the tests land mostly in that bare stretch. Cycles 15b, 16a, 16b, 16c and 16d gain one, and all five sit on HS-LS3-1 or HS-LS3-2. That is not a coincidence — the genetics block teaches paired distinctions that genuinely cut against each other, which is why it had no stock-and-flow model to offer in the first place. Accumulation is the wrong shape for that content and conflict is the right one.</w:t>
      </w:r>
    </w:p>
    <w:p>
      <w:pPr>
        <w:spacing w:after="120"/>
      </w:pPr>
      <w:r>
        <w:rPr>
          <w:rFonts w:ascii="Arial" w:cs="Arial" w:eastAsia="Arial" w:hAnsi="Arial"/>
          <w:b w:val="false"/>
          <w:bCs w:val="false"/>
          <w:i w:val="false"/>
          <w:iCs w:val="false"/>
          <w:color w:val="6B6B6B"/>
          <w:sz w:val="21"/>
          <w:szCs w:val="21"/>
        </w:rPr>
        <w:t xml:space="preserve">Cycles 8, 13, 14, 15a stay bare, and Cycle 17 is arguable. HS-LS4-1 therefore still has no coordination structure anywhere unless you accept Cycle 17's case.</w:t>
      </w:r>
    </w:p>
    <w:p>
      <w:pPr>
        <w:pStyle w:val="Heading1"/>
        <w:spacing w:after="120" w:before="340"/>
      </w:pPr>
      <w:r>
        <w:rPr>
          <w:rFonts w:ascii="Arial" w:cs="Arial" w:eastAsia="Arial" w:hAnsi="Arial"/>
          <w:b/>
          <w:bCs/>
          <w:color w:val="111111"/>
          <w:sz w:val="28"/>
          <w:szCs w:val="28"/>
        </w:rPr>
        <w:t xml:space="preserve">The cases</w:t>
      </w:r>
    </w:p>
    <w:p>
      <w:pPr>
        <w:spacing w:after="120"/>
      </w:pPr>
      <w:r>
        <w:rPr>
          <w:rFonts w:ascii="Arial" w:cs="Arial" w:eastAsia="Arial" w:hAnsi="Arial"/>
          <w:b w:val="false"/>
          <w:bCs w:val="false"/>
          <w:i/>
          <w:iCs/>
          <w:color w:val="6B6B6B"/>
          <w:sz w:val="21"/>
          <w:szCs w:val="21"/>
        </w:rPr>
        <w:t xml:space="preserve">Ordered as the arc runs. The six marked record none are here so you can see what I rejected and disagree if you want to.</w:t>
      </w:r>
    </w:p>
    <w:p>
      <w:pPr>
        <w:pStyle w:val="Heading2"/>
        <w:spacing w:after="110" w:before="300"/>
      </w:pPr>
      <w:r>
        <w:rPr>
          <w:rFonts w:ascii="Arial" w:cs="Arial" w:eastAsia="Arial" w:hAnsi="Arial"/>
          <w:b/>
          <w:bCs/>
          <w:color w:val="028090"/>
          <w:sz w:val="24"/>
          <w:szCs w:val="24"/>
        </w:rPr>
        <w:t xml:space="preserve">Cycle 02 · Ecosystems &amp; Feeding Relationships</w:t>
      </w:r>
    </w:p>
    <w:p>
      <w:pPr>
        <w:spacing w:after="80"/>
      </w:pPr>
      <w:r>
        <w:rPr>
          <w:rFonts w:ascii="Arial" w:cs="Arial" w:eastAsia="Arial" w:hAnsi="Arial"/>
          <w:b/>
          <w:bCs/>
          <w:color w:val="028090"/>
          <w:sz w:val="17"/>
          <w:szCs w:val="17"/>
        </w:rPr>
        <w:t xml:space="preserve">CONFLICT CASE   </w:t>
      </w:r>
      <w:r>
        <w:rPr>
          <w:rFonts w:ascii="Arial" w:cs="Arial" w:eastAsia="Arial" w:hAnsi="Arial"/>
          <w:color w:val="6B6B6B"/>
          <w:sz w:val="18"/>
          <w:szCs w:val="18"/>
        </w:rPr>
        <w:t xml:space="preserve">Build it.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Energy flow through trophic levels · Symbiosis and species relationships</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cleaner wrasse picks parasites off a grouper's gills. The grouper holds still and does not eat the wrasse.</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Feeding relationships make this predation — the wrasse eats living animals. Symbiosis makes it mutualism — both parties leave better off. The parasites are prey, the grouper is a host, and the wrasse is both predator and partner in one act.</w:t>
      </w:r>
    </w:p>
    <w:p>
      <w:pPr>
        <w:spacing w:after="40" w:before="140"/>
      </w:pPr>
      <w:r>
        <w:rPr>
          <w:rFonts w:ascii="Arial" w:cs="Arial" w:eastAsia="Arial" w:hAnsi="Arial"/>
          <w:b/>
          <w:bCs/>
          <w:color w:val="028090"/>
          <w:sz w:val="16"/>
          <w:szCs w:val="16"/>
        </w:rPr>
        <w:t xml:space="preserve">VERDICT AGAINST THE THREE TESTS</w:t>
      </w:r>
    </w:p>
    <w:p>
      <w:pPr>
        <w:spacing w:after="120"/>
        <w:ind w:left="240"/>
      </w:pPr>
      <w:r>
        <w:rPr>
          <w:rFonts w:ascii="Arial" w:cs="Arial" w:eastAsia="Arial" w:hAnsi="Arial"/>
          <w:b w:val="false"/>
          <w:bCs w:val="false"/>
          <w:i w:val="false"/>
          <w:iCs w:val="false"/>
          <w:color w:val="111111"/>
          <w:sz w:val="21"/>
          <w:szCs w:val="21"/>
        </w:rPr>
        <w:t xml:space="preserve">Both aspects speak. A trophic link and a symbiosis are two different readings of the same act, and the wrasse is genuinely in both.</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reef lost its cleaner wrasse but kept every other species? Say what happens to the groupers and to the parasites, and which of the two relationships you were tracking tells you.</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03 · Energy Flow &amp; Trophic Pyramids</w:t>
      </w:r>
    </w:p>
    <w:p>
      <w:pPr>
        <w:spacing w:after="80"/>
      </w:pPr>
      <w:r>
        <w:rPr>
          <w:rFonts w:ascii="Arial" w:cs="Arial" w:eastAsia="Arial" w:hAnsi="Arial"/>
          <w:b/>
          <w:bCs/>
          <w:color w:val="8A2A2A"/>
          <w:sz w:val="17"/>
          <w:szCs w:val="17"/>
        </w:rPr>
        <w:t xml:space="preserve">RECORD NONE   </w:t>
      </w:r>
      <w:r>
        <w:rPr>
          <w:rFonts w:ascii="Arial" w:cs="Arial" w:eastAsia="Arial" w:hAnsi="Arial"/>
          <w:color w:val="6B6B6B"/>
          <w:sz w:val="18"/>
          <w:szCs w:val="18"/>
        </w:rPr>
        <w:t xml:space="preserve">Do not build. Record the reason in the deck.</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Producers are the only entry point for energy · Only ~10% of energy passes to the next level</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tube worm two kilometres down, in permanent darkness, in a community as dense as a coral reef.</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Producers are the entry point, and there is no light to enter by. The energy is coming in — the density proves it — but not through the door the pyramid draws. Neither the entry-point rule nor the 10% rule alone says where a food web without sunlight starts.</w:t>
      </w:r>
    </w:p>
    <w:p>
      <w:pPr>
        <w:spacing w:after="40" w:before="140"/>
      </w:pPr>
      <w:r>
        <w:rPr>
          <w:rFonts w:ascii="Arial" w:cs="Arial" w:eastAsia="Arial" w:hAnsi="Arial"/>
          <w:b/>
          <w:bCs/>
          <w:color w:val="8A2A2A"/>
          <w:sz w:val="16"/>
          <w:szCs w:val="16"/>
        </w:rPr>
        <w:t xml:space="preserve">VERDICT AGAINST THE THREE TESTS</w:t>
      </w:r>
    </w:p>
    <w:p>
      <w:pPr>
        <w:spacing w:after="120"/>
        <w:ind w:left="240"/>
      </w:pPr>
      <w:r>
        <w:rPr>
          <w:rFonts w:ascii="Arial" w:cs="Arial" w:eastAsia="Arial" w:hAnsi="Arial"/>
          <w:b w:val="false"/>
          <w:bCs w:val="false"/>
          <w:i w:val="false"/>
          <w:iCs w:val="false"/>
          <w:color w:val="8A2A2A"/>
          <w:sz w:val="21"/>
          <w:szCs w:val="21"/>
        </w:rPr>
        <w:t xml:space="preserve">The 10% rule is silent here. The pull is between 'producers are the entry point' and a student's belief that producers means green plants in sunlight — which is a pattern break, and this cycle already has two.</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04 · Cycles of Matter: The Carbon Cycle</w:t>
      </w:r>
    </w:p>
    <w:p>
      <w:pPr>
        <w:spacing w:after="80"/>
      </w:pPr>
      <w:r>
        <w:rPr>
          <w:rFonts w:ascii="Arial" w:cs="Arial" w:eastAsia="Arial" w:hAnsi="Arial"/>
          <w:b/>
          <w:bCs/>
          <w:color w:val="9A6700"/>
          <w:sz w:val="17"/>
          <w:szCs w:val="17"/>
        </w:rPr>
        <w:t xml:space="preserve">YOUR CALL   </w:t>
      </w:r>
      <w:r>
        <w:rPr>
          <w:rFonts w:ascii="Arial" w:cs="Arial" w:eastAsia="Arial" w:hAnsi="Arial"/>
          <w:color w:val="6B6B6B"/>
          <w:sz w:val="18"/>
          <w:szCs w:val="18"/>
        </w:rPr>
        <w:t xml:space="preserve">Half a conflict — accept or reject.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Carbon moves from the air into living things · Matter cycles, energy does not</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The carbon in a tank of petrol was in the air about 300 million years ago, and has been underground ever since.</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Matter cycles says this carbon was always going to come back. The rate says it left the cycle for a third of the history of life and returned in a century because we dug it up. Cycling and timescale point at different answers to the same question — is this carbon part of the cycle or not.</w:t>
      </w:r>
    </w:p>
    <w:p>
      <w:pPr>
        <w:spacing w:after="40" w:before="140"/>
      </w:pPr>
      <w:r>
        <w:rPr>
          <w:rFonts w:ascii="Arial" w:cs="Arial" w:eastAsia="Arial" w:hAnsi="Arial"/>
          <w:b/>
          <w:bCs/>
          <w:color w:val="9A6700"/>
          <w:sz w:val="16"/>
          <w:szCs w:val="16"/>
        </w:rPr>
        <w:t xml:space="preserve">VERDICT AGAINST THE THREE TESTS</w:t>
      </w:r>
    </w:p>
    <w:p>
      <w:pPr>
        <w:spacing w:after="120"/>
        <w:ind w:left="240"/>
      </w:pPr>
      <w:r>
        <w:rPr>
          <w:rFonts w:ascii="Arial" w:cs="Arial" w:eastAsia="Arial" w:hAnsi="Arial"/>
          <w:b w:val="false"/>
          <w:bCs w:val="false"/>
          <w:i w:val="false"/>
          <w:iCs w:val="false"/>
          <w:color w:val="9A6700"/>
          <w:sz w:val="21"/>
          <w:szCs w:val="21"/>
        </w:rPr>
        <w:t xml:space="preserve">Aspect 1 barely pulls. The tension is cycling against timescale, and timescale is not one of this cycle's two aspects.</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same carbon had stayed in a forest that burns and regrows every 50 years instead? Say how the atmosphere differs, and what that tells you about what 'cycles' means.</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05 · Photosynthesis</w:t>
      </w:r>
    </w:p>
    <w:p>
      <w:pPr>
        <w:spacing w:after="80"/>
      </w:pPr>
      <w:r>
        <w:rPr>
          <w:rFonts w:ascii="Arial" w:cs="Arial" w:eastAsia="Arial" w:hAnsi="Arial"/>
          <w:b/>
          <w:bCs/>
          <w:color w:val="028090"/>
          <w:sz w:val="17"/>
          <w:szCs w:val="17"/>
        </w:rPr>
        <w:t xml:space="preserve">CONFLICT CASE   </w:t>
      </w:r>
      <w:r>
        <w:rPr>
          <w:rFonts w:ascii="Arial" w:cs="Arial" w:eastAsia="Arial" w:hAnsi="Arial"/>
          <w:color w:val="6B6B6B"/>
          <w:sz w:val="18"/>
          <w:szCs w:val="18"/>
        </w:rPr>
        <w:t xml:space="preserve">Build it.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Light energy becomes chemical energy in glucose · A plant's material comes from air and water, not soil</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bean seed germinated in a sealed dark box grows a pale stem 30 cm long, then dies.</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It grew — visibly, substantially — with no light at all. Material comes from air and water says the mass had to come from somewhere; light becomes chemical energy says nothing could be built without light. The plant got longer and lighter at the same time.</w:t>
      </w:r>
    </w:p>
    <w:p>
      <w:pPr>
        <w:spacing w:after="40" w:before="140"/>
      </w:pPr>
      <w:r>
        <w:rPr>
          <w:rFonts w:ascii="Arial" w:cs="Arial" w:eastAsia="Arial" w:hAnsi="Arial"/>
          <w:b/>
          <w:bCs/>
          <w:color w:val="028090"/>
          <w:sz w:val="16"/>
          <w:szCs w:val="16"/>
        </w:rPr>
        <w:t xml:space="preserve">VERDICT AGAINST THE THREE TESTS</w:t>
      </w:r>
    </w:p>
    <w:p>
      <w:pPr>
        <w:spacing w:after="120"/>
        <w:ind w:left="240"/>
      </w:pPr>
      <w:r>
        <w:rPr>
          <w:rFonts w:ascii="Arial" w:cs="Arial" w:eastAsia="Arial" w:hAnsi="Arial"/>
          <w:b w:val="false"/>
          <w:bCs w:val="false"/>
          <w:i w:val="false"/>
          <w:iCs w:val="false"/>
          <w:color w:val="111111"/>
          <w:sz w:val="21"/>
          <w:szCs w:val="21"/>
        </w:rPr>
        <w:t xml:space="preserve">Both speak. The seedling gained length, which needs material, and lost mass, which needs light — and the two aspects are exactly those two claims.</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same seed had been given light but no water, everything else held? Say what you would see and which of the two ideas explains it.</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06 · Cellular Respiration &amp; Fermentation</w:t>
      </w:r>
    </w:p>
    <w:p>
      <w:pPr>
        <w:spacing w:after="80"/>
      </w:pPr>
      <w:r>
        <w:rPr>
          <w:rFonts w:ascii="Arial" w:cs="Arial" w:eastAsia="Arial" w:hAnsi="Arial"/>
          <w:b/>
          <w:bCs/>
          <w:color w:val="028090"/>
          <w:sz w:val="17"/>
          <w:szCs w:val="17"/>
        </w:rPr>
        <w:t xml:space="preserve">CONFLICT CASE   </w:t>
      </w:r>
      <w:r>
        <w:rPr>
          <w:rFonts w:ascii="Arial" w:cs="Arial" w:eastAsia="Arial" w:hAnsi="Arial"/>
          <w:color w:val="6B6B6B"/>
          <w:sz w:val="18"/>
          <w:szCs w:val="18"/>
        </w:rPr>
        <w:t xml:space="preserve">Build it.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Releasing the energy in glucose · Oxygen and how much ATP you get</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trained sprinter, breathing hard, with plenty of oxygen in her blood, is producing lactate by the end of a 200 m race.</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Oxygen is present, so the aerobic pathway should be running and fermentation should not be needed. It is running — and it cannot keep up. How much ATP you get per glucose points one way; how fast you can get it points the other. Neither yield nor oxygen availability alone explains the lactate.</w:t>
      </w:r>
    </w:p>
    <w:p>
      <w:pPr>
        <w:spacing w:after="40" w:before="140"/>
      </w:pPr>
      <w:r>
        <w:rPr>
          <w:rFonts w:ascii="Arial" w:cs="Arial" w:eastAsia="Arial" w:hAnsi="Arial"/>
          <w:b/>
          <w:bCs/>
          <w:color w:val="028090"/>
          <w:sz w:val="16"/>
          <w:szCs w:val="16"/>
        </w:rPr>
        <w:t xml:space="preserve">VERDICT AGAINST THE THREE TESTS</w:t>
      </w:r>
    </w:p>
    <w:p>
      <w:pPr>
        <w:spacing w:after="120"/>
        <w:ind w:left="240"/>
      </w:pPr>
      <w:r>
        <w:rPr>
          <w:rFonts w:ascii="Arial" w:cs="Arial" w:eastAsia="Arial" w:hAnsi="Arial"/>
          <w:b w:val="false"/>
          <w:bCs w:val="false"/>
          <w:i w:val="false"/>
          <w:iCs w:val="false"/>
          <w:color w:val="111111"/>
          <w:sz w:val="21"/>
          <w:szCs w:val="21"/>
        </w:rPr>
        <w:t xml:space="preserve">Both speak. Oxygen availability and ATP yield are the second aspect; which pathway is releasing the energy is the first. The lactate contradicts the pair, not either one.</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she ran the same distance at half the pace, with the same oxygen available? Say what happens to the lactate and why the change in pace matters.</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07a · Population Ecology</w:t>
      </w:r>
    </w:p>
    <w:p>
      <w:pPr>
        <w:spacing w:after="80"/>
      </w:pPr>
      <w:r>
        <w:rPr>
          <w:rFonts w:ascii="Arial" w:cs="Arial" w:eastAsia="Arial" w:hAnsi="Arial"/>
          <w:b/>
          <w:bCs/>
          <w:color w:val="028090"/>
          <w:sz w:val="17"/>
          <w:szCs w:val="17"/>
        </w:rPr>
        <w:t xml:space="preserve">CONFLICT CASE   </w:t>
      </w:r>
      <w:r>
        <w:rPr>
          <w:rFonts w:ascii="Arial" w:cs="Arial" w:eastAsia="Arial" w:hAnsi="Arial"/>
          <w:color w:val="6B6B6B"/>
          <w:sz w:val="18"/>
          <w:szCs w:val="18"/>
        </w:rPr>
        <w:t xml:space="preserve">Build it.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Why growth bends — J vs S · What sets carrying capacity</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Twenty-nine reindeer were put on St Matthew Island in 1944. By 1963 there were about 6,000. By 1966 there were 42.</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The J curve describes the rise and predicts no ceiling. The S curve describes a levelling off that never happened. Carrying capacity was real, and the population went straight through it and destroyed it. Neither curve on its own describes what the island did.</w:t>
      </w:r>
    </w:p>
    <w:p>
      <w:pPr>
        <w:spacing w:after="40" w:before="140"/>
      </w:pPr>
      <w:r>
        <w:rPr>
          <w:rFonts w:ascii="Arial" w:cs="Arial" w:eastAsia="Arial" w:hAnsi="Arial"/>
          <w:b/>
          <w:bCs/>
          <w:color w:val="028090"/>
          <w:sz w:val="16"/>
          <w:szCs w:val="16"/>
        </w:rPr>
        <w:t xml:space="preserve">VERDICT AGAINST THE THREE TESTS</w:t>
      </w:r>
    </w:p>
    <w:p>
      <w:pPr>
        <w:spacing w:after="120"/>
        <w:ind w:left="240"/>
      </w:pPr>
      <w:r>
        <w:rPr>
          <w:rFonts w:ascii="Arial" w:cs="Arial" w:eastAsia="Arial" w:hAnsi="Arial"/>
          <w:b w:val="false"/>
          <w:bCs w:val="false"/>
          <w:i w:val="false"/>
          <w:iCs w:val="false"/>
          <w:color w:val="111111"/>
          <w:sz w:val="21"/>
          <w:szCs w:val="21"/>
        </w:rPr>
        <w:t xml:space="preserve">Both speak. J against S is the first aspect and carrying capacity is the second, and the island went through the ceiling that the second names.</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same herd had been on an island with a predator? Say what the graph looks like and what that tells you about what carrying capacity is a property of.</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07b · Populations &amp; Succession</w:t>
      </w:r>
    </w:p>
    <w:p>
      <w:pPr>
        <w:spacing w:after="80"/>
      </w:pPr>
      <w:r>
        <w:rPr>
          <w:rFonts w:ascii="Arial" w:cs="Arial" w:eastAsia="Arial" w:hAnsi="Arial"/>
          <w:b/>
          <w:bCs/>
          <w:color w:val="9A6700"/>
          <w:sz w:val="17"/>
          <w:szCs w:val="17"/>
        </w:rPr>
        <w:t xml:space="preserve">YOUR CALL   </w:t>
      </w:r>
      <w:r>
        <w:rPr>
          <w:rFonts w:ascii="Arial" w:cs="Arial" w:eastAsia="Arial" w:hAnsi="Arial"/>
          <w:color w:val="6B6B6B"/>
          <w:sz w:val="18"/>
          <w:szCs w:val="18"/>
        </w:rPr>
        <w:t xml:space="preserve">Half a conflict — accept or reject.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Where succession is headed · What pioneer species do</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longleaf pine savanna burns every three to five years and has looked much the same for thousands of years.</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Succession is headed somewhere, and this system is not going there. Pioneer species are supposed to be replaced, and here the fire keeps replacing the replacements. A stable community that never reaches a climax community is not what either idea alone predicts.</w:t>
      </w:r>
    </w:p>
    <w:p>
      <w:pPr>
        <w:spacing w:after="40" w:before="140"/>
      </w:pPr>
      <w:r>
        <w:rPr>
          <w:rFonts w:ascii="Arial" w:cs="Arial" w:eastAsia="Arial" w:hAnsi="Arial"/>
          <w:b/>
          <w:bCs/>
          <w:color w:val="9A6700"/>
          <w:sz w:val="16"/>
          <w:szCs w:val="16"/>
        </w:rPr>
        <w:t xml:space="preserve">VERDICT AGAINST THE THREE TESTS</w:t>
      </w:r>
    </w:p>
    <w:p>
      <w:pPr>
        <w:spacing w:after="120"/>
        <w:ind w:left="240"/>
      </w:pPr>
      <w:r>
        <w:rPr>
          <w:rFonts w:ascii="Arial" w:cs="Arial" w:eastAsia="Arial" w:hAnsi="Arial"/>
          <w:b w:val="false"/>
          <w:bCs w:val="false"/>
          <w:i w:val="false"/>
          <w:iCs w:val="false"/>
          <w:color w:val="9A6700"/>
          <w:sz w:val="21"/>
          <w:szCs w:val="21"/>
        </w:rPr>
        <w:t xml:space="preserve">'Where succession is headed' pulls hard. 'What pioneer species do' pulls only lightly. Half a conflict.</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fire were kept out of that savanna for 60 years? Say what grows there and which species disappear.</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08 · Cells &amp; Organelles</w:t>
      </w:r>
    </w:p>
    <w:p>
      <w:pPr>
        <w:spacing w:after="80"/>
      </w:pPr>
      <w:r>
        <w:rPr>
          <w:rFonts w:ascii="Arial" w:cs="Arial" w:eastAsia="Arial" w:hAnsi="Arial"/>
          <w:b/>
          <w:bCs/>
          <w:color w:val="8A2A2A"/>
          <w:sz w:val="17"/>
          <w:szCs w:val="17"/>
        </w:rPr>
        <w:t xml:space="preserve">RECORD NONE   </w:t>
      </w:r>
      <w:r>
        <w:rPr>
          <w:rFonts w:ascii="Arial" w:cs="Arial" w:eastAsia="Arial" w:hAnsi="Arial"/>
          <w:color w:val="6B6B6B"/>
          <w:sz w:val="18"/>
          <w:szCs w:val="18"/>
        </w:rPr>
        <w:t xml:space="preserve">Do not build. Record the reason in the deck.</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Structure fits function · Plant cell vs animal cell</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cell from the inside of a potato tuber: cell wall, large vacuole, no chloroplasts at all.</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Plant cell versus animal cell says a plant cell has chloroplasts. Structure fits function says a cell buried in the dark has no use for them. The two rules give different answers about whether this is a plant cell, and only one of them is about the cell's job.</w:t>
      </w:r>
    </w:p>
    <w:p>
      <w:pPr>
        <w:spacing w:after="40" w:before="140"/>
      </w:pPr>
      <w:r>
        <w:rPr>
          <w:rFonts w:ascii="Arial" w:cs="Arial" w:eastAsia="Arial" w:hAnsi="Arial"/>
          <w:b/>
          <w:bCs/>
          <w:color w:val="8A2A2A"/>
          <w:sz w:val="16"/>
          <w:szCs w:val="16"/>
        </w:rPr>
        <w:t xml:space="preserve">VERDICT AGAINST THE THREE TESTS</w:t>
      </w:r>
    </w:p>
    <w:p>
      <w:pPr>
        <w:spacing w:after="120"/>
        <w:ind w:left="240"/>
      </w:pPr>
      <w:r>
        <w:rPr>
          <w:rFonts w:ascii="Arial" w:cs="Arial" w:eastAsia="Arial" w:hAnsi="Arial"/>
          <w:b w:val="false"/>
          <w:bCs w:val="false"/>
          <w:i w:val="false"/>
          <w:iCs w:val="false"/>
          <w:color w:val="8A2A2A"/>
          <w:sz w:val="21"/>
          <w:szCs w:val="21"/>
        </w:rPr>
        <w:t xml:space="preserve">Both aspects speak, but the case resolves in one step — a cell in the dark has no use for chloroplasts. Nothing has to be held together to say it.</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09 · Cell Membrane &amp; Transport</w:t>
      </w:r>
    </w:p>
    <w:p>
      <w:pPr>
        <w:spacing w:after="80"/>
      </w:pPr>
      <w:r>
        <w:rPr>
          <w:rFonts w:ascii="Arial" w:cs="Arial" w:eastAsia="Arial" w:hAnsi="Arial"/>
          <w:b/>
          <w:bCs/>
          <w:color w:val="028090"/>
          <w:sz w:val="17"/>
          <w:szCs w:val="17"/>
        </w:rPr>
        <w:t xml:space="preserve">CONFLICT CASE   </w:t>
      </w:r>
      <w:r>
        <w:rPr>
          <w:rFonts w:ascii="Arial" w:cs="Arial" w:eastAsia="Arial" w:hAnsi="Arial"/>
          <w:color w:val="6B6B6B"/>
          <w:sz w:val="18"/>
          <w:szCs w:val="18"/>
        </w:rPr>
        <w:t xml:space="preserve">Build it.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Selective permeability · Bilayer structure</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red blood cell in pure water bursts in seconds. Water is polar, and the middle of the bilayer is not.</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Bilayer structure says polar molecules cannot cross the greasy interior. Selective permeability says the membrane decides what enters. Water is doing the one thing the structure forbids, faster than anything else in the cell, and the structure of the bilayer is what makes that surprising.</w:t>
      </w:r>
    </w:p>
    <w:p>
      <w:pPr>
        <w:spacing w:after="40" w:before="140"/>
      </w:pPr>
      <w:r>
        <w:rPr>
          <w:rFonts w:ascii="Arial" w:cs="Arial" w:eastAsia="Arial" w:hAnsi="Arial"/>
          <w:b/>
          <w:bCs/>
          <w:color w:val="028090"/>
          <w:sz w:val="16"/>
          <w:szCs w:val="16"/>
        </w:rPr>
        <w:t xml:space="preserve">VERDICT AGAINST THE THREE TESTS</w:t>
      </w:r>
    </w:p>
    <w:p>
      <w:pPr>
        <w:spacing w:after="120"/>
        <w:ind w:left="240"/>
      </w:pPr>
      <w:r>
        <w:rPr>
          <w:rFonts w:ascii="Arial" w:cs="Arial" w:eastAsia="Arial" w:hAnsi="Arial"/>
          <w:b w:val="false"/>
          <w:bCs w:val="false"/>
          <w:i w:val="false"/>
          <w:iCs w:val="false"/>
          <w:color w:val="111111"/>
          <w:sz w:val="21"/>
          <w:szCs w:val="21"/>
        </w:rPr>
        <w:t xml:space="preserve">Both speak. Selective permeability says the membrane chooses; bilayer structure says this molecule cannot cross. Water does the forbidden thing fastest.</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same cell had no aquaporins but everything else were unchanged? Say what happens in pure water and how fast.</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10 · Enzymes</w:t>
      </w:r>
    </w:p>
    <w:p>
      <w:pPr>
        <w:spacing w:after="80"/>
      </w:pPr>
      <w:r>
        <w:rPr>
          <w:rFonts w:ascii="Arial" w:cs="Arial" w:eastAsia="Arial" w:hAnsi="Arial"/>
          <w:b/>
          <w:bCs/>
          <w:color w:val="9A6700"/>
          <w:sz w:val="17"/>
          <w:szCs w:val="17"/>
        </w:rPr>
        <w:t xml:space="preserve">YOUR CALL   </w:t>
      </w:r>
      <w:r>
        <w:rPr>
          <w:rFonts w:ascii="Arial" w:cs="Arial" w:eastAsia="Arial" w:hAnsi="Arial"/>
          <w:color w:val="6B6B6B"/>
          <w:sz w:val="18"/>
          <w:szCs w:val="18"/>
        </w:rPr>
        <w:t xml:space="preserve">Half a conflict — accept or reject.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Enzymes lower activation energy and aren't used up · Shape, specificity, and denaturing</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Taq polymerase, from a hot-spring bacterium, is held at 95 °C in every PCR machine on earth and keeps working.</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Denaturing says heat destroys the shape and the enzyme is finished. Shape and specificity say the fold is what does the work. This enzyme's fold survives a temperature that would cook any enzyme in your body, and it is made of the same twenty amino acids.</w:t>
      </w:r>
    </w:p>
    <w:p>
      <w:pPr>
        <w:spacing w:after="40" w:before="140"/>
      </w:pPr>
      <w:r>
        <w:rPr>
          <w:rFonts w:ascii="Arial" w:cs="Arial" w:eastAsia="Arial" w:hAnsi="Arial"/>
          <w:b/>
          <w:bCs/>
          <w:color w:val="9A6700"/>
          <w:sz w:val="16"/>
          <w:szCs w:val="16"/>
        </w:rPr>
        <w:t xml:space="preserve">VERDICT AGAINST THE THREE TESTS</w:t>
      </w:r>
    </w:p>
    <w:p>
      <w:pPr>
        <w:spacing w:after="120"/>
        <w:ind w:left="240"/>
      </w:pPr>
      <w:r>
        <w:rPr>
          <w:rFonts w:ascii="Arial" w:cs="Arial" w:eastAsia="Arial" w:hAnsi="Arial"/>
          <w:b w:val="false"/>
          <w:bCs w:val="false"/>
          <w:i w:val="false"/>
          <w:iCs w:val="false"/>
          <w:color w:val="9A6700"/>
          <w:sz w:val="21"/>
          <w:szCs w:val="21"/>
        </w:rPr>
        <w:t xml:space="preserve">The tension sits inside the second aspect — shape against denaturing. Aspect 1 is silent. A conflict within one aspect is worth teaching and is not fusion.</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you ran the same reaction with an enzyme from a human cell? Say what happens in the first cycle and what that shows about what denaturing is.</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11 · The Cell Cycle to Cancer</w:t>
      </w:r>
    </w:p>
    <w:p>
      <w:pPr>
        <w:spacing w:after="80"/>
      </w:pPr>
      <w:r>
        <w:rPr>
          <w:rFonts w:ascii="Arial" w:cs="Arial" w:eastAsia="Arial" w:hAnsi="Arial"/>
          <w:b/>
          <w:bCs/>
          <w:color w:val="028090"/>
          <w:sz w:val="17"/>
          <w:szCs w:val="17"/>
        </w:rPr>
        <w:t xml:space="preserve">CONFLICT CASE   </w:t>
      </w:r>
      <w:r>
        <w:rPr>
          <w:rFonts w:ascii="Arial" w:cs="Arial" w:eastAsia="Arial" w:hAnsi="Arial"/>
          <w:color w:val="6B6B6B"/>
          <w:sz w:val="18"/>
          <w:szCs w:val="18"/>
        </w:rPr>
        <w:t xml:space="preserve">Build it.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Checkpoints control the cycle · Cancer = regulation failure</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cell with damaged DNA triggers its own destruction. Nothing repaired it, nothing divided, the cell is gone.</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Regulation failure is supposed to be the thing that goes wrong. Here the cell destroyed itself and that is the system working correctly. A checkpoint that stops a cycle looks, from outside, exactly like a cycle that failed — and the difference is not visible in the cell that died.</w:t>
      </w:r>
    </w:p>
    <w:p>
      <w:pPr>
        <w:spacing w:after="40" w:before="140"/>
      </w:pPr>
      <w:r>
        <w:rPr>
          <w:rFonts w:ascii="Arial" w:cs="Arial" w:eastAsia="Arial" w:hAnsi="Arial"/>
          <w:b/>
          <w:bCs/>
          <w:color w:val="028090"/>
          <w:sz w:val="16"/>
          <w:szCs w:val="16"/>
        </w:rPr>
        <w:t xml:space="preserve">VERDICT AGAINST THE THREE TESTS</w:t>
      </w:r>
    </w:p>
    <w:p>
      <w:pPr>
        <w:spacing w:after="120"/>
        <w:ind w:left="240"/>
      </w:pPr>
      <w:r>
        <w:rPr>
          <w:rFonts w:ascii="Arial" w:cs="Arial" w:eastAsia="Arial" w:hAnsi="Arial"/>
          <w:b w:val="false"/>
          <w:bCs w:val="false"/>
          <w:i w:val="false"/>
          <w:iCs w:val="false"/>
          <w:color w:val="111111"/>
          <w:sz w:val="21"/>
          <w:szCs w:val="21"/>
        </w:rPr>
        <w:t xml:space="preserve">Both speak. Checkpoint control and regulation failure produce the same visible outcome in the same cell, and only coordinating them tells you which one you saw.</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that same damaged cell had a broken p53 and divided instead? Say what you would see a year later and which outcome was the regulated one.</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12 · Meiosis</w:t>
      </w:r>
    </w:p>
    <w:p>
      <w:pPr>
        <w:spacing w:after="80"/>
      </w:pPr>
      <w:r>
        <w:rPr>
          <w:rFonts w:ascii="Arial" w:cs="Arial" w:eastAsia="Arial" w:hAnsi="Arial"/>
          <w:b/>
          <w:bCs/>
          <w:color w:val="9A6700"/>
          <w:sz w:val="17"/>
          <w:szCs w:val="17"/>
        </w:rPr>
        <w:t xml:space="preserve">YOUR CALL   </w:t>
      </w:r>
      <w:r>
        <w:rPr>
          <w:rFonts w:ascii="Arial" w:cs="Arial" w:eastAsia="Arial" w:hAnsi="Arial"/>
          <w:color w:val="6B6B6B"/>
          <w:sz w:val="18"/>
          <w:szCs w:val="18"/>
        </w:rPr>
        <w:t xml:space="preserve">Half a conflict — accept or reject.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Two divisions, two different separations · One diploid cell becomes four unique haploid cells</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human ovary completes meiosis and produces one egg. The other three products are polar bodies, and they are discarded.</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Two divisions happened, both separations happened, and there are not four gametes. The cell divided its chromosomes evenly and its cytoplasm unevenly on purpose. Counting divisions predicts four; what the cell is for predicts one.</w:t>
      </w:r>
    </w:p>
    <w:p>
      <w:pPr>
        <w:spacing w:after="40" w:before="140"/>
      </w:pPr>
      <w:r>
        <w:rPr>
          <w:rFonts w:ascii="Arial" w:cs="Arial" w:eastAsia="Arial" w:hAnsi="Arial"/>
          <w:b/>
          <w:bCs/>
          <w:color w:val="9A6700"/>
          <w:sz w:val="16"/>
          <w:szCs w:val="16"/>
        </w:rPr>
        <w:t xml:space="preserve">VERDICT AGAINST THE THREE TESTS</w:t>
      </w:r>
    </w:p>
    <w:p>
      <w:pPr>
        <w:spacing w:after="120"/>
        <w:ind w:left="240"/>
      </w:pPr>
      <w:r>
        <w:rPr>
          <w:rFonts w:ascii="Arial" w:cs="Arial" w:eastAsia="Arial" w:hAnsi="Arial"/>
          <w:b w:val="false"/>
          <w:bCs w:val="false"/>
          <w:i w:val="false"/>
          <w:iCs w:val="false"/>
          <w:color w:val="9A6700"/>
          <w:sz w:val="21"/>
          <w:szCs w:val="21"/>
        </w:rPr>
        <w:t xml:space="preserve">Both aspects predict four products and the case gives one, so it contradicts both rather than setting them against each other. It becomes a conflict only if you frame it as chromosomes against cytoplasm.</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oogenesis divided the cytoplasm evenly, like spermatogenesis? Say what the four cells could and could not do.</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13 · Mendelian Genetics</w:t>
      </w:r>
    </w:p>
    <w:p>
      <w:pPr>
        <w:spacing w:after="80"/>
      </w:pPr>
      <w:r>
        <w:rPr>
          <w:rFonts w:ascii="Arial" w:cs="Arial" w:eastAsia="Arial" w:hAnsi="Arial"/>
          <w:b/>
          <w:bCs/>
          <w:color w:val="8A2A2A"/>
          <w:sz w:val="17"/>
          <w:szCs w:val="17"/>
        </w:rPr>
        <w:t xml:space="preserve">RECORD NONE   </w:t>
      </w:r>
      <w:r>
        <w:rPr>
          <w:rFonts w:ascii="Arial" w:cs="Arial" w:eastAsia="Arial" w:hAnsi="Arial"/>
          <w:color w:val="6B6B6B"/>
          <w:sz w:val="18"/>
          <w:szCs w:val="18"/>
        </w:rPr>
        <w:t xml:space="preserve">Do not build. Record the reason in the deck.</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Genotype vs. phenotype · One allele per parent (chance)</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Identical twins, same genotype at every locus. At 50, one has type 2 diabetes and the other does not.</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One allele per parent explains where the genotype came from and says these two received the same one. Genotype versus phenotype says the phenotype is the expression of the genotype. Same alleles, same chance, different outcome — and no third allele arrived to explain it.</w:t>
      </w:r>
    </w:p>
    <w:p>
      <w:pPr>
        <w:spacing w:after="40" w:before="140"/>
      </w:pPr>
      <w:r>
        <w:rPr>
          <w:rFonts w:ascii="Arial" w:cs="Arial" w:eastAsia="Arial" w:hAnsi="Arial"/>
          <w:b/>
          <w:bCs/>
          <w:color w:val="8A2A2A"/>
          <w:sz w:val="16"/>
          <w:szCs w:val="16"/>
        </w:rPr>
        <w:t xml:space="preserve">VERDICT AGAINST THE THREE TESTS</w:t>
      </w:r>
    </w:p>
    <w:p>
      <w:pPr>
        <w:spacing w:after="120"/>
        <w:ind w:left="240"/>
      </w:pPr>
      <w:r>
        <w:rPr>
          <w:rFonts w:ascii="Arial" w:cs="Arial" w:eastAsia="Arial" w:hAnsi="Arial"/>
          <w:b w:val="false"/>
          <w:bCs w:val="false"/>
          <w:i w:val="false"/>
          <w:iCs w:val="false"/>
          <w:color w:val="8A2A2A"/>
          <w:sz w:val="21"/>
          <w:szCs w:val="21"/>
        </w:rPr>
        <w:t xml:space="preserve">'One allele per parent' is silent. The real tension is genotype against environment, and environment is not a critical aspect of this cycle.</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14 · DNA Structure &amp; Replication</w:t>
      </w:r>
    </w:p>
    <w:p>
      <w:pPr>
        <w:spacing w:after="80"/>
      </w:pPr>
      <w:r>
        <w:rPr>
          <w:rFonts w:ascii="Arial" w:cs="Arial" w:eastAsia="Arial" w:hAnsi="Arial"/>
          <w:b/>
          <w:bCs/>
          <w:color w:val="8A2A2A"/>
          <w:sz w:val="17"/>
          <w:szCs w:val="17"/>
        </w:rPr>
        <w:t xml:space="preserve">RECORD NONE   </w:t>
      </w:r>
      <w:r>
        <w:rPr>
          <w:rFonts w:ascii="Arial" w:cs="Arial" w:eastAsia="Arial" w:hAnsi="Arial"/>
          <w:color w:val="6B6B6B"/>
          <w:sz w:val="18"/>
          <w:szCs w:val="18"/>
        </w:rPr>
        <w:t xml:space="preserve">Do not build. Record the reason in the deck.</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Each strand is a template · Semiconservative replication</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human chromosome gets measurably shorter every time a cell divides.</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Each strand is a template says every base has its partner copied. Semiconservative says each daughter keeps one old strand and one new one, complete. Something at the end is not being copied, and both ideas as stated say it should be.</w:t>
      </w:r>
    </w:p>
    <w:p>
      <w:pPr>
        <w:spacing w:after="40" w:before="140"/>
      </w:pPr>
      <w:r>
        <w:rPr>
          <w:rFonts w:ascii="Arial" w:cs="Arial" w:eastAsia="Arial" w:hAnsi="Arial"/>
          <w:b/>
          <w:bCs/>
          <w:color w:val="8A2A2A"/>
          <w:sz w:val="16"/>
          <w:szCs w:val="16"/>
        </w:rPr>
        <w:t xml:space="preserve">VERDICT AGAINST THE THREE TESTS</w:t>
      </w:r>
    </w:p>
    <w:p>
      <w:pPr>
        <w:spacing w:after="120"/>
        <w:ind w:left="240"/>
      </w:pPr>
      <w:r>
        <w:rPr>
          <w:rFonts w:ascii="Arial" w:cs="Arial" w:eastAsia="Arial" w:hAnsi="Arial"/>
          <w:b w:val="false"/>
          <w:bCs w:val="false"/>
          <w:i w:val="false"/>
          <w:iCs w:val="false"/>
          <w:color w:val="8A2A2A"/>
          <w:sz w:val="21"/>
          <w:szCs w:val="21"/>
        </w:rPr>
        <w:t xml:space="preserve">Both aspects predict a complete copy and the case contradicts both at once. Contradicting both aspects together is a pattern break, not a conflict between them.</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15a · Genes &amp; Chromosomes</w:t>
      </w:r>
    </w:p>
    <w:p>
      <w:pPr>
        <w:spacing w:after="80"/>
      </w:pPr>
      <w:r>
        <w:rPr>
          <w:rFonts w:ascii="Arial" w:cs="Arial" w:eastAsia="Arial" w:hAnsi="Arial"/>
          <w:b/>
          <w:bCs/>
          <w:color w:val="8A2A2A"/>
          <w:sz w:val="17"/>
          <w:szCs w:val="17"/>
        </w:rPr>
        <w:t xml:space="preserve">RECORD NONE   </w:t>
      </w:r>
      <w:r>
        <w:rPr>
          <w:rFonts w:ascii="Arial" w:cs="Arial" w:eastAsia="Arial" w:hAnsi="Arial"/>
          <w:color w:val="6B6B6B"/>
          <w:sz w:val="18"/>
          <w:szCs w:val="18"/>
        </w:rPr>
        <w:t xml:space="preserve">Do not build. Record the reason in the deck.</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A chromosome carries many genes · Alleles are versions of the same gene</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Red and green colour vision genes sit next to each other on the X chromosome and are about 98% identical in sequence.</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Alleles are versions of the same gene, and these two are almost identical in sequence — but a person has both at once, on the same chromosome, doing different jobs. Sequence similarity points to alleles; position and function point to two separate genes.</w:t>
      </w:r>
    </w:p>
    <w:p>
      <w:pPr>
        <w:spacing w:after="40" w:before="140"/>
      </w:pPr>
      <w:r>
        <w:rPr>
          <w:rFonts w:ascii="Arial" w:cs="Arial" w:eastAsia="Arial" w:hAnsi="Arial"/>
          <w:b/>
          <w:bCs/>
          <w:color w:val="8A2A2A"/>
          <w:sz w:val="16"/>
          <w:szCs w:val="16"/>
        </w:rPr>
        <w:t xml:space="preserve">VERDICT AGAINST THE THREE TESTS</w:t>
      </w:r>
    </w:p>
    <w:p>
      <w:pPr>
        <w:spacing w:after="120"/>
        <w:ind w:left="240"/>
      </w:pPr>
      <w:r>
        <w:rPr>
          <w:rFonts w:ascii="Arial" w:cs="Arial" w:eastAsia="Arial" w:hAnsi="Arial"/>
          <w:b w:val="false"/>
          <w:bCs w:val="false"/>
          <w:i w:val="false"/>
          <w:iCs w:val="false"/>
          <w:color w:val="8A2A2A"/>
          <w:sz w:val="21"/>
          <w:szCs w:val="21"/>
        </w:rPr>
        <w:t xml:space="preserve">Resolving it needs gene duplication, which this cycle never teaches. A student who has done only this cycle cannot state the second pull, so the case tests reading rather than coordination.</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15b · Protein Synthesis</w:t>
      </w:r>
    </w:p>
    <w:p>
      <w:pPr>
        <w:spacing w:after="80"/>
      </w:pPr>
      <w:r>
        <w:rPr>
          <w:rFonts w:ascii="Arial" w:cs="Arial" w:eastAsia="Arial" w:hAnsi="Arial"/>
          <w:b/>
          <w:bCs/>
          <w:color w:val="028090"/>
          <w:sz w:val="17"/>
          <w:szCs w:val="17"/>
        </w:rPr>
        <w:t xml:space="preserve">CONFLICT CASE   </w:t>
      </w:r>
      <w:r>
        <w:rPr>
          <w:rFonts w:ascii="Arial" w:cs="Arial" w:eastAsia="Arial" w:hAnsi="Arial"/>
          <w:color w:val="6B6B6B"/>
          <w:sz w:val="18"/>
          <w:szCs w:val="18"/>
        </w:rPr>
        <w:t xml:space="preserve">Build it.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Transcription · Translation</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One gene in a muscle cell is transcribed once and yields three different proteins in three different tissues.</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Transcription copies the gene; translation reads the copy. One gene should give one message and one protein. Alternative splicing cuts the message differently in different cells, so the same DNA and the same ribosomes produce different products, and neither step alone is where the difference is introduced.</w:t>
      </w:r>
    </w:p>
    <w:p>
      <w:pPr>
        <w:spacing w:after="40" w:before="140"/>
      </w:pPr>
      <w:r>
        <w:rPr>
          <w:rFonts w:ascii="Arial" w:cs="Arial" w:eastAsia="Arial" w:hAnsi="Arial"/>
          <w:b/>
          <w:bCs/>
          <w:color w:val="028090"/>
          <w:sz w:val="16"/>
          <w:szCs w:val="16"/>
        </w:rPr>
        <w:t xml:space="preserve">VERDICT AGAINST THE THREE TESTS</w:t>
      </w:r>
    </w:p>
    <w:p>
      <w:pPr>
        <w:spacing w:after="120"/>
        <w:ind w:left="240"/>
      </w:pPr>
      <w:r>
        <w:rPr>
          <w:rFonts w:ascii="Arial" w:cs="Arial" w:eastAsia="Arial" w:hAnsi="Arial"/>
          <w:b w:val="false"/>
          <w:bCs w:val="false"/>
          <w:i w:val="false"/>
          <w:iCs w:val="false"/>
          <w:color w:val="111111"/>
          <w:sz w:val="21"/>
          <w:szCs w:val="21"/>
        </w:rPr>
        <w:t xml:space="preserve">Both speak. The difference enters between transcription and translation, so the student cannot locate it without holding both.</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a mutation removed one splice site from that gene? Say which tissues are affected and which are not.</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16a · Stem Cells and Differentiation</w:t>
      </w:r>
    </w:p>
    <w:p>
      <w:pPr>
        <w:spacing w:after="80"/>
      </w:pPr>
      <w:r>
        <w:rPr>
          <w:rFonts w:ascii="Arial" w:cs="Arial" w:eastAsia="Arial" w:hAnsi="Arial"/>
          <w:b/>
          <w:bCs/>
          <w:color w:val="028090"/>
          <w:sz w:val="17"/>
          <w:szCs w:val="17"/>
        </w:rPr>
        <w:t xml:space="preserve">CONFLICT CASE   </w:t>
      </w:r>
      <w:r>
        <w:rPr>
          <w:rFonts w:ascii="Arial" w:cs="Arial" w:eastAsia="Arial" w:hAnsi="Arial"/>
          <w:color w:val="6B6B6B"/>
          <w:sz w:val="18"/>
          <w:szCs w:val="18"/>
        </w:rPr>
        <w:t xml:space="preserve">Build it.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Differentiation · Potency</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skin cell taken from an adult arm is given four proteins and becomes a cell that can make heart muscle.</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Differentiation is described as a one-way narrowing. Potency is described as what a cell can still become. This cell had finished narrowing and then widened again, and nothing was added to its DNA to do it.</w:t>
      </w:r>
    </w:p>
    <w:p>
      <w:pPr>
        <w:spacing w:after="40" w:before="140"/>
      </w:pPr>
      <w:r>
        <w:rPr>
          <w:rFonts w:ascii="Arial" w:cs="Arial" w:eastAsia="Arial" w:hAnsi="Arial"/>
          <w:b/>
          <w:bCs/>
          <w:color w:val="028090"/>
          <w:sz w:val="16"/>
          <w:szCs w:val="16"/>
        </w:rPr>
        <w:t xml:space="preserve">VERDICT AGAINST THE THREE TESTS</w:t>
      </w:r>
    </w:p>
    <w:p>
      <w:pPr>
        <w:spacing w:after="120"/>
        <w:ind w:left="240"/>
      </w:pPr>
      <w:r>
        <w:rPr>
          <w:rFonts w:ascii="Arial" w:cs="Arial" w:eastAsia="Arial" w:hAnsi="Arial"/>
          <w:b w:val="false"/>
          <w:bCs w:val="false"/>
          <w:i w:val="false"/>
          <w:iCs w:val="false"/>
          <w:color w:val="111111"/>
          <w:sz w:val="21"/>
          <w:szCs w:val="21"/>
        </w:rPr>
        <w:t xml:space="preserve">Both speak. Differentiation says one-way; potency says what a cell can still become. The same cell is on both sides of that sentence.</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same four proteins were given to a cell that was already pluripotent? Say what happens and what that tells you about what potency is a property of.</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16b · Genetic Mutations</w:t>
      </w:r>
    </w:p>
    <w:p>
      <w:pPr>
        <w:spacing w:after="80"/>
      </w:pPr>
      <w:r>
        <w:rPr>
          <w:rFonts w:ascii="Arial" w:cs="Arial" w:eastAsia="Arial" w:hAnsi="Arial"/>
          <w:b/>
          <w:bCs/>
          <w:color w:val="028090"/>
          <w:sz w:val="17"/>
          <w:szCs w:val="17"/>
        </w:rPr>
        <w:t xml:space="preserve">CONFLICT CASE   </w:t>
      </w:r>
      <w:r>
        <w:rPr>
          <w:rFonts w:ascii="Arial" w:cs="Arial" w:eastAsia="Arial" w:hAnsi="Arial"/>
          <w:color w:val="6B6B6B"/>
          <w:sz w:val="18"/>
          <w:szCs w:val="18"/>
        </w:rPr>
        <w:t xml:space="preserve">Build it.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Point mutation vs. frameshift · Silent vs. harmful</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The sickle cell allele is one base change, one amino acid. In parts of West Africa it is carried by a quarter of the population.</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Point versus frameshift says one base is the smallest possible change. Silent versus harmful says harm is the question. This mutation is the smallest kind and among the most harmful — and it is common, which only happens to alleles that help. Size does not predict harm, and harm does not predict frequency.</w:t>
      </w:r>
    </w:p>
    <w:p>
      <w:pPr>
        <w:spacing w:after="40" w:before="140"/>
      </w:pPr>
      <w:r>
        <w:rPr>
          <w:rFonts w:ascii="Arial" w:cs="Arial" w:eastAsia="Arial" w:hAnsi="Arial"/>
          <w:b/>
          <w:bCs/>
          <w:color w:val="028090"/>
          <w:sz w:val="16"/>
          <w:szCs w:val="16"/>
        </w:rPr>
        <w:t xml:space="preserve">VERDICT AGAINST THE THREE TESTS</w:t>
      </w:r>
    </w:p>
    <w:p>
      <w:pPr>
        <w:spacing w:after="120"/>
        <w:ind w:left="240"/>
      </w:pPr>
      <w:r>
        <w:rPr>
          <w:rFonts w:ascii="Arial" w:cs="Arial" w:eastAsia="Arial" w:hAnsi="Arial"/>
          <w:b w:val="false"/>
          <w:bCs w:val="false"/>
          <w:i w:val="false"/>
          <w:iCs w:val="false"/>
          <w:color w:val="111111"/>
          <w:sz w:val="21"/>
          <w:szCs w:val="21"/>
        </w:rPr>
        <w:t xml:space="preserve">Both speak. Size of the change is the first aspect, harm is the second, and this mutation is smallest and worst and common all at once.</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that same allele appeared in a population with no malaria? Say what happens to its frequency over 20 generations.</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16c · Mutations and Genetic Disorders</w:t>
      </w:r>
    </w:p>
    <w:p>
      <w:pPr>
        <w:spacing w:after="80"/>
      </w:pPr>
      <w:r>
        <w:rPr>
          <w:rFonts w:ascii="Arial" w:cs="Arial" w:eastAsia="Arial" w:hAnsi="Arial"/>
          <w:b/>
          <w:bCs/>
          <w:color w:val="028090"/>
          <w:sz w:val="17"/>
          <w:szCs w:val="17"/>
        </w:rPr>
        <w:t xml:space="preserve">CONFLICT CASE   </w:t>
      </w:r>
      <w:r>
        <w:rPr>
          <w:rFonts w:ascii="Arial" w:cs="Arial" w:eastAsia="Arial" w:hAnsi="Arial"/>
          <w:color w:val="6B6B6B"/>
          <w:sz w:val="18"/>
          <w:szCs w:val="18"/>
        </w:rPr>
        <w:t xml:space="preserve">Build it.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Somatic vs. germline · Gene vs. chromosome</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child has Down syndrome. Neither parent carries it, and it is not in the family.</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Germline versus somatic asks whether a change is passed on. Gene versus chromosome asks what size the change is. This one is in every cell of the child — the mark of a germline change — and it was not inherited from anyone. It arose in one gamete, once.</w:t>
      </w:r>
    </w:p>
    <w:p>
      <w:pPr>
        <w:spacing w:after="40" w:before="140"/>
      </w:pPr>
      <w:r>
        <w:rPr>
          <w:rFonts w:ascii="Arial" w:cs="Arial" w:eastAsia="Arial" w:hAnsi="Arial"/>
          <w:b/>
          <w:bCs/>
          <w:color w:val="028090"/>
          <w:sz w:val="16"/>
          <w:szCs w:val="16"/>
        </w:rPr>
        <w:t xml:space="preserve">VERDICT AGAINST THE THREE TESTS</w:t>
      </w:r>
    </w:p>
    <w:p>
      <w:pPr>
        <w:spacing w:after="120"/>
        <w:ind w:left="240"/>
      </w:pPr>
      <w:r>
        <w:rPr>
          <w:rFonts w:ascii="Arial" w:cs="Arial" w:eastAsia="Arial" w:hAnsi="Arial"/>
          <w:b w:val="false"/>
          <w:bCs w:val="false"/>
          <w:i w:val="false"/>
          <w:iCs w:val="false"/>
          <w:color w:val="111111"/>
          <w:sz w:val="21"/>
          <w:szCs w:val="21"/>
        </w:rPr>
        <w:t xml:space="preserve">Both speak. It is germline by the first aspect and not inherited, and chromosome-scale by the second in a cycle that mostly teaches genes.</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same non-disjunction had happened in a skin cell at age 30? Say what you would see and who else would be affected.</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16d · Biotechnology</w:t>
      </w:r>
    </w:p>
    <w:p>
      <w:pPr>
        <w:spacing w:after="80"/>
      </w:pPr>
      <w:r>
        <w:rPr>
          <w:rFonts w:ascii="Arial" w:cs="Arial" w:eastAsia="Arial" w:hAnsi="Arial"/>
          <w:b/>
          <w:bCs/>
          <w:color w:val="028090"/>
          <w:sz w:val="17"/>
          <w:szCs w:val="17"/>
        </w:rPr>
        <w:t xml:space="preserve">CONFLICT CASE   </w:t>
      </w:r>
      <w:r>
        <w:rPr>
          <w:rFonts w:ascii="Arial" w:cs="Arial" w:eastAsia="Arial" w:hAnsi="Arial"/>
          <w:color w:val="6B6B6B"/>
          <w:sz w:val="18"/>
          <w:szCs w:val="18"/>
        </w:rPr>
        <w:t xml:space="preserve">Build it.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Selective breeding vs. genetic engineering · Recombinant DNA</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Ruby Red grapefruit was made by irradiating buds until something useful appeared. It is sold as conventional produce and can be certified organic.</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Selective breeding versus genetic engineering sorts by method. Recombinant DNA sorts by whether DNA from elsewhere was inserted. Mutation breeding scrambles thousands of genes at random and lands on the conventional side of both lines, while changing one known base lands on the engineered side.</w:t>
      </w:r>
    </w:p>
    <w:p>
      <w:pPr>
        <w:spacing w:after="40" w:before="140"/>
      </w:pPr>
      <w:r>
        <w:rPr>
          <w:rFonts w:ascii="Arial" w:cs="Arial" w:eastAsia="Arial" w:hAnsi="Arial"/>
          <w:b/>
          <w:bCs/>
          <w:color w:val="028090"/>
          <w:sz w:val="16"/>
          <w:szCs w:val="16"/>
        </w:rPr>
        <w:t xml:space="preserve">VERDICT AGAINST THE THREE TESTS</w:t>
      </w:r>
    </w:p>
    <w:p>
      <w:pPr>
        <w:spacing w:after="120"/>
        <w:ind w:left="240"/>
      </w:pPr>
      <w:r>
        <w:rPr>
          <w:rFonts w:ascii="Arial" w:cs="Arial" w:eastAsia="Arial" w:hAnsi="Arial"/>
          <w:b w:val="false"/>
          <w:bCs w:val="false"/>
          <w:i w:val="false"/>
          <w:iCs w:val="false"/>
          <w:color w:val="111111"/>
          <w:sz w:val="21"/>
          <w:szCs w:val="21"/>
        </w:rPr>
        <w:t xml:space="preserve">Both speak. Method sorts one way and recombinant DNA sorts the other, and mutation breeding lands on opposite sides of the two lines.</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a plant were edited to carry exactly the mutation the radiation produced? Say how the two plants differ and which line your answer relies on.</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17 · Darwin &amp; Evidence of Evolution</w:t>
      </w:r>
    </w:p>
    <w:p>
      <w:pPr>
        <w:spacing w:after="80"/>
      </w:pPr>
      <w:r>
        <w:rPr>
          <w:rFonts w:ascii="Arial" w:cs="Arial" w:eastAsia="Arial" w:hAnsi="Arial"/>
          <w:b/>
          <w:bCs/>
          <w:color w:val="9A6700"/>
          <w:sz w:val="17"/>
          <w:szCs w:val="17"/>
        </w:rPr>
        <w:t xml:space="preserve">YOUR CALL   </w:t>
      </w:r>
      <w:r>
        <w:rPr>
          <w:rFonts w:ascii="Arial" w:cs="Arial" w:eastAsia="Arial" w:hAnsi="Arial"/>
          <w:color w:val="6B6B6B"/>
          <w:sz w:val="18"/>
          <w:szCs w:val="18"/>
        </w:rPr>
        <w:t xml:space="preserve">Half a conflict — accept or reject.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Fossils record change over time · Independent lines of evidence</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coelacanth was pulled from a South African trawl net in 1938. The fossil record has it ending 66 million years ago.</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Fossils record change over time, and this fossil record recorded an extinction that did not happen. Independent lines of evidence say agreement between methods is what makes a conclusion strong — and here a living animal overturned a record that had no disagreement in it at all.</w:t>
      </w:r>
    </w:p>
    <w:p>
      <w:pPr>
        <w:spacing w:after="40" w:before="140"/>
      </w:pPr>
      <w:r>
        <w:rPr>
          <w:rFonts w:ascii="Arial" w:cs="Arial" w:eastAsia="Arial" w:hAnsi="Arial"/>
          <w:b/>
          <w:bCs/>
          <w:color w:val="9A6700"/>
          <w:sz w:val="16"/>
          <w:szCs w:val="16"/>
        </w:rPr>
        <w:t xml:space="preserve">VERDICT AGAINST THE THREE TESTS</w:t>
      </w:r>
    </w:p>
    <w:p>
      <w:pPr>
        <w:spacing w:after="120"/>
        <w:ind w:left="240"/>
      </w:pPr>
      <w:r>
        <w:rPr>
          <w:rFonts w:ascii="Arial" w:cs="Arial" w:eastAsia="Arial" w:hAnsi="Arial"/>
          <w:b w:val="false"/>
          <w:bCs w:val="false"/>
          <w:i w:val="false"/>
          <w:iCs w:val="false"/>
          <w:color w:val="9A6700"/>
          <w:sz w:val="21"/>
          <w:szCs w:val="21"/>
        </w:rPr>
        <w:t xml:space="preserve">'Independent lines of evidence' pulls only weakly. This is mostly aspect 1 against a belief that the fossil record is complete.</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no coelacanth had ever been caught? Say what we would still believe and what that tells you about what absence in the fossil record means.</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18 · Natural Selection &amp; Adaptation</w:t>
      </w:r>
    </w:p>
    <w:p>
      <w:pPr>
        <w:spacing w:after="80"/>
      </w:pPr>
      <w:r>
        <w:rPr>
          <w:rFonts w:ascii="Arial" w:cs="Arial" w:eastAsia="Arial" w:hAnsi="Arial"/>
          <w:b/>
          <w:bCs/>
          <w:color w:val="028090"/>
          <w:sz w:val="17"/>
          <w:szCs w:val="17"/>
        </w:rPr>
        <w:t xml:space="preserve">CONFLICT CASE   </w:t>
      </w:r>
      <w:r>
        <w:rPr>
          <w:rFonts w:ascii="Arial" w:cs="Arial" w:eastAsia="Arial" w:hAnsi="Arial"/>
          <w:color w:val="6B6B6B"/>
          <w:sz w:val="18"/>
          <w:szCs w:val="18"/>
        </w:rPr>
        <w:t xml:space="preserve">Build it.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Variation is the raw material for selection · The environment decides which traits survive</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A strain of bacteria resistant to an antibiotic grows more slowly than its non-resistant relatives when the drug is removed.</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The environment decides which traits survive, and it decided twice, in opposite directions, for the same trait. Variation is the raw material, and this variant is both the fittest and the least fit depending on a condition that changes week to week in a hospital.</w:t>
      </w:r>
    </w:p>
    <w:p>
      <w:pPr>
        <w:spacing w:after="40" w:before="140"/>
      </w:pPr>
      <w:r>
        <w:rPr>
          <w:rFonts w:ascii="Arial" w:cs="Arial" w:eastAsia="Arial" w:hAnsi="Arial"/>
          <w:b/>
          <w:bCs/>
          <w:color w:val="028090"/>
          <w:sz w:val="16"/>
          <w:szCs w:val="16"/>
        </w:rPr>
        <w:t xml:space="preserve">VERDICT AGAINST THE THREE TESTS</w:t>
      </w:r>
    </w:p>
    <w:p>
      <w:pPr>
        <w:spacing w:after="120"/>
        <w:ind w:left="240"/>
      </w:pPr>
      <w:r>
        <w:rPr>
          <w:rFonts w:ascii="Arial" w:cs="Arial" w:eastAsia="Arial" w:hAnsi="Arial"/>
          <w:b w:val="false"/>
          <w:bCs w:val="false"/>
          <w:i w:val="false"/>
          <w:iCs w:val="false"/>
          <w:color w:val="111111"/>
          <w:sz w:val="21"/>
          <w:szCs w:val="21"/>
        </w:rPr>
        <w:t xml:space="preserve">Both speak. The environment decides twice in opposite directions for one variant, and variation as raw material is what supplies the variant it decides about.</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drug were used constantly for ten years, then stopped? Say what happens to the resistant strain and how fast.</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19 · Speciation &amp; Biodiversity</w:t>
      </w:r>
    </w:p>
    <w:p>
      <w:pPr>
        <w:spacing w:after="80"/>
      </w:pPr>
      <w:r>
        <w:rPr>
          <w:rFonts w:ascii="Arial" w:cs="Arial" w:eastAsia="Arial" w:hAnsi="Arial"/>
          <w:b/>
          <w:bCs/>
          <w:color w:val="028090"/>
          <w:sz w:val="17"/>
          <w:szCs w:val="17"/>
        </w:rPr>
        <w:t xml:space="preserve">CONFLICT CASE   </w:t>
      </w:r>
      <w:r>
        <w:rPr>
          <w:rFonts w:ascii="Arial" w:cs="Arial" w:eastAsia="Arial" w:hAnsi="Arial"/>
          <w:color w:val="6B6B6B"/>
          <w:sz w:val="18"/>
          <w:szCs w:val="18"/>
        </w:rPr>
        <w:t xml:space="preserve">Build it.</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How new species form · What makes a grouping useful</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Polar bears and grizzlies produce fertile offspring, and the hybrids are now found in the wild.</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How new species form describes reproductive isolation as the thing that makes two species two. What makes a grouping useful asks what the category is for. These two animals fail the isolation test and are still obviously worth calling different — different ranges, diets, coats, behaviour.</w:t>
      </w:r>
    </w:p>
    <w:p>
      <w:pPr>
        <w:spacing w:after="40" w:before="140"/>
      </w:pPr>
      <w:r>
        <w:rPr>
          <w:rFonts w:ascii="Arial" w:cs="Arial" w:eastAsia="Arial" w:hAnsi="Arial"/>
          <w:b/>
          <w:bCs/>
          <w:color w:val="028090"/>
          <w:sz w:val="16"/>
          <w:szCs w:val="16"/>
        </w:rPr>
        <w:t xml:space="preserve">VERDICT AGAINST THE THREE TESTS</w:t>
      </w:r>
    </w:p>
    <w:p>
      <w:pPr>
        <w:spacing w:after="120"/>
        <w:ind w:left="240"/>
      </w:pPr>
      <w:r>
        <w:rPr>
          <w:rFonts w:ascii="Arial" w:cs="Arial" w:eastAsia="Arial" w:hAnsi="Arial"/>
          <w:b w:val="false"/>
          <w:bCs w:val="false"/>
          <w:i w:val="false"/>
          <w:iCs w:val="false"/>
          <w:color w:val="111111"/>
          <w:sz w:val="21"/>
          <w:szCs w:val="21"/>
        </w:rPr>
        <w:t xml:space="preserve">Both speak. Reproductive isolation is the first aspect and what a grouping is for is the second, and the bears fail one while obviously satisfying the other.</w:t>
      </w:r>
    </w:p>
    <w:p>
      <w:pPr>
        <w:spacing w:after="40" w:before="140"/>
      </w:pPr>
      <w:r>
        <w:rPr>
          <w:rFonts w:ascii="Arial" w:cs="Arial" w:eastAsia="Arial" w:hAnsi="Arial"/>
          <w:b/>
          <w:bCs/>
          <w:color w:val="028090"/>
          <w:sz w:val="16"/>
          <w:szCs w:val="16"/>
        </w:rPr>
        <w:t xml:space="preserve">THE WHAT-IF — individual, written</w:t>
      </w:r>
    </w:p>
    <w:p>
      <w:pPr>
        <w:spacing w:after="120"/>
        <w:ind w:left="240"/>
      </w:pPr>
      <w:r>
        <w:rPr>
          <w:rFonts w:ascii="Arial" w:cs="Arial" w:eastAsia="Arial" w:hAnsi="Arial"/>
          <w:b w:val="false"/>
          <w:bCs w:val="false"/>
          <w:i w:val="false"/>
          <w:iCs w:val="false"/>
          <w:color w:val="111111"/>
          <w:sz w:val="21"/>
          <w:szCs w:val="21"/>
        </w:rPr>
        <w:t xml:space="preserve">What if the two ranges kept overlapping for another thousand years? Say what happens to the two groupings and whether the word species still helps.</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2"/>
        <w:spacing w:after="110" w:before="300"/>
      </w:pPr>
      <w:r>
        <w:rPr>
          <w:rFonts w:ascii="Arial" w:cs="Arial" w:eastAsia="Arial" w:hAnsi="Arial"/>
          <w:b/>
          <w:bCs/>
          <w:color w:val="028090"/>
          <w:sz w:val="24"/>
          <w:szCs w:val="24"/>
        </w:rPr>
        <w:t xml:space="preserve">Cycle 20 · Human Impact Capstone</w:t>
      </w:r>
    </w:p>
    <w:p>
      <w:pPr>
        <w:spacing w:after="80"/>
      </w:pPr>
      <w:r>
        <w:rPr>
          <w:rFonts w:ascii="Arial" w:cs="Arial" w:eastAsia="Arial" w:hAnsi="Arial"/>
          <w:b/>
          <w:bCs/>
          <w:color w:val="8A2A2A"/>
          <w:sz w:val="17"/>
          <w:szCs w:val="17"/>
        </w:rPr>
        <w:t xml:space="preserve">RECORD NONE   </w:t>
      </w:r>
      <w:r>
        <w:rPr>
          <w:rFonts w:ascii="Arial" w:cs="Arial" w:eastAsia="Arial" w:hAnsi="Arial"/>
          <w:color w:val="6B6B6B"/>
          <w:sz w:val="18"/>
          <w:szCs w:val="18"/>
        </w:rPr>
        <w:t xml:space="preserve">Do not build. Record the reason in the deck.</w:t>
      </w:r>
    </w:p>
    <w:p>
      <w:pPr>
        <w:spacing w:after="120"/>
      </w:pPr>
      <w:r>
        <w:rPr>
          <w:rFonts w:ascii="Arial" w:cs="Arial" w:eastAsia="Arial" w:hAnsi="Arial"/>
          <w:b/>
          <w:bCs/>
          <w:color w:val="028090"/>
          <w:sz w:val="16"/>
          <w:szCs w:val="16"/>
        </w:rPr>
        <w:t xml:space="preserve">Critical aspects   </w:t>
      </w:r>
      <w:r>
        <w:rPr>
          <w:rFonts w:ascii="Arial" w:cs="Arial" w:eastAsia="Arial" w:hAnsi="Arial"/>
          <w:color w:val="6B6B6B"/>
          <w:sz w:val="18"/>
          <w:szCs w:val="18"/>
        </w:rPr>
        <w:t xml:space="preserve">Renewable vs. nonrenewable · Non-native vs. invasive</w:t>
      </w:r>
    </w:p>
    <w:p>
      <w:pPr>
        <w:spacing w:after="40" w:before="140"/>
      </w:pPr>
      <w:r>
        <w:rPr>
          <w:rFonts w:ascii="Arial" w:cs="Arial" w:eastAsia="Arial" w:hAnsi="Arial"/>
          <w:b/>
          <w:bCs/>
          <w:color w:val="028090"/>
          <w:sz w:val="16"/>
          <w:szCs w:val="16"/>
        </w:rPr>
        <w:t xml:space="preserve">THE CASE</w:t>
      </w:r>
    </w:p>
    <w:p>
      <w:pPr>
        <w:spacing w:after="120"/>
        <w:ind w:left="240"/>
      </w:pPr>
      <w:r>
        <w:rPr>
          <w:rFonts w:ascii="Arial" w:cs="Arial" w:eastAsia="Arial" w:hAnsi="Arial"/>
          <w:b w:val="false"/>
          <w:bCs w:val="false"/>
          <w:i w:val="false"/>
          <w:iCs w:val="false"/>
          <w:color w:val="111111"/>
          <w:sz w:val="21"/>
          <w:szCs w:val="21"/>
        </w:rPr>
        <w:t xml:space="preserve">The Grand Banks cod fishery was closed in 1992. Thirty years later the cod have not come back.</w:t>
      </w:r>
    </w:p>
    <w:p>
      <w:pPr>
        <w:spacing w:after="40" w:before="140"/>
      </w:pPr>
      <w:r>
        <w:rPr>
          <w:rFonts w:ascii="Arial" w:cs="Arial" w:eastAsia="Arial" w:hAnsi="Arial"/>
          <w:b/>
          <w:bCs/>
          <w:color w:val="028090"/>
          <w:sz w:val="16"/>
          <w:szCs w:val="16"/>
        </w:rPr>
        <w:t xml:space="preserve">THE TENSION AS I WROTE IT</w:t>
      </w:r>
    </w:p>
    <w:p>
      <w:pPr>
        <w:spacing w:after="120"/>
        <w:ind w:left="240"/>
      </w:pPr>
      <w:r>
        <w:rPr>
          <w:rFonts w:ascii="Arial" w:cs="Arial" w:eastAsia="Arial" w:hAnsi="Arial"/>
          <w:b w:val="false"/>
          <w:bCs w:val="false"/>
          <w:i w:val="false"/>
          <w:iCs w:val="false"/>
          <w:color w:val="111111"/>
          <w:sz w:val="21"/>
          <w:szCs w:val="21"/>
        </w:rPr>
        <w:t xml:space="preserve">Renewable versus nonrenewable sorts resources by whether they replace themselves, and cod do. This population was fished below the point where that was still true, and the ecosystem that grew in its place now keeps it there. A renewable resource behaved like a nonrenewable one, and the category did not see it coming.</w:t>
      </w:r>
    </w:p>
    <w:p>
      <w:pPr>
        <w:spacing w:after="40" w:before="140"/>
      </w:pPr>
      <w:r>
        <w:rPr>
          <w:rFonts w:ascii="Arial" w:cs="Arial" w:eastAsia="Arial" w:hAnsi="Arial"/>
          <w:b/>
          <w:bCs/>
          <w:color w:val="8A2A2A"/>
          <w:sz w:val="16"/>
          <w:szCs w:val="16"/>
        </w:rPr>
        <w:t xml:space="preserve">VERDICT AGAINST THE THREE TESTS</w:t>
      </w:r>
    </w:p>
    <w:p>
      <w:pPr>
        <w:spacing w:after="120"/>
        <w:ind w:left="240"/>
      </w:pPr>
      <w:r>
        <w:rPr>
          <w:rFonts w:ascii="Arial" w:cs="Arial" w:eastAsia="Arial" w:hAnsi="Arial"/>
          <w:b w:val="false"/>
          <w:bCs w:val="false"/>
          <w:i w:val="false"/>
          <w:iCs w:val="false"/>
          <w:color w:val="8A2A2A"/>
          <w:sz w:val="21"/>
          <w:szCs w:val="21"/>
        </w:rPr>
        <w:t xml:space="preserve">'Non-native versus invasive' is silent — the Grand Banks shifted to native crab and shrimp. The tension is renewable against a threshold, and threshold is not an aspect here.</w:t>
      </w:r>
    </w:p>
    <w:p>
      <w:pPr>
        <w:spacing w:after="40" w:before="100"/>
      </w:pPr>
      <w:r>
        <w:rPr>
          <w:rFonts w:ascii="Arial" w:cs="Arial" w:eastAsia="Arial" w:hAnsi="Arial"/>
          <w:color w:val="028090"/>
          <w:sz w:val="20"/>
          <w:szCs w:val="20"/>
        </w:rPr>
        <w:t xml:space="preserve">☐  accept        ☐  reject        ☐  rewrite: </w:t>
      </w:r>
    </w:p>
    <w:p>
      <w:pPr>
        <w:pBdr>
          <w:bottom w:val="single" w:color="DDDDDD" w:sz="6" w:space="6"/>
        </w:pBdr>
        <w:spacing w:after="160" w:before="160"/>
      </w:pPr>
      <w:r>
        <w:rPr>
          <w:sz w:val="2"/>
          <w:szCs w:val="2"/>
        </w:rPr>
        <w:t xml:space="preserve"/>
      </w:r>
    </w:p>
    <w:p>
      <w:pPr>
        <w:pStyle w:val="Heading1"/>
        <w:spacing w:after="120" w:before="340"/>
      </w:pPr>
      <w:r>
        <w:rPr>
          <w:rFonts w:ascii="Arial" w:cs="Arial" w:eastAsia="Arial" w:hAnsi="Arial"/>
          <w:b/>
          <w:bCs/>
          <w:color w:val="111111"/>
          <w:sz w:val="28"/>
          <w:szCs w:val="28"/>
        </w:rPr>
        <w:t xml:space="preserve">What a recorded none looks like</w:t>
      </w:r>
    </w:p>
    <w:p>
      <w:pPr>
        <w:spacing w:after="120"/>
      </w:pPr>
      <w:r>
        <w:rPr>
          <w:rFonts w:ascii="Arial" w:cs="Arial" w:eastAsia="Arial" w:hAnsi="Arial"/>
          <w:b w:val="false"/>
          <w:bCs w:val="false"/>
          <w:i w:val="false"/>
          <w:iCs w:val="false"/>
          <w:color w:val="111111"/>
          <w:sz w:val="21"/>
          <w:szCs w:val="21"/>
        </w:rPr>
        <w:t xml:space="preserve">Not an empty column. The teacher note slide already carries a line for which simultaneity the cycle is working on. A cycle with no conflict case says so there, in one sentence, in your words — for example, for Cycle 14: this cycle's two aspects both predict a complete copy, so they do not cut against each other; the telomere case is a pattern break and belongs with the other two.</w:t>
      </w:r>
    </w:p>
    <w:p>
      <w:pPr>
        <w:spacing w:after="120"/>
      </w:pPr>
      <w:r>
        <w:rPr>
          <w:rFonts w:ascii="Arial" w:cs="Arial" w:eastAsia="Arial" w:hAnsi="Arial"/>
          <w:b w:val="false"/>
          <w:bCs w:val="false"/>
          <w:i w:val="false"/>
          <w:iCs w:val="false"/>
          <w:color w:val="111111"/>
          <w:sz w:val="21"/>
          <w:szCs w:val="21"/>
        </w:rPr>
        <w:t xml:space="preserve">That sentence does more for a teacher adopting the deck than a manufactured case would. It says the absence was decided, and it says what would have to be true for a conflict case to belong 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2026-08-30T22:04:44.358Z</dcterms:created>
  <dcterms:modified xsi:type="dcterms:W3CDTF">2026-08-30T22:04:44.358Z</dcterms:modified>
</cp:coreProperties>
</file>

<file path=docProps/custom.xml><?xml version="1.0" encoding="utf-8"?>
<Properties xmlns="http://schemas.openxmlformats.org/officeDocument/2006/custom-properties" xmlns:vt="http://schemas.openxmlformats.org/officeDocument/2006/docPropsVTypes"/>
</file>