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Sans" w:cs="Nunito Sans" w:eastAsia="Nunito Sans" w:hAnsi="Nunito Sans"/>
          <w:sz w:val="40"/>
          <w:szCs w:val="40"/>
        </w:rPr>
      </w:pPr>
      <w:r w:rsidDel="00000000" w:rsidR="00000000" w:rsidRPr="00000000">
        <w:rPr>
          <w:rFonts w:ascii="Nunito Sans" w:cs="Nunito Sans" w:eastAsia="Nunito Sans" w:hAnsi="Nunito Sans"/>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before="60" w:line="240" w:lineRule="auto"/>
            <w:rPr>
              <w:rFonts w:ascii="Nunito Sans" w:cs="Nunito Sans" w:eastAsia="Nunito Sans" w:hAnsi="Nunito Sans"/>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Nunito Sans" w:cs="Nunito Sans" w:eastAsia="Nunito Sans" w:hAnsi="Nunito Sans"/>
                <w:color w:val="000000"/>
                <w:sz w:val="24"/>
                <w:szCs w:val="24"/>
                <w:u w:val="none"/>
                <w:rtl w:val="0"/>
              </w:rPr>
              <w:t xml:space="preserve">1. Requirements</w:t>
              <w:tab/>
            </w:r>
          </w:hyperlink>
          <w:r w:rsidDel="00000000" w:rsidR="00000000" w:rsidRPr="00000000">
            <w:fldChar w:fldCharType="begin"/>
            <w:instrText xml:space="preserve"> PAGEREF _heading=h.gjdgxs \h </w:instrText>
            <w:fldChar w:fldCharType="separate"/>
          </w:r>
          <w:r w:rsidDel="00000000" w:rsidR="00000000" w:rsidRPr="00000000">
            <w:rPr>
              <w:rFonts w:ascii="Nunito Sans" w:cs="Nunito Sans" w:eastAsia="Nunito Sans" w:hAnsi="Nunito Sans"/>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before="60" w:line="240" w:lineRule="auto"/>
            <w:rPr>
              <w:rFonts w:ascii="Nunito Sans" w:cs="Nunito Sans" w:eastAsia="Nunito Sans" w:hAnsi="Nunito Sans"/>
              <w:color w:val="000000"/>
              <w:sz w:val="24"/>
              <w:szCs w:val="24"/>
              <w:u w:val="none"/>
            </w:rPr>
          </w:pPr>
          <w:hyperlink w:anchor="_heading=h.30j0zll">
            <w:r w:rsidDel="00000000" w:rsidR="00000000" w:rsidRPr="00000000">
              <w:rPr>
                <w:rFonts w:ascii="Nunito Sans" w:cs="Nunito Sans" w:eastAsia="Nunito Sans" w:hAnsi="Nunito Sans"/>
                <w:color w:val="000000"/>
                <w:sz w:val="24"/>
                <w:szCs w:val="24"/>
                <w:u w:val="none"/>
                <w:rtl w:val="0"/>
              </w:rPr>
              <w:t xml:space="preserve">2. Script</w:t>
              <w:tab/>
            </w:r>
          </w:hyperlink>
          <w:r w:rsidDel="00000000" w:rsidR="00000000" w:rsidRPr="00000000">
            <w:fldChar w:fldCharType="begin"/>
            <w:instrText xml:space="preserve"> PAGEREF _heading=h.30j0zll \h </w:instrText>
            <w:fldChar w:fldCharType="separate"/>
          </w:r>
          <w:r w:rsidDel="00000000" w:rsidR="00000000" w:rsidRPr="00000000">
            <w:rPr>
              <w:rFonts w:ascii="Nunito Sans" w:cs="Nunito Sans" w:eastAsia="Nunito Sans" w:hAnsi="Nunito Sans"/>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rFonts w:ascii="Nunito Sans" w:cs="Nunito Sans" w:eastAsia="Nunito Sans" w:hAnsi="Nunito Sans"/>
              <w:color w:val="000000"/>
              <w:sz w:val="24"/>
              <w:szCs w:val="24"/>
              <w:u w:val="none"/>
            </w:rPr>
          </w:pPr>
          <w:hyperlink w:anchor="_heading=h.1fob9te">
            <w:r w:rsidDel="00000000" w:rsidR="00000000" w:rsidRPr="00000000">
              <w:rPr>
                <w:rFonts w:ascii="Nunito Sans" w:cs="Nunito Sans" w:eastAsia="Nunito Sans" w:hAnsi="Nunito Sans"/>
                <w:color w:val="000000"/>
                <w:sz w:val="24"/>
                <w:szCs w:val="24"/>
                <w:u w:val="none"/>
                <w:rtl w:val="0"/>
              </w:rPr>
              <w:t xml:space="preserve">3. Permission Mapping</w:t>
              <w:tab/>
            </w:r>
          </w:hyperlink>
          <w:r w:rsidDel="00000000" w:rsidR="00000000" w:rsidRPr="00000000">
            <w:fldChar w:fldCharType="begin"/>
            <w:instrText xml:space="preserve"> PAGEREF _heading=h.1fob9te \h </w:instrText>
            <w:fldChar w:fldCharType="separate"/>
          </w:r>
          <w:r w:rsidDel="00000000" w:rsidR="00000000" w:rsidRPr="00000000">
            <w:rPr>
              <w:rFonts w:ascii="Nunito Sans" w:cs="Nunito Sans" w:eastAsia="Nunito Sans" w:hAnsi="Nunito Sans"/>
              <w:sz w:val="24"/>
              <w:szCs w:val="24"/>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jc w:val="both"/>
        <w:rPr>
          <w:rFonts w:ascii="Nunito Sans" w:cs="Nunito Sans" w:eastAsia="Nunito Sans" w:hAnsi="Nunito Sans"/>
          <w:sz w:val="40"/>
          <w:szCs w:val="40"/>
        </w:rPr>
      </w:pPr>
      <w:r w:rsidDel="00000000" w:rsidR="00000000" w:rsidRPr="00000000">
        <w:rPr>
          <w:rtl w:val="0"/>
        </w:rPr>
      </w:r>
    </w:p>
    <w:p w:rsidR="00000000" w:rsidDel="00000000" w:rsidP="00000000" w:rsidRDefault="00000000" w:rsidRPr="00000000" w14:paraId="00000006">
      <w:pPr>
        <w:jc w:val="both"/>
        <w:rPr>
          <w:rFonts w:ascii="Nunito Sans" w:cs="Nunito Sans" w:eastAsia="Nunito Sans" w:hAnsi="Nunito Sans"/>
          <w:sz w:val="40"/>
          <w:szCs w:val="40"/>
        </w:rPr>
      </w:pPr>
      <w:r w:rsidDel="00000000" w:rsidR="00000000" w:rsidRPr="00000000">
        <w:rPr>
          <w:rFonts w:ascii="Nunito Sans" w:cs="Nunito Sans" w:eastAsia="Nunito Sans" w:hAnsi="Nunito Sans"/>
          <w:sz w:val="40"/>
          <w:szCs w:val="40"/>
          <w:rtl w:val="0"/>
        </w:rPr>
        <w:t xml:space="preserve">Table Of Figures</w:t>
      </w:r>
    </w:p>
    <w:p w:rsidR="00000000" w:rsidDel="00000000" w:rsidP="00000000" w:rsidRDefault="00000000" w:rsidRPr="00000000" w14:paraId="00000007">
      <w:pPr>
        <w:rPr>
          <w:rFonts w:ascii="Nunito Sans" w:cs="Nunito Sans" w:eastAsia="Nunito Sans" w:hAnsi="Nunito Sans"/>
          <w:sz w:val="28"/>
          <w:szCs w:val="28"/>
        </w:rPr>
      </w:pPr>
      <w:r w:rsidDel="00000000" w:rsidR="00000000" w:rsidRPr="00000000">
        <w:rPr>
          <w:rFonts w:ascii="Nunito Sans" w:cs="Nunito Sans" w:eastAsia="Nunito Sans" w:hAnsi="Nunito Sans"/>
          <w:sz w:val="24"/>
          <w:szCs w:val="24"/>
          <w:rtl w:val="0"/>
        </w:rPr>
        <w:t xml:space="preserve">Figure 1. Status Requirements                                                                                          1</w:t>
      </w:r>
      <w:r w:rsidDel="00000000" w:rsidR="00000000" w:rsidRPr="00000000">
        <w:rPr>
          <w:rtl w:val="0"/>
        </w:rPr>
      </w:r>
    </w:p>
    <w:p w:rsidR="00000000" w:rsidDel="00000000" w:rsidP="00000000" w:rsidRDefault="00000000" w:rsidRPr="00000000" w14:paraId="00000008">
      <w:pPr>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Figure 2. Tenant ID                                                                                                              2</w:t>
      </w:r>
    </w:p>
    <w:p w:rsidR="00000000" w:rsidDel="00000000" w:rsidP="00000000" w:rsidRDefault="00000000" w:rsidRPr="00000000" w14:paraId="00000009">
      <w:pPr>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Figure 3. Tenant ID                                                                                                              3</w:t>
      </w:r>
    </w:p>
    <w:p w:rsidR="00000000" w:rsidDel="00000000" w:rsidP="00000000" w:rsidRDefault="00000000" w:rsidRPr="00000000" w14:paraId="0000000A">
      <w:pPr>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This document provides the detailed description on the use of the powershell scripts to migrate from Delinea to CyberArk PCloud. It covers the creation of the Safes as well as mapping the folder and secret permissions from delinea to the CyberArk Safes with appropriate member rights.</w:t>
      </w:r>
    </w:p>
    <w:p w:rsidR="00000000" w:rsidDel="00000000" w:rsidP="00000000" w:rsidRDefault="00000000" w:rsidRPr="00000000" w14:paraId="0000000D">
      <w:pPr>
        <w:pStyle w:val="Heading1"/>
        <w:numPr>
          <w:ilvl w:val="0"/>
          <w:numId w:val="2"/>
        </w:numPr>
        <w:spacing w:after="0" w:lineRule="auto"/>
        <w:ind w:left="720" w:hanging="360"/>
        <w:jc w:val="both"/>
        <w:rPr>
          <w:u w:val="none"/>
        </w:rPr>
      </w:pPr>
      <w:bookmarkStart w:colFirst="0" w:colLast="0" w:name="_heading=h.gjdgxs" w:id="0"/>
      <w:bookmarkEnd w:id="0"/>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0E">
      <w:pPr>
        <w:numPr>
          <w:ilvl w:val="1"/>
          <w:numId w:val="2"/>
        </w:numPr>
        <w:ind w:left="1440" w:hanging="360"/>
        <w:jc w:val="both"/>
        <w:rPr>
          <w:rFonts w:ascii="Nunito Sans" w:cs="Nunito Sans" w:eastAsia="Nunito Sans" w:hAnsi="Nunito Sans"/>
          <w:sz w:val="28"/>
          <w:szCs w:val="28"/>
        </w:rPr>
      </w:pPr>
      <w:r w:rsidDel="00000000" w:rsidR="00000000" w:rsidRPr="00000000">
        <w:rPr>
          <w:rFonts w:ascii="Nunito Sans" w:cs="Nunito Sans" w:eastAsia="Nunito Sans" w:hAnsi="Nunito Sans"/>
          <w:sz w:val="28"/>
          <w:szCs w:val="28"/>
          <w:rtl w:val="0"/>
        </w:rPr>
        <w:t xml:space="preserve">Service User</w:t>
      </w:r>
    </w:p>
    <w:p w:rsidR="00000000" w:rsidDel="00000000" w:rsidP="00000000" w:rsidRDefault="00000000" w:rsidRPr="00000000" w14:paraId="0000000F">
      <w:pPr>
        <w:ind w:left="1440" w:firstLine="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Create a service user in the identity portal </w:t>
      </w:r>
    </w:p>
    <w:p w:rsidR="00000000" w:rsidDel="00000000" w:rsidP="00000000" w:rsidRDefault="00000000" w:rsidRPr="00000000" w14:paraId="00000010">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Navigate to Core Services &gt; Users , then click Add User</w:t>
      </w:r>
    </w:p>
    <w:p w:rsidR="00000000" w:rsidDel="00000000" w:rsidP="00000000" w:rsidRDefault="00000000" w:rsidRPr="00000000" w14:paraId="00000011">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Fill in these three categories: Login name, Display name, and Password </w:t>
      </w:r>
    </w:p>
    <w:p w:rsidR="00000000" w:rsidDel="00000000" w:rsidP="00000000" w:rsidRDefault="00000000" w:rsidRPr="00000000" w14:paraId="00000012">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Check these boxes (“Password never expires” is optional but update the expiration time if u don’t check this box)  </w:t>
      </w:r>
    </w:p>
    <w:p w:rsidR="00000000" w:rsidDel="00000000" w:rsidP="00000000" w:rsidRDefault="00000000" w:rsidRPr="00000000" w14:paraId="00000013">
      <w:pPr>
        <w:spacing w:line="276" w:lineRule="auto"/>
        <w:ind w:left="1440" w:firstLine="685.9842519685037"/>
        <w:jc w:val="center"/>
        <w:rPr/>
      </w:pPr>
      <w:r w:rsidDel="00000000" w:rsidR="00000000" w:rsidRPr="00000000">
        <w:rPr/>
        <w:drawing>
          <wp:inline distB="114300" distT="114300" distL="114300" distR="114300">
            <wp:extent cx="3139846" cy="173978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9846" cy="173978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ind w:left="1440" w:firstLine="685.9842519685037"/>
        <w:jc w:val="center"/>
        <w:rPr>
          <w:rFonts w:ascii="Nunito Sans" w:cs="Nunito Sans" w:eastAsia="Nunito Sans" w:hAnsi="Nunito Sans"/>
          <w:i w:val="1"/>
          <w:sz w:val="20"/>
          <w:szCs w:val="20"/>
        </w:rPr>
      </w:pPr>
      <w:r w:rsidDel="00000000" w:rsidR="00000000" w:rsidRPr="00000000">
        <w:rPr>
          <w:rFonts w:ascii="Nunito Sans" w:cs="Nunito Sans" w:eastAsia="Nunito Sans" w:hAnsi="Nunito Sans"/>
          <w:i w:val="1"/>
          <w:sz w:val="20"/>
          <w:szCs w:val="20"/>
          <w:rtl w:val="0"/>
        </w:rPr>
        <w:t xml:space="preserve">Figure 1: Status requirements</w:t>
      </w:r>
    </w:p>
    <w:p w:rsidR="00000000" w:rsidDel="00000000" w:rsidP="00000000" w:rsidRDefault="00000000" w:rsidRPr="00000000" w14:paraId="00000015">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Give suitable permissions to the user (best possible: Privilege Cloud Administrator) </w:t>
      </w:r>
    </w:p>
    <w:p w:rsidR="00000000" w:rsidDel="00000000" w:rsidP="00000000" w:rsidRDefault="00000000" w:rsidRPr="00000000" w14:paraId="00000016">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Refer to this link if you have any questions for this part: </w:t>
      </w:r>
    </w:p>
    <w:p w:rsidR="00000000" w:rsidDel="00000000" w:rsidP="00000000" w:rsidRDefault="00000000" w:rsidRPr="00000000" w14:paraId="00000017">
      <w:pPr>
        <w:ind w:left="2160" w:firstLine="0"/>
        <w:jc w:val="both"/>
        <w:rPr>
          <w:rFonts w:ascii="Nunito Sans" w:cs="Nunito Sans" w:eastAsia="Nunito Sans" w:hAnsi="Nunito Sans"/>
          <w:sz w:val="24"/>
          <w:szCs w:val="24"/>
        </w:rPr>
      </w:pPr>
      <w:hyperlink r:id="rId8">
        <w:r w:rsidDel="00000000" w:rsidR="00000000" w:rsidRPr="00000000">
          <w:rPr>
            <w:rFonts w:ascii="Nunito Sans" w:cs="Nunito Sans" w:eastAsia="Nunito Sans" w:hAnsi="Nunito Sans"/>
            <w:color w:val="1155cc"/>
            <w:sz w:val="24"/>
            <w:szCs w:val="24"/>
            <w:u w:val="single"/>
            <w:rtl w:val="0"/>
          </w:rPr>
          <w:t xml:space="preserve">https://docs.cyberark.com/PrivCloud-SS/Latest/en/Content/ISPSS/ISPSS-API-Authentication.htm#Overview</w:t>
        </w:r>
      </w:hyperlink>
      <w:r w:rsidDel="00000000" w:rsidR="00000000" w:rsidRPr="00000000">
        <w:rPr>
          <w:rFonts w:ascii="Nunito Sans" w:cs="Nunito Sans" w:eastAsia="Nunito Sans" w:hAnsi="Nunito Sans"/>
          <w:sz w:val="24"/>
          <w:szCs w:val="24"/>
          <w:rtl w:val="0"/>
        </w:rPr>
        <w:t xml:space="preserve"> </w:t>
      </w:r>
    </w:p>
    <w:p w:rsidR="00000000" w:rsidDel="00000000" w:rsidP="00000000" w:rsidRDefault="00000000" w:rsidRPr="00000000" w14:paraId="00000018">
      <w:pPr>
        <w:numPr>
          <w:ilvl w:val="2"/>
          <w:numId w:val="2"/>
        </w:numPr>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Use this user to perform automation tasks with the following scripts</w:t>
      </w:r>
    </w:p>
    <w:p w:rsidR="00000000" w:rsidDel="00000000" w:rsidP="00000000" w:rsidRDefault="00000000" w:rsidRPr="00000000" w14:paraId="00000019">
      <w:pPr>
        <w:numPr>
          <w:ilvl w:val="1"/>
          <w:numId w:val="2"/>
        </w:numPr>
        <w:ind w:left="1440" w:hanging="360"/>
        <w:rPr>
          <w:rFonts w:ascii="Nunito Sans" w:cs="Nunito Sans" w:eastAsia="Nunito Sans" w:hAnsi="Nunito Sans"/>
          <w:sz w:val="28"/>
          <w:szCs w:val="28"/>
        </w:rPr>
      </w:pPr>
      <w:r w:rsidDel="00000000" w:rsidR="00000000" w:rsidRPr="00000000">
        <w:rPr>
          <w:rFonts w:ascii="Nunito Sans" w:cs="Nunito Sans" w:eastAsia="Nunito Sans" w:hAnsi="Nunito Sans"/>
          <w:sz w:val="28"/>
          <w:szCs w:val="28"/>
          <w:rtl w:val="0"/>
        </w:rPr>
        <w:t xml:space="preserve">Scripts</w:t>
      </w:r>
    </w:p>
    <w:p w:rsidR="00000000" w:rsidDel="00000000" w:rsidP="00000000" w:rsidRDefault="00000000" w:rsidRPr="00000000" w14:paraId="0000001A">
      <w:pPr>
        <w:ind w:left="1440" w:firstLine="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Download the following two scripts from the Drive</w:t>
      </w:r>
    </w:p>
    <w:p w:rsidR="00000000" w:rsidDel="00000000" w:rsidP="00000000" w:rsidRDefault="00000000" w:rsidRPr="00000000" w14:paraId="0000001B">
      <w:pPr>
        <w:numPr>
          <w:ilvl w:val="0"/>
          <w:numId w:val="1"/>
        </w:numPr>
        <w:ind w:left="216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Safe_Member_Permissions.ps1</w:t>
      </w:r>
    </w:p>
    <w:p w:rsidR="00000000" w:rsidDel="00000000" w:rsidP="00000000" w:rsidRDefault="00000000" w:rsidRPr="00000000" w14:paraId="0000001C">
      <w:pPr>
        <w:numPr>
          <w:ilvl w:val="0"/>
          <w:numId w:val="1"/>
        </w:numPr>
        <w:ind w:left="216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Safe_Creation.ps1</w:t>
      </w:r>
    </w:p>
    <w:p w:rsidR="00000000" w:rsidDel="00000000" w:rsidP="00000000" w:rsidRDefault="00000000" w:rsidRPr="00000000" w14:paraId="0000001D">
      <w:pPr>
        <w:ind w:left="1440" w:firstLine="0"/>
        <w:rPr>
          <w:rFonts w:ascii="Nunito Sans" w:cs="Nunito Sans" w:eastAsia="Nunito Sans" w:hAnsi="Nunito Sans"/>
          <w:sz w:val="24"/>
          <w:szCs w:val="24"/>
        </w:rPr>
      </w:pPr>
      <w:hyperlink r:id="rId9">
        <w:r w:rsidDel="00000000" w:rsidR="00000000" w:rsidRPr="00000000">
          <w:rPr>
            <w:rFonts w:ascii="Nunito Sans" w:cs="Nunito Sans" w:eastAsia="Nunito Sans" w:hAnsi="Nunito Sans"/>
            <w:color w:val="1155cc"/>
            <w:sz w:val="24"/>
            <w:szCs w:val="24"/>
            <w:u w:val="single"/>
            <w:rtl w:val="0"/>
          </w:rPr>
          <w:t xml:space="preserve">https://drive.google.com/drive/folders/1mrsnKgGXheQiCvpeU3_2zKRGUTLhuWsI?usp=sharing</w:t>
        </w:r>
      </w:hyperlink>
      <w:r w:rsidDel="00000000" w:rsidR="00000000" w:rsidRPr="00000000">
        <w:rPr>
          <w:rFonts w:ascii="Nunito Sans" w:cs="Nunito Sans" w:eastAsia="Nunito Sans" w:hAnsi="Nunito Sans"/>
          <w:sz w:val="24"/>
          <w:szCs w:val="24"/>
          <w:rtl w:val="0"/>
        </w:rPr>
        <w:t xml:space="preserve"> </w:t>
      </w:r>
    </w:p>
    <w:p w:rsidR="00000000" w:rsidDel="00000000" w:rsidP="00000000" w:rsidRDefault="00000000" w:rsidRPr="00000000" w14:paraId="0000001E">
      <w:pPr>
        <w:ind w:left="1440" w:firstLine="0"/>
        <w:rPr>
          <w:rFonts w:ascii="Nunito Sans" w:cs="Nunito Sans" w:eastAsia="Nunito Sans" w:hAnsi="Nunito Sans"/>
          <w:sz w:val="28"/>
          <w:szCs w:val="28"/>
        </w:rPr>
      </w:pPr>
      <w:r w:rsidDel="00000000" w:rsidR="00000000" w:rsidRPr="00000000">
        <w:rPr>
          <w:rtl w:val="0"/>
        </w:rPr>
      </w:r>
    </w:p>
    <w:p w:rsidR="00000000" w:rsidDel="00000000" w:rsidP="00000000" w:rsidRDefault="00000000" w:rsidRPr="00000000" w14:paraId="0000001F">
      <w:pPr>
        <w:numPr>
          <w:ilvl w:val="1"/>
          <w:numId w:val="2"/>
        </w:numPr>
        <w:ind w:left="1440" w:hanging="360"/>
        <w:rPr>
          <w:sz w:val="28"/>
          <w:szCs w:val="28"/>
        </w:rPr>
      </w:pPr>
      <w:r w:rsidDel="00000000" w:rsidR="00000000" w:rsidRPr="00000000">
        <w:rPr>
          <w:rFonts w:ascii="Nunito Sans" w:cs="Nunito Sans" w:eastAsia="Nunito Sans" w:hAnsi="Nunito Sans"/>
          <w:sz w:val="28"/>
          <w:szCs w:val="28"/>
          <w:rtl w:val="0"/>
        </w:rPr>
        <w:t xml:space="preserve">CSV file</w:t>
      </w:r>
      <w:r w:rsidDel="00000000" w:rsidR="00000000" w:rsidRPr="00000000">
        <w:rPr>
          <w:sz w:val="28"/>
          <w:szCs w:val="28"/>
          <w:rtl w:val="0"/>
        </w:rPr>
        <w:t xml:space="preserve"> </w:t>
      </w:r>
    </w:p>
    <w:p w:rsidR="00000000" w:rsidDel="00000000" w:rsidP="00000000" w:rsidRDefault="00000000" w:rsidRPr="00000000" w14:paraId="00000020">
      <w:pPr>
        <w:ind w:left="1440" w:firstLine="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Download the csv template from the drive</w:t>
      </w:r>
    </w:p>
    <w:p w:rsidR="00000000" w:rsidDel="00000000" w:rsidP="00000000" w:rsidRDefault="00000000" w:rsidRPr="00000000" w14:paraId="00000021">
      <w:pPr>
        <w:numPr>
          <w:ilvl w:val="0"/>
          <w:numId w:val="3"/>
        </w:numPr>
        <w:ind w:left="2160" w:hanging="360"/>
        <w:rPr>
          <w:rFonts w:ascii="Nunito Sans" w:cs="Nunito Sans" w:eastAsia="Nunito Sans" w:hAnsi="Nunito Sans"/>
          <w:sz w:val="24"/>
          <w:szCs w:val="24"/>
          <w:u w:val="none"/>
        </w:rPr>
      </w:pPr>
      <w:r w:rsidDel="00000000" w:rsidR="00000000" w:rsidRPr="00000000">
        <w:rPr>
          <w:rFonts w:ascii="Nunito Sans" w:cs="Nunito Sans" w:eastAsia="Nunito Sans" w:hAnsi="Nunito Sans"/>
          <w:sz w:val="24"/>
          <w:szCs w:val="24"/>
          <w:rtl w:val="0"/>
        </w:rPr>
        <w:t xml:space="preserve">CSV_Templet.csv</w:t>
      </w:r>
      <w:r w:rsidDel="00000000" w:rsidR="00000000" w:rsidRPr="00000000">
        <w:rPr>
          <w:rtl w:val="0"/>
        </w:rPr>
      </w:r>
    </w:p>
    <w:p w:rsidR="00000000" w:rsidDel="00000000" w:rsidP="00000000" w:rsidRDefault="00000000" w:rsidRPr="00000000" w14:paraId="00000022">
      <w:pPr>
        <w:ind w:left="1440" w:firstLine="0"/>
        <w:rPr>
          <w:rFonts w:ascii="Nunito Sans" w:cs="Nunito Sans" w:eastAsia="Nunito Sans" w:hAnsi="Nunito Sans"/>
          <w:sz w:val="24"/>
          <w:szCs w:val="24"/>
        </w:rPr>
      </w:pPr>
      <w:hyperlink r:id="rId10">
        <w:r w:rsidDel="00000000" w:rsidR="00000000" w:rsidRPr="00000000">
          <w:rPr>
            <w:rFonts w:ascii="Nunito Sans" w:cs="Nunito Sans" w:eastAsia="Nunito Sans" w:hAnsi="Nunito Sans"/>
            <w:color w:val="1155cc"/>
            <w:sz w:val="24"/>
            <w:szCs w:val="24"/>
            <w:u w:val="single"/>
            <w:rtl w:val="0"/>
          </w:rPr>
          <w:t xml:space="preserve">https://drive.google.com/drive/folders/1mrsnKgGXheQiCvpeU3_2zKRGUTLhuWsI?usp=sharing</w:t>
        </w:r>
      </w:hyperlink>
      <w:r w:rsidDel="00000000" w:rsidR="00000000" w:rsidRPr="00000000">
        <w:rPr>
          <w:rFonts w:ascii="Nunito Sans" w:cs="Nunito Sans" w:eastAsia="Nunito Sans" w:hAnsi="Nunito Sans"/>
          <w:sz w:val="24"/>
          <w:szCs w:val="24"/>
          <w:rtl w:val="0"/>
        </w:rPr>
        <w:t xml:space="preserve"> </w:t>
      </w:r>
    </w:p>
    <w:p w:rsidR="00000000" w:rsidDel="00000000" w:rsidP="00000000" w:rsidRDefault="00000000" w:rsidRPr="00000000" w14:paraId="00000023">
      <w:pPr>
        <w:ind w:left="1440" w:firstLine="0"/>
        <w:rPr>
          <w:sz w:val="28"/>
          <w:szCs w:val="28"/>
        </w:rPr>
      </w:pPr>
      <w:r w:rsidDel="00000000" w:rsidR="00000000" w:rsidRPr="00000000">
        <w:rPr>
          <w:rtl w:val="0"/>
        </w:rPr>
      </w:r>
    </w:p>
    <w:p w:rsidR="00000000" w:rsidDel="00000000" w:rsidP="00000000" w:rsidRDefault="00000000" w:rsidRPr="00000000" w14:paraId="00000024">
      <w:pPr>
        <w:numPr>
          <w:ilvl w:val="1"/>
          <w:numId w:val="2"/>
        </w:numPr>
        <w:ind w:left="1440" w:hanging="360"/>
        <w:rPr>
          <w:sz w:val="28"/>
          <w:szCs w:val="28"/>
        </w:rPr>
      </w:pPr>
      <w:r w:rsidDel="00000000" w:rsidR="00000000" w:rsidRPr="00000000">
        <w:rPr>
          <w:rFonts w:ascii="Nunito Sans" w:cs="Nunito Sans" w:eastAsia="Nunito Sans" w:hAnsi="Nunito Sans"/>
          <w:sz w:val="28"/>
          <w:szCs w:val="28"/>
          <w:rtl w:val="0"/>
        </w:rPr>
        <w:t xml:space="preserve">Powershell ISE</w:t>
      </w:r>
      <w:r w:rsidDel="00000000" w:rsidR="00000000" w:rsidRPr="00000000">
        <w:rPr>
          <w:rtl w:val="0"/>
        </w:rPr>
      </w:r>
    </w:p>
    <w:p w:rsidR="00000000" w:rsidDel="00000000" w:rsidP="00000000" w:rsidRDefault="00000000" w:rsidRPr="00000000" w14:paraId="00000025">
      <w:pPr>
        <w:rPr>
          <w:rFonts w:ascii="Nunito Sans" w:cs="Nunito Sans" w:eastAsia="Nunito Sans" w:hAnsi="Nunito Sans"/>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spacing w:after="0" w:lineRule="auto"/>
        <w:ind w:left="720" w:hanging="360"/>
        <w:rPr/>
      </w:pPr>
      <w:bookmarkStart w:colFirst="0" w:colLast="0" w:name="_heading=h.30j0zll" w:id="1"/>
      <w:bookmarkEnd w:id="1"/>
      <w:r w:rsidDel="00000000" w:rsidR="00000000" w:rsidRPr="00000000">
        <w:rPr>
          <w:rtl w:val="0"/>
        </w:rPr>
        <w:t xml:space="preserve">Script</w:t>
      </w:r>
    </w:p>
    <w:p w:rsidR="00000000" w:rsidDel="00000000" w:rsidP="00000000" w:rsidRDefault="00000000" w:rsidRPr="00000000" w14:paraId="00000027">
      <w:pPr>
        <w:numPr>
          <w:ilvl w:val="1"/>
          <w:numId w:val="2"/>
        </w:numPr>
        <w:ind w:left="144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Upload Safes</w:t>
      </w:r>
    </w:p>
    <w:p w:rsidR="00000000" w:rsidDel="00000000" w:rsidP="00000000" w:rsidRDefault="00000000" w:rsidRPr="00000000" w14:paraId="00000028">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Open Safe_Creation.ps1 in Powershell ISE.</w:t>
      </w:r>
    </w:p>
    <w:p w:rsidR="00000000" w:rsidDel="00000000" w:rsidP="00000000" w:rsidRDefault="00000000" w:rsidRPr="00000000" w14:paraId="00000029">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the log file location on line 2 (local to the machine and not on one drive)</w:t>
      </w:r>
    </w:p>
    <w:p w:rsidR="00000000" w:rsidDel="00000000" w:rsidP="00000000" w:rsidRDefault="00000000" w:rsidRPr="00000000" w14:paraId="0000002A">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only the identity-tenant-id (ex. aat4921) on line 4 which you will get from the below image.</w:t>
      </w:r>
    </w:p>
    <w:p w:rsidR="00000000" w:rsidDel="00000000" w:rsidP="00000000" w:rsidRDefault="00000000" w:rsidRPr="00000000" w14:paraId="0000002B">
      <w:pPr>
        <w:spacing w:line="276" w:lineRule="auto"/>
        <w:ind w:left="1440" w:firstLine="685.9842519685037"/>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Pr>
        <w:drawing>
          <wp:inline distB="114300" distT="114300" distL="114300" distR="114300">
            <wp:extent cx="4148138" cy="10001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4813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1440" w:firstLine="685.9842519685037"/>
        <w:jc w:val="center"/>
        <w:rPr>
          <w:rFonts w:ascii="Nunito Sans" w:cs="Nunito Sans" w:eastAsia="Nunito Sans" w:hAnsi="Nunito Sans"/>
          <w:sz w:val="24"/>
          <w:szCs w:val="24"/>
        </w:rPr>
      </w:pPr>
      <w:r w:rsidDel="00000000" w:rsidR="00000000" w:rsidRPr="00000000">
        <w:rPr>
          <w:rFonts w:ascii="Nunito Sans" w:cs="Nunito Sans" w:eastAsia="Nunito Sans" w:hAnsi="Nunito Sans"/>
          <w:i w:val="1"/>
          <w:sz w:val="20"/>
          <w:szCs w:val="20"/>
          <w:rtl w:val="0"/>
        </w:rPr>
        <w:t xml:space="preserve">Figure 2: Tenant ID</w:t>
      </w:r>
      <w:r w:rsidDel="00000000" w:rsidR="00000000" w:rsidRPr="00000000">
        <w:rPr>
          <w:rtl w:val="0"/>
        </w:rPr>
      </w:r>
    </w:p>
    <w:p w:rsidR="00000000" w:rsidDel="00000000" w:rsidP="00000000" w:rsidRDefault="00000000" w:rsidRPr="00000000" w14:paraId="0000002D">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the PVWA subdomain on line 6 (only the clango-ispss part)</w:t>
      </w:r>
    </w:p>
    <w:p w:rsidR="00000000" w:rsidDel="00000000" w:rsidP="00000000" w:rsidRDefault="00000000" w:rsidRPr="00000000" w14:paraId="0000002E">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CSV file location on line 8</w:t>
      </w:r>
    </w:p>
    <w:p w:rsidR="00000000" w:rsidDel="00000000" w:rsidP="00000000" w:rsidRDefault="00000000" w:rsidRPr="00000000" w14:paraId="0000002F">
      <w:pPr>
        <w:spacing w:line="276" w:lineRule="auto"/>
        <w:ind w:left="2160" w:firstLine="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Note: - Make sure that the column name for safe name in the CSV matches.</w:t>
      </w:r>
    </w:p>
    <w:p w:rsidR="00000000" w:rsidDel="00000000" w:rsidP="00000000" w:rsidRDefault="00000000" w:rsidRPr="00000000" w14:paraId="00000030">
      <w:pPr>
        <w:spacing w:line="276" w:lineRule="auto"/>
        <w:ind w:left="2160" w:firstLine="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Note: - Update $_."CyberArk Safe" with the column name of the file which contains safe names if any changes are made. </w:t>
      </w:r>
    </w:p>
    <w:p w:rsidR="00000000" w:rsidDel="00000000" w:rsidP="00000000" w:rsidRDefault="00000000" w:rsidRPr="00000000" w14:paraId="00000031">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Run the script</w:t>
      </w:r>
    </w:p>
    <w:p w:rsidR="00000000" w:rsidDel="00000000" w:rsidP="00000000" w:rsidRDefault="00000000" w:rsidRPr="00000000" w14:paraId="00000032">
      <w:pPr>
        <w:numPr>
          <w:ilvl w:val="1"/>
          <w:numId w:val="2"/>
        </w:numPr>
        <w:spacing w:line="276" w:lineRule="auto"/>
        <w:ind w:left="1440" w:hanging="360"/>
        <w:jc w:val="both"/>
        <w:rPr>
          <w:rFonts w:ascii="Nunito Sans" w:cs="Nunito Sans" w:eastAsia="Nunito Sans" w:hAnsi="Nunito Sans"/>
          <w:sz w:val="24"/>
          <w:szCs w:val="24"/>
          <w:u w:val="none"/>
        </w:rPr>
      </w:pPr>
      <w:r w:rsidDel="00000000" w:rsidR="00000000" w:rsidRPr="00000000">
        <w:rPr>
          <w:rFonts w:ascii="Nunito Sans" w:cs="Nunito Sans" w:eastAsia="Nunito Sans" w:hAnsi="Nunito Sans"/>
          <w:sz w:val="24"/>
          <w:szCs w:val="24"/>
          <w:rtl w:val="0"/>
        </w:rPr>
        <w:t xml:space="preserve">Safe Member Permission</w:t>
      </w:r>
      <w:r w:rsidDel="00000000" w:rsidR="00000000" w:rsidRPr="00000000">
        <w:rPr>
          <w:rtl w:val="0"/>
        </w:rPr>
      </w:r>
    </w:p>
    <w:p w:rsidR="00000000" w:rsidDel="00000000" w:rsidP="00000000" w:rsidRDefault="00000000" w:rsidRPr="00000000" w14:paraId="00000033">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Open Safe_Member_Permission.ps1 in Powershell ISE.</w:t>
      </w:r>
    </w:p>
    <w:p w:rsidR="00000000" w:rsidDel="00000000" w:rsidP="00000000" w:rsidRDefault="00000000" w:rsidRPr="00000000" w14:paraId="00000034">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the log file location on line 2 (local to the machine and not on one drive)</w:t>
      </w:r>
    </w:p>
    <w:p w:rsidR="00000000" w:rsidDel="00000000" w:rsidP="00000000" w:rsidRDefault="00000000" w:rsidRPr="00000000" w14:paraId="00000035">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only the identity-tenant-id (ex. aat4921) on line 4 which you will get from the below image.</w:t>
      </w:r>
    </w:p>
    <w:p w:rsidR="00000000" w:rsidDel="00000000" w:rsidP="00000000" w:rsidRDefault="00000000" w:rsidRPr="00000000" w14:paraId="00000036">
      <w:pPr>
        <w:spacing w:line="276" w:lineRule="auto"/>
        <w:ind w:left="1440" w:firstLine="685.9842519685037"/>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Pr>
        <w:drawing>
          <wp:inline distB="114300" distT="114300" distL="114300" distR="114300">
            <wp:extent cx="4148138" cy="10001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4813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ind w:left="1440" w:firstLine="685.9842519685037"/>
        <w:jc w:val="center"/>
        <w:rPr>
          <w:rFonts w:ascii="Nunito Sans" w:cs="Nunito Sans" w:eastAsia="Nunito Sans" w:hAnsi="Nunito Sans"/>
          <w:sz w:val="24"/>
          <w:szCs w:val="24"/>
        </w:rPr>
      </w:pPr>
      <w:r w:rsidDel="00000000" w:rsidR="00000000" w:rsidRPr="00000000">
        <w:rPr>
          <w:rFonts w:ascii="Nunito Sans" w:cs="Nunito Sans" w:eastAsia="Nunito Sans" w:hAnsi="Nunito Sans"/>
          <w:i w:val="1"/>
          <w:sz w:val="20"/>
          <w:szCs w:val="20"/>
          <w:rtl w:val="0"/>
        </w:rPr>
        <w:t xml:space="preserve">Figure 3: Tenant ID</w:t>
      </w:r>
      <w:r w:rsidDel="00000000" w:rsidR="00000000" w:rsidRPr="00000000">
        <w:rPr>
          <w:rtl w:val="0"/>
        </w:rPr>
      </w:r>
    </w:p>
    <w:p w:rsidR="00000000" w:rsidDel="00000000" w:rsidP="00000000" w:rsidRDefault="00000000" w:rsidRPr="00000000" w14:paraId="00000038">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the PVWA subdomain on line 6 (only the clango-ispss part)</w:t>
      </w:r>
    </w:p>
    <w:p w:rsidR="00000000" w:rsidDel="00000000" w:rsidP="00000000" w:rsidRDefault="00000000" w:rsidRPr="00000000" w14:paraId="00000039">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Update CSV file location on line 8</w:t>
      </w:r>
    </w:p>
    <w:p w:rsidR="00000000" w:rsidDel="00000000" w:rsidP="00000000" w:rsidRDefault="00000000" w:rsidRPr="00000000" w14:paraId="0000003A">
      <w:pPr>
        <w:spacing w:line="276" w:lineRule="auto"/>
        <w:ind w:left="2160" w:firstLine="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Note: - Make sure that the column name for safe name in the CSV matches.</w:t>
      </w:r>
    </w:p>
    <w:p w:rsidR="00000000" w:rsidDel="00000000" w:rsidP="00000000" w:rsidRDefault="00000000" w:rsidRPr="00000000" w14:paraId="0000003B">
      <w:pPr>
        <w:spacing w:line="276" w:lineRule="auto"/>
        <w:ind w:left="2160" w:firstLine="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Note: - Update $_."CyberArk Safe" with the column name of the file which contains safe names and other properties respectively if any changes are made. </w:t>
      </w:r>
    </w:p>
    <w:p w:rsidR="00000000" w:rsidDel="00000000" w:rsidP="00000000" w:rsidRDefault="00000000" w:rsidRPr="00000000" w14:paraId="0000003C">
      <w:pPr>
        <w:numPr>
          <w:ilvl w:val="2"/>
          <w:numId w:val="2"/>
        </w:numPr>
        <w:spacing w:line="276" w:lineRule="auto"/>
        <w:ind w:left="2160" w:hanging="360"/>
        <w:jc w:val="both"/>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Run the script</w:t>
      </w:r>
    </w:p>
    <w:p w:rsidR="00000000" w:rsidDel="00000000" w:rsidP="00000000" w:rsidRDefault="00000000" w:rsidRPr="00000000" w14:paraId="0000003D">
      <w:pPr>
        <w:spacing w:line="276" w:lineRule="auto"/>
        <w:ind w:left="1440" w:firstLine="0"/>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3E">
      <w:pPr>
        <w:pStyle w:val="Heading1"/>
        <w:numPr>
          <w:ilvl w:val="0"/>
          <w:numId w:val="2"/>
        </w:numPr>
        <w:spacing w:after="0" w:lineRule="auto"/>
        <w:ind w:left="720" w:hanging="360"/>
        <w:rPr/>
      </w:pPr>
      <w:bookmarkStart w:colFirst="0" w:colLast="0" w:name="_heading=h.1fob9te" w:id="2"/>
      <w:bookmarkEnd w:id="2"/>
      <w:r w:rsidDel="00000000" w:rsidR="00000000" w:rsidRPr="00000000">
        <w:rPr>
          <w:rtl w:val="0"/>
        </w:rPr>
        <w:t xml:space="preserve">Permission Mapping</w:t>
      </w:r>
    </w:p>
    <w:p w:rsidR="00000000" w:rsidDel="00000000" w:rsidP="00000000" w:rsidRDefault="00000000" w:rsidRPr="00000000" w14:paraId="0000003F">
      <w:pPr>
        <w:numPr>
          <w:ilvl w:val="1"/>
          <w:numId w:val="2"/>
        </w:numPr>
        <w:ind w:left="144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Folder Permission Mapping</w:t>
      </w:r>
    </w:p>
    <w:p w:rsidR="00000000" w:rsidDel="00000000" w:rsidP="00000000" w:rsidRDefault="00000000" w:rsidRPr="00000000" w14:paraId="00000040">
      <w:pPr>
        <w:ind w:left="1440" w:firstLine="0"/>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pPr>
            <w:r w:rsidDel="00000000" w:rsidR="00000000" w:rsidRPr="00000000">
              <w:rPr>
                <w:rFonts w:ascii="Nunito Sans" w:cs="Nunito Sans" w:eastAsia="Nunito Sans" w:hAnsi="Nunito Sans"/>
                <w:sz w:val="24"/>
                <w:szCs w:val="24"/>
                <w:rtl w:val="0"/>
              </w:rPr>
              <w:t xml:space="preserve">View/Add Secret/Edit/Owner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addAccounts = $true</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ManageSafe = $true</w:t>
            </w:r>
          </w:p>
          <w:p w:rsidR="00000000" w:rsidDel="00000000" w:rsidP="00000000" w:rsidRDefault="00000000" w:rsidRPr="00000000" w14:paraId="00000045">
            <w:pPr>
              <w:widowControl w:val="0"/>
              <w:spacing w:line="240" w:lineRule="auto"/>
              <w:rPr/>
            </w:pPr>
            <w:r w:rsidDel="00000000" w:rsidR="00000000" w:rsidRPr="00000000">
              <w:rPr>
                <w:rtl w:val="0"/>
              </w:rPr>
              <w:t xml:space="preserve">                             ViewSafemembers = $true</w:t>
            </w:r>
          </w:p>
          <w:p w:rsidR="00000000" w:rsidDel="00000000" w:rsidP="00000000" w:rsidRDefault="00000000" w:rsidRPr="00000000" w14:paraId="00000046">
            <w:pPr>
              <w:widowControl w:val="0"/>
              <w:spacing w:line="240" w:lineRule="auto"/>
              <w:rPr/>
            </w:pPr>
            <w:r w:rsidDel="00000000" w:rsidR="00000000" w:rsidRPr="00000000">
              <w:rPr>
                <w:rtl w:val="0"/>
              </w:rPr>
              <w:t xml:space="preserve">                                </w:t>
            </w:r>
          </w:p>
          <w:p w:rsidR="00000000" w:rsidDel="00000000" w:rsidP="00000000" w:rsidRDefault="00000000" w:rsidRPr="00000000" w14:paraId="00000047">
            <w:pPr>
              <w:widowControl w:val="0"/>
              <w:spacing w:line="240" w:lineRule="auto"/>
              <w:rPr/>
            </w:pPr>
            <w:r w:rsidDel="00000000" w:rsidR="00000000" w:rsidRPr="00000000">
              <w:rPr>
                <w:rtl w:val="0"/>
              </w:rPr>
              <w:t xml:space="preserve">viewauditlog = $true</w:t>
            </w:r>
          </w:p>
          <w:p w:rsidR="00000000" w:rsidDel="00000000" w:rsidP="00000000" w:rsidRDefault="00000000" w:rsidRPr="00000000" w14:paraId="00000048">
            <w:pPr>
              <w:widowControl w:val="0"/>
              <w:spacing w:line="240" w:lineRule="auto"/>
              <w:rPr/>
            </w:pPr>
            <w:r w:rsidDel="00000000" w:rsidR="00000000" w:rsidRPr="00000000">
              <w:rPr>
                <w:rtl w:val="0"/>
              </w:rPr>
              <w:t xml:space="preserve">                                 </w:t>
            </w:r>
          </w:p>
          <w:p w:rsidR="00000000" w:rsidDel="00000000" w:rsidP="00000000" w:rsidRDefault="00000000" w:rsidRPr="00000000" w14:paraId="00000049">
            <w:pPr>
              <w:widowControl w:val="0"/>
              <w:spacing w:line="240" w:lineRule="auto"/>
              <w:rPr/>
            </w:pPr>
            <w:r w:rsidDel="00000000" w:rsidR="00000000" w:rsidRPr="00000000">
              <w:rPr>
                <w:rtl w:val="0"/>
              </w:rPr>
              <w:t xml:space="preserve">backupsafe = $true\</w:t>
            </w:r>
          </w:p>
          <w:p w:rsidR="00000000" w:rsidDel="00000000" w:rsidP="00000000" w:rsidRDefault="00000000" w:rsidRPr="00000000" w14:paraId="0000004A">
            <w:pPr>
              <w:widowControl w:val="0"/>
              <w:spacing w:line="240" w:lineRule="auto"/>
              <w:rPr/>
            </w:pPr>
            <w:r w:rsidDel="00000000" w:rsidR="00000000" w:rsidRPr="00000000">
              <w:rPr>
                <w:rtl w:val="0"/>
              </w:rPr>
              <w:t xml:space="preserve">                                 managesafemembers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View/Add Secret/Edit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addAccounts = $true</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ManageSafe = $true</w:t>
            </w:r>
          </w:p>
          <w:p w:rsidR="00000000" w:rsidDel="00000000" w:rsidP="00000000" w:rsidRDefault="00000000" w:rsidRPr="00000000" w14:paraId="0000004F">
            <w:pPr>
              <w:widowControl w:val="0"/>
              <w:spacing w:line="240" w:lineRule="auto"/>
              <w:rPr/>
            </w:pPr>
            <w:r w:rsidDel="00000000" w:rsidR="00000000" w:rsidRPr="00000000">
              <w:rPr>
                <w:rtl w:val="0"/>
              </w:rPr>
              <w:t xml:space="preserve">                             ViewSafemembers = $true</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t xml:space="preserve">viewauditlog = $true</w:t>
            </w:r>
          </w:p>
          <w:p w:rsidR="00000000" w:rsidDel="00000000" w:rsidP="00000000" w:rsidRDefault="00000000" w:rsidRPr="00000000" w14:paraId="00000052">
            <w:pPr>
              <w:widowControl w:val="0"/>
              <w:spacing w:line="240" w:lineRule="auto"/>
              <w:rPr/>
            </w:pPr>
            <w:r w:rsidDel="00000000" w:rsidR="00000000" w:rsidRPr="00000000">
              <w:rPr>
                <w:rtl w:val="0"/>
              </w:rPr>
              <w:t xml:space="preserve">                                 </w:t>
            </w:r>
          </w:p>
          <w:p w:rsidR="00000000" w:rsidDel="00000000" w:rsidP="00000000" w:rsidRDefault="00000000" w:rsidRPr="00000000" w14:paraId="00000053">
            <w:pPr>
              <w:widowControl w:val="0"/>
              <w:spacing w:line="240" w:lineRule="auto"/>
              <w:rPr/>
            </w:pPr>
            <w:r w:rsidDel="00000000" w:rsidR="00000000" w:rsidRPr="00000000">
              <w:rPr>
                <w:rtl w:val="0"/>
              </w:rPr>
              <w:t xml:space="preserve">backupsafe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View/Add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addAccounts = $true</w:t>
            </w:r>
          </w:p>
        </w:tc>
      </w:tr>
    </w:tbl>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1"/>
          <w:numId w:val="2"/>
        </w:numPr>
        <w:ind w:left="144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Secret Permission Mapping</w:t>
      </w:r>
    </w:p>
    <w:p w:rsidR="00000000" w:rsidDel="00000000" w:rsidP="00000000" w:rsidRDefault="00000000" w:rsidRPr="00000000" w14:paraId="00000058">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Nunito Sans" w:cs="Nunito Sans" w:eastAsia="Nunito Sans" w:hAnsi="Nunito Sans"/>
                <w:sz w:val="24"/>
                <w:szCs w:val="24"/>
                <w:rtl w:val="0"/>
              </w:rPr>
              <w:t xml:space="preserve">List/View/Edit/Owner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useAccounts = $true</w:t>
            </w:r>
          </w:p>
          <w:p w:rsidR="00000000" w:rsidDel="00000000" w:rsidP="00000000" w:rsidRDefault="00000000" w:rsidRPr="00000000" w14:paraId="0000005B">
            <w:pPr>
              <w:widowControl w:val="0"/>
              <w:spacing w:line="240" w:lineRule="auto"/>
              <w:rPr/>
            </w:pPr>
            <w:r w:rsidDel="00000000" w:rsidR="00000000" w:rsidRPr="00000000">
              <w:rPr>
                <w:rtl w:val="0"/>
              </w:rPr>
              <w:t xml:space="preserve">                                 retrieveAccounts = $true</w:t>
            </w:r>
          </w:p>
          <w:p w:rsidR="00000000" w:rsidDel="00000000" w:rsidP="00000000" w:rsidRDefault="00000000" w:rsidRPr="00000000" w14:paraId="0000005C">
            <w:pPr>
              <w:widowControl w:val="0"/>
              <w:spacing w:line="240" w:lineRule="auto"/>
              <w:rPr/>
            </w:pPr>
            <w:r w:rsidDel="00000000" w:rsidR="00000000" w:rsidRPr="00000000">
              <w:rPr>
                <w:rtl w:val="0"/>
              </w:rPr>
              <w:t xml:space="preserve">                                 </w:t>
            </w:r>
          </w:p>
          <w:p w:rsidR="00000000" w:rsidDel="00000000" w:rsidP="00000000" w:rsidRDefault="00000000" w:rsidRPr="00000000" w14:paraId="0000005D">
            <w:pPr>
              <w:widowControl w:val="0"/>
              <w:spacing w:line="240" w:lineRule="auto"/>
              <w:rPr/>
            </w:pPr>
            <w:r w:rsidDel="00000000" w:rsidR="00000000" w:rsidRPr="00000000">
              <w:rPr>
                <w:rtl w:val="0"/>
              </w:rPr>
              <w:t xml:space="preserve">listAccounts = $true</w:t>
            </w:r>
          </w:p>
          <w:p w:rsidR="00000000" w:rsidDel="00000000" w:rsidP="00000000" w:rsidRDefault="00000000" w:rsidRPr="00000000" w14:paraId="0000005E">
            <w:pPr>
              <w:widowControl w:val="0"/>
              <w:spacing w:line="240" w:lineRule="auto"/>
              <w:rPr/>
            </w:pPr>
            <w:r w:rsidDel="00000000" w:rsidR="00000000" w:rsidRPr="00000000">
              <w:rPr>
                <w:rtl w:val="0"/>
              </w:rPr>
              <w:t xml:space="preserve">                                 </w:t>
            </w:r>
          </w:p>
          <w:p w:rsidR="00000000" w:rsidDel="00000000" w:rsidP="00000000" w:rsidRDefault="00000000" w:rsidRPr="00000000" w14:paraId="0000005F">
            <w:pPr>
              <w:widowControl w:val="0"/>
              <w:spacing w:line="240" w:lineRule="auto"/>
              <w:rPr/>
            </w:pPr>
            <w:r w:rsidDel="00000000" w:rsidR="00000000" w:rsidRPr="00000000">
              <w:rPr>
                <w:rtl w:val="0"/>
              </w:rPr>
              <w:t xml:space="preserve">addAccounts = $true</w:t>
            </w:r>
          </w:p>
          <w:p w:rsidR="00000000" w:rsidDel="00000000" w:rsidP="00000000" w:rsidRDefault="00000000" w:rsidRPr="00000000" w14:paraId="00000060">
            <w:pPr>
              <w:widowControl w:val="0"/>
              <w:spacing w:line="240" w:lineRule="auto"/>
              <w:rPr/>
            </w:pPr>
            <w:r w:rsidDel="00000000" w:rsidR="00000000" w:rsidRPr="00000000">
              <w:rPr>
                <w:rtl w:val="0"/>
              </w:rPr>
              <w:t xml:space="preserve">                                 updateAccountContent = $true</w:t>
            </w:r>
          </w:p>
          <w:p w:rsidR="00000000" w:rsidDel="00000000" w:rsidP="00000000" w:rsidRDefault="00000000" w:rsidRPr="00000000" w14:paraId="00000061">
            <w:pPr>
              <w:widowControl w:val="0"/>
              <w:spacing w:line="240" w:lineRule="auto"/>
              <w:rPr/>
            </w:pPr>
            <w:r w:rsidDel="00000000" w:rsidR="00000000" w:rsidRPr="00000000">
              <w:rPr>
                <w:rtl w:val="0"/>
              </w:rPr>
              <w:t xml:space="preserve">                                 updateAccountProperties = $true</w:t>
            </w:r>
          </w:p>
          <w:p w:rsidR="00000000" w:rsidDel="00000000" w:rsidP="00000000" w:rsidRDefault="00000000" w:rsidRPr="00000000" w14:paraId="00000062">
            <w:pPr>
              <w:widowControl w:val="0"/>
              <w:spacing w:line="240" w:lineRule="auto"/>
              <w:rPr/>
            </w:pPr>
            <w:r w:rsidDel="00000000" w:rsidR="00000000" w:rsidRPr="00000000">
              <w:rPr>
                <w:rtl w:val="0"/>
              </w:rPr>
              <w:t xml:space="preserve">                                 initiateCPMAccountManagementOperations = $true</w:t>
            </w:r>
          </w:p>
          <w:p w:rsidR="00000000" w:rsidDel="00000000" w:rsidP="00000000" w:rsidRDefault="00000000" w:rsidRPr="00000000" w14:paraId="00000063">
            <w:pPr>
              <w:widowControl w:val="0"/>
              <w:spacing w:line="240" w:lineRule="auto"/>
              <w:rPr/>
            </w:pPr>
            <w:r w:rsidDel="00000000" w:rsidR="00000000" w:rsidRPr="00000000">
              <w:rPr>
                <w:rtl w:val="0"/>
              </w:rPr>
              <w:t xml:space="preserve">                                 specifyNextAccountContent = $true</w:t>
            </w:r>
          </w:p>
          <w:p w:rsidR="00000000" w:rsidDel="00000000" w:rsidP="00000000" w:rsidRDefault="00000000" w:rsidRPr="00000000" w14:paraId="00000064">
            <w:pPr>
              <w:widowControl w:val="0"/>
              <w:spacing w:line="240" w:lineRule="auto"/>
              <w:rPr/>
            </w:pPr>
            <w:r w:rsidDel="00000000" w:rsidR="00000000" w:rsidRPr="00000000">
              <w:rPr>
                <w:rtl w:val="0"/>
              </w:rPr>
              <w:t xml:space="preserve">                                 renameAccounts = $true</w:t>
            </w:r>
          </w:p>
          <w:p w:rsidR="00000000" w:rsidDel="00000000" w:rsidP="00000000" w:rsidRDefault="00000000" w:rsidRPr="00000000" w14:paraId="00000065">
            <w:pPr>
              <w:widowControl w:val="0"/>
              <w:spacing w:line="240" w:lineRule="auto"/>
              <w:rPr/>
            </w:pPr>
            <w:r w:rsidDel="00000000" w:rsidR="00000000" w:rsidRPr="00000000">
              <w:rPr>
                <w:rtl w:val="0"/>
              </w:rPr>
              <w:t xml:space="preserve">                                 </w:t>
            </w:r>
          </w:p>
          <w:p w:rsidR="00000000" w:rsidDel="00000000" w:rsidP="00000000" w:rsidRDefault="00000000" w:rsidRPr="00000000" w14:paraId="00000066">
            <w:pPr>
              <w:widowControl w:val="0"/>
              <w:spacing w:line="240" w:lineRule="auto"/>
              <w:rPr/>
            </w:pPr>
            <w:r w:rsidDel="00000000" w:rsidR="00000000" w:rsidRPr="00000000">
              <w:rPr>
                <w:rtl w:val="0"/>
              </w:rPr>
              <w:t xml:space="preserve">deleteAccounts = $true</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t xml:space="preserve">unlockAccounts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List/View/Edit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useAccounts = $true</w:t>
            </w:r>
          </w:p>
          <w:p w:rsidR="00000000" w:rsidDel="00000000" w:rsidP="00000000" w:rsidRDefault="00000000" w:rsidRPr="00000000" w14:paraId="0000006B">
            <w:pPr>
              <w:widowControl w:val="0"/>
              <w:spacing w:line="240" w:lineRule="auto"/>
              <w:rPr/>
            </w:pPr>
            <w:r w:rsidDel="00000000" w:rsidR="00000000" w:rsidRPr="00000000">
              <w:rPr>
                <w:rtl w:val="0"/>
              </w:rPr>
              <w:t xml:space="preserve">                                 retrieveAccounts = $true</w:t>
            </w:r>
          </w:p>
          <w:p w:rsidR="00000000" w:rsidDel="00000000" w:rsidP="00000000" w:rsidRDefault="00000000" w:rsidRPr="00000000" w14:paraId="0000006C">
            <w:pPr>
              <w:widowControl w:val="0"/>
              <w:spacing w:line="240" w:lineRule="auto"/>
              <w:rPr/>
            </w:pPr>
            <w:r w:rsidDel="00000000" w:rsidR="00000000" w:rsidRPr="00000000">
              <w:rPr>
                <w:rtl w:val="0"/>
              </w:rPr>
              <w:t xml:space="preserve">                                 </w:t>
            </w:r>
          </w:p>
          <w:p w:rsidR="00000000" w:rsidDel="00000000" w:rsidP="00000000" w:rsidRDefault="00000000" w:rsidRPr="00000000" w14:paraId="0000006D">
            <w:pPr>
              <w:widowControl w:val="0"/>
              <w:spacing w:line="240" w:lineRule="auto"/>
              <w:rPr/>
            </w:pPr>
            <w:r w:rsidDel="00000000" w:rsidR="00000000" w:rsidRPr="00000000">
              <w:rPr>
                <w:rtl w:val="0"/>
              </w:rPr>
              <w:t xml:space="preserve">listAccounts = $true</w:t>
            </w:r>
          </w:p>
          <w:p w:rsidR="00000000" w:rsidDel="00000000" w:rsidP="00000000" w:rsidRDefault="00000000" w:rsidRPr="00000000" w14:paraId="0000006E">
            <w:pPr>
              <w:widowControl w:val="0"/>
              <w:spacing w:line="240" w:lineRule="auto"/>
              <w:rPr/>
            </w:pPr>
            <w:r w:rsidDel="00000000" w:rsidR="00000000" w:rsidRPr="00000000">
              <w:rPr>
                <w:rtl w:val="0"/>
              </w:rPr>
              <w:t xml:space="preserve">                                 updateAccountContent = $true</w:t>
            </w:r>
          </w:p>
          <w:p w:rsidR="00000000" w:rsidDel="00000000" w:rsidP="00000000" w:rsidRDefault="00000000" w:rsidRPr="00000000" w14:paraId="0000006F">
            <w:pPr>
              <w:widowControl w:val="0"/>
              <w:spacing w:line="240" w:lineRule="auto"/>
              <w:rPr/>
            </w:pPr>
            <w:r w:rsidDel="00000000" w:rsidR="00000000" w:rsidRPr="00000000">
              <w:rPr>
                <w:rtl w:val="0"/>
              </w:rPr>
              <w:t xml:space="preserve">                                 updateAccountProperties = $true</w:t>
            </w:r>
          </w:p>
          <w:p w:rsidR="00000000" w:rsidDel="00000000" w:rsidP="00000000" w:rsidRDefault="00000000" w:rsidRPr="00000000" w14:paraId="00000070">
            <w:pPr>
              <w:widowControl w:val="0"/>
              <w:spacing w:line="240" w:lineRule="auto"/>
              <w:rPr/>
            </w:pPr>
            <w:r w:rsidDel="00000000" w:rsidR="00000000" w:rsidRPr="00000000">
              <w:rPr>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unlockAccounts = $true</w:t>
            </w:r>
          </w:p>
          <w:p w:rsidR="00000000" w:rsidDel="00000000" w:rsidP="00000000" w:rsidRDefault="00000000" w:rsidRPr="00000000" w14:paraId="00000072">
            <w:pPr>
              <w:widowControl w:val="0"/>
              <w:spacing w:line="240" w:lineRule="auto"/>
              <w:rPr/>
            </w:pPr>
            <w:r w:rsidDel="00000000" w:rsidR="00000000" w:rsidRPr="00000000">
              <w:rPr>
                <w:rtl w:val="0"/>
              </w:rPr>
              <w:t xml:space="preserve">                                 renameAccounts = $true </w:t>
            </w:r>
          </w:p>
          <w:p w:rsidR="00000000" w:rsidDel="00000000" w:rsidP="00000000" w:rsidRDefault="00000000" w:rsidRPr="00000000" w14:paraId="00000073">
            <w:pPr>
              <w:widowControl w:val="0"/>
              <w:spacing w:line="240" w:lineRule="auto"/>
              <w:rPr/>
            </w:pPr>
            <w:r w:rsidDel="00000000" w:rsidR="00000000" w:rsidRPr="00000000">
              <w:rPr>
                <w:rtl w:val="0"/>
              </w:rPr>
              <w:t xml:space="preserve">                                 initiateCPMAccountManagementOperations = $true</w:t>
            </w:r>
          </w:p>
          <w:p w:rsidR="00000000" w:rsidDel="00000000" w:rsidP="00000000" w:rsidRDefault="00000000" w:rsidRPr="00000000" w14:paraId="00000074">
            <w:pPr>
              <w:widowControl w:val="0"/>
              <w:spacing w:line="240" w:lineRule="auto"/>
              <w:rPr/>
            </w:pPr>
            <w:r w:rsidDel="00000000" w:rsidR="00000000" w:rsidRPr="00000000">
              <w:rPr>
                <w:rtl w:val="0"/>
              </w:rPr>
              <w:t xml:space="preserve">                                 specifyNextAccountContent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useAccounts = $true</w:t>
            </w:r>
          </w:p>
          <w:p w:rsidR="00000000" w:rsidDel="00000000" w:rsidP="00000000" w:rsidRDefault="00000000" w:rsidRPr="00000000" w14:paraId="00000077">
            <w:pPr>
              <w:widowControl w:val="0"/>
              <w:spacing w:line="240" w:lineRule="auto"/>
              <w:rPr/>
            </w:pPr>
            <w:r w:rsidDel="00000000" w:rsidR="00000000" w:rsidRPr="00000000">
              <w:rPr>
                <w:rtl w:val="0"/>
              </w:rPr>
              <w:t xml:space="preserve">                                 retrieveAccounts = $true</w:t>
            </w:r>
          </w:p>
          <w:p w:rsidR="00000000" w:rsidDel="00000000" w:rsidP="00000000" w:rsidRDefault="00000000" w:rsidRPr="00000000" w14:paraId="00000078">
            <w:pPr>
              <w:widowControl w:val="0"/>
              <w:spacing w:line="240" w:lineRule="auto"/>
              <w:rPr/>
            </w:pPr>
            <w:r w:rsidDel="00000000" w:rsidR="00000000" w:rsidRPr="00000000">
              <w:rPr>
                <w:rtl w:val="0"/>
              </w:rPr>
              <w:t xml:space="preserve">                                 </w:t>
            </w:r>
          </w:p>
          <w:p w:rsidR="00000000" w:rsidDel="00000000" w:rsidP="00000000" w:rsidRDefault="00000000" w:rsidRPr="00000000" w14:paraId="00000079">
            <w:pPr>
              <w:widowControl w:val="0"/>
              <w:spacing w:line="240" w:lineRule="auto"/>
              <w:rPr/>
            </w:pPr>
            <w:r w:rsidDel="00000000" w:rsidR="00000000" w:rsidRPr="00000000">
              <w:rPr>
                <w:rtl w:val="0"/>
              </w:rPr>
              <w:t xml:space="preserve">listAccounts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listAccounts = $true</w:t>
            </w:r>
          </w:p>
        </w:tc>
      </w:tr>
    </w:tbl>
    <w:p w:rsidR="00000000" w:rsidDel="00000000" w:rsidP="00000000" w:rsidRDefault="00000000" w:rsidRPr="00000000" w14:paraId="0000007C">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drive/folders/1mrsnKgGXheQiCvpeU3_2zKRGUTLhuWsI?usp=sharing" TargetMode="External"/><Relationship Id="rId9" Type="http://schemas.openxmlformats.org/officeDocument/2006/relationships/hyperlink" Target="https://drive.google.com/drive/folders/1mrsnKgGXheQiCvpeU3_2zKRGUTLhuWsI?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cyberark.com/PrivCloud-SS/Latest/en/Content/ISPSS/ISPSS-API-Authentication.htm#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D5WgQMuO7u9105r94m7Ov1uw==">CgMxLjAyCGguZ2pkZ3hzMgloLjMwajB6bGwyCWguMWZvYjl0ZTgAciExZTVpVDROWU5ENmUxOERQUWdscmw0NVZZcGtrTVcyMzY=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