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915EF" w14:textId="2AB877A9" w:rsidR="004F1535" w:rsidRDefault="00C76A16" w:rsidP="006F128A">
      <w:pPr>
        <w:pStyle w:val="ListParagraph"/>
        <w:numPr>
          <w:ilvl w:val="0"/>
          <w:numId w:val="1"/>
        </w:numPr>
      </w:pPr>
      <w:r>
        <w:t xml:space="preserve">If you are in RBB113, go to step 3!!! </w:t>
      </w:r>
      <w:r w:rsidR="00C03ECC">
        <w:t xml:space="preserve">To install Semantria onto your personal Windows laptop/PC, </w:t>
      </w:r>
      <w:r w:rsidR="004F1535">
        <w:t>Create a Semantria account</w:t>
      </w:r>
    </w:p>
    <w:p w14:paraId="711D6003" w14:textId="77777777" w:rsidR="00250B99" w:rsidRPr="00FA7B3F" w:rsidRDefault="004F1535" w:rsidP="004F1535">
      <w:pPr>
        <w:pStyle w:val="ListParagraph"/>
        <w:numPr>
          <w:ilvl w:val="1"/>
          <w:numId w:val="1"/>
        </w:numPr>
      </w:pPr>
      <w:r w:rsidRPr="00FA7B3F">
        <w:t>Go to</w:t>
      </w:r>
      <w:r w:rsidR="00250B99" w:rsidRPr="00FA7B3F">
        <w:t xml:space="preserve"> the “Signup for Free” page</w:t>
      </w:r>
    </w:p>
    <w:p w14:paraId="37E2E5B4" w14:textId="0EF9547F" w:rsidR="004F1535" w:rsidRDefault="004F1535" w:rsidP="00250B99">
      <w:pPr>
        <w:pStyle w:val="ListParagraph"/>
        <w:ind w:left="1440"/>
      </w:pPr>
      <w:r w:rsidRPr="00FA7B3F">
        <w:t xml:space="preserve"> </w:t>
      </w:r>
      <w:hyperlink r:id="rId5" w:tgtFrame="_blank" w:history="1">
        <w:r w:rsidR="00F43876" w:rsidRPr="00FA7B3F">
          <w:rPr>
            <w:rStyle w:val="Hyperlink"/>
            <w:rFonts w:ascii="Verdana" w:hAnsi="Verdana"/>
            <w:sz w:val="18"/>
            <w:szCs w:val="18"/>
          </w:rPr>
          <w:t>http://semantria.com/signup/offer/0012f236-78b4-4bc9-9e95-b4ac25678a0c</w:t>
        </w:r>
      </w:hyperlink>
    </w:p>
    <w:p w14:paraId="2CCEF5C9" w14:textId="610AFE57" w:rsidR="004F1535" w:rsidRDefault="004F1535" w:rsidP="004F1535">
      <w:pPr>
        <w:pStyle w:val="ListParagraph"/>
        <w:numPr>
          <w:ilvl w:val="1"/>
          <w:numId w:val="1"/>
        </w:numPr>
      </w:pPr>
      <w:r>
        <w:t>Complete your registration page and make sure that you put in FSU for the Company</w:t>
      </w:r>
      <w:r w:rsidR="00581DD0">
        <w:t xml:space="preserve"> and use your FSU email address. No spam will be sent to this account per my agreement with Semantria</w:t>
      </w:r>
    </w:p>
    <w:p w14:paraId="212C8DFD" w14:textId="04C10EF2" w:rsidR="004F1535" w:rsidRDefault="004F1535" w:rsidP="004F1535">
      <w:pPr>
        <w:pStyle w:val="ListParagraph"/>
        <w:numPr>
          <w:ilvl w:val="1"/>
          <w:numId w:val="1"/>
        </w:numPr>
      </w:pPr>
      <w:r>
        <w:t>This will then send you an email with two registration #’s</w:t>
      </w:r>
    </w:p>
    <w:p w14:paraId="4B4DDA6B" w14:textId="74545430" w:rsidR="004F1535" w:rsidRDefault="004F1535" w:rsidP="004F1535">
      <w:pPr>
        <w:pStyle w:val="ListParagraph"/>
        <w:numPr>
          <w:ilvl w:val="2"/>
          <w:numId w:val="1"/>
        </w:numPr>
      </w:pPr>
      <w:r>
        <w:t>An API key</w:t>
      </w:r>
    </w:p>
    <w:p w14:paraId="7D6705BE" w14:textId="622EB38A" w:rsidR="004F1535" w:rsidRDefault="004F1535" w:rsidP="004F1535">
      <w:pPr>
        <w:pStyle w:val="ListParagraph"/>
        <w:numPr>
          <w:ilvl w:val="2"/>
          <w:numId w:val="1"/>
        </w:numPr>
      </w:pPr>
      <w:r>
        <w:t>API Secret</w:t>
      </w:r>
    </w:p>
    <w:p w14:paraId="5F05A47D" w14:textId="71A94FEF" w:rsidR="005A5284" w:rsidRDefault="004F1535" w:rsidP="005A5284">
      <w:pPr>
        <w:pStyle w:val="ListParagraph"/>
        <w:numPr>
          <w:ilvl w:val="2"/>
          <w:numId w:val="1"/>
        </w:numPr>
      </w:pPr>
      <w:r>
        <w:t>Please keep this email for the rest of the semester in case you need to re-install or install this software onto your personal machine</w:t>
      </w:r>
    </w:p>
    <w:p w14:paraId="175A4659" w14:textId="2B45790A" w:rsidR="005A5284" w:rsidRPr="005A5284" w:rsidRDefault="005A5284" w:rsidP="005A5284">
      <w:pPr>
        <w:pStyle w:val="ListParagraph"/>
        <w:numPr>
          <w:ilvl w:val="0"/>
          <w:numId w:val="1"/>
        </w:numPr>
        <w:rPr>
          <w:u w:val="single"/>
        </w:rPr>
      </w:pPr>
      <w:r w:rsidRPr="005A5284">
        <w:t xml:space="preserve">Install Semantria </w:t>
      </w:r>
      <w:r w:rsidRPr="00FA7B3F">
        <w:t xml:space="preserve">– </w:t>
      </w:r>
      <w:r w:rsidR="000E22AF" w:rsidRPr="00FA7B3F">
        <w:rPr>
          <w:b/>
          <w:u w:val="single"/>
        </w:rPr>
        <w:t>RBA113</w:t>
      </w:r>
      <w:r w:rsidRPr="00FA7B3F">
        <w:rPr>
          <w:b/>
          <w:u w:val="single"/>
        </w:rPr>
        <w:t xml:space="preserve"> THIS</w:t>
      </w:r>
      <w:r w:rsidRPr="005A5284">
        <w:rPr>
          <w:b/>
          <w:u w:val="single"/>
        </w:rPr>
        <w:t xml:space="preserve"> STEP HAS ALREADY BEEN COMPLETED</w:t>
      </w:r>
      <w:r w:rsidR="00BC4E5E">
        <w:rPr>
          <w:b/>
          <w:u w:val="single"/>
        </w:rPr>
        <w:t xml:space="preserve"> SO YOU CAN SKIP THIS STEP IF THAT IS WHERE YOU ARE SITTING!</w:t>
      </w:r>
    </w:p>
    <w:p w14:paraId="7494EB59" w14:textId="27471FB5" w:rsidR="005A5284" w:rsidRDefault="005A5284" w:rsidP="005A5284">
      <w:pPr>
        <w:pStyle w:val="ListParagraph"/>
        <w:numPr>
          <w:ilvl w:val="1"/>
          <w:numId w:val="1"/>
        </w:numPr>
      </w:pPr>
      <w:r w:rsidRPr="005A5284">
        <w:t xml:space="preserve">If you </w:t>
      </w:r>
      <w:r>
        <w:t>are installing it on your personal machine, you need to know what version of Windows you are running and what version of Excel you are running you will also need to know whether you are running the 32-bit or the 64-bit version of both.</w:t>
      </w:r>
    </w:p>
    <w:p w14:paraId="6E9828CF" w14:textId="6A5A6235" w:rsidR="005A5284" w:rsidRDefault="00353509" w:rsidP="005A5284">
      <w:pPr>
        <w:pStyle w:val="ListParagraph"/>
        <w:numPr>
          <w:ilvl w:val="1"/>
          <w:numId w:val="1"/>
        </w:numPr>
      </w:pPr>
      <w:hyperlink r:id="rId6" w:history="1">
        <w:r w:rsidR="005A5284" w:rsidRPr="00B812CD">
          <w:rPr>
            <w:rStyle w:val="Hyperlink"/>
          </w:rPr>
          <w:t>http://windows.microsoft.com/en-US/windows/which-operating-system</w:t>
        </w:r>
      </w:hyperlink>
    </w:p>
    <w:p w14:paraId="50ADA928" w14:textId="25A2ED79" w:rsidR="005A5284" w:rsidRDefault="005A5284" w:rsidP="005A5284">
      <w:pPr>
        <w:pStyle w:val="ListParagraph"/>
        <w:numPr>
          <w:ilvl w:val="1"/>
          <w:numId w:val="1"/>
        </w:numPr>
      </w:pPr>
      <w:r>
        <w:t xml:space="preserve">To determine 32 or 64 </w:t>
      </w:r>
      <w:r w:rsidR="00BC4E5E">
        <w:t>in Excel, go to File/Account then click on the About Excel button</w:t>
      </w:r>
    </w:p>
    <w:p w14:paraId="2215491F" w14:textId="6FB66221" w:rsidR="00BC4E5E" w:rsidRDefault="00BC4E5E" w:rsidP="00BC4E5E">
      <w:pPr>
        <w:pStyle w:val="ListParagraph"/>
        <w:numPr>
          <w:ilvl w:val="2"/>
          <w:numId w:val="1"/>
        </w:numPr>
      </w:pPr>
      <w:r>
        <w:t xml:space="preserve">Or you can do what I did and guess and hope that you got the right version, if you did not, go back and pick the other </w:t>
      </w:r>
      <w:r>
        <w:sym w:font="Wingdings" w:char="F04A"/>
      </w:r>
    </w:p>
    <w:p w14:paraId="759206ED" w14:textId="3CD9A037" w:rsidR="00BC4E5E" w:rsidRPr="005A5284" w:rsidRDefault="00BC4E5E" w:rsidP="00BC4E5E">
      <w:pPr>
        <w:pStyle w:val="ListParagraph"/>
        <w:numPr>
          <w:ilvl w:val="1"/>
          <w:numId w:val="1"/>
        </w:numPr>
      </w:pPr>
      <w:r>
        <w:t>Go to the Click on this page (</w:t>
      </w:r>
      <w:hyperlink r:id="rId7" w:history="1">
        <w:r w:rsidR="00581DD0" w:rsidRPr="00357668">
          <w:rPr>
            <w:rStyle w:val="Hyperlink"/>
          </w:rPr>
          <w:t>https://semantria.com/excel</w:t>
        </w:r>
      </w:hyperlink>
      <w:r>
        <w:t>) and click the download button and then install it on your machine.</w:t>
      </w:r>
    </w:p>
    <w:p w14:paraId="61CFB238" w14:textId="19B8E9DF" w:rsidR="00C03ECC" w:rsidRDefault="00C03ECC" w:rsidP="005A5284">
      <w:pPr>
        <w:pStyle w:val="ListParagraph"/>
        <w:numPr>
          <w:ilvl w:val="0"/>
          <w:numId w:val="1"/>
        </w:numPr>
      </w:pPr>
      <w:r>
        <w:t>If you are working on a PC in our RBB113 classroom or the RBB118 computer lab and are asked for the API Ken &amp; Secret, here are the values for this semester’s students.</w:t>
      </w:r>
    </w:p>
    <w:p w14:paraId="4FC6F688" w14:textId="77777777" w:rsidR="00C03ECC" w:rsidRDefault="00C03ECC" w:rsidP="00C03ECC">
      <w:pPr>
        <w:pStyle w:val="ListParagraph"/>
        <w:numPr>
          <w:ilvl w:val="1"/>
          <w:numId w:val="1"/>
        </w:numPr>
      </w:pPr>
      <w:r>
        <w:t>API Key: 03e51152-e5e1-4f8b-b69e-3e350b216936</w:t>
      </w:r>
    </w:p>
    <w:p w14:paraId="74289120" w14:textId="1EECADEE" w:rsidR="00C03ECC" w:rsidRDefault="00C03ECC" w:rsidP="00C03ECC">
      <w:pPr>
        <w:pStyle w:val="ListParagraph"/>
        <w:numPr>
          <w:ilvl w:val="1"/>
          <w:numId w:val="1"/>
        </w:numPr>
      </w:pPr>
      <w:r>
        <w:t>Secret: 68e9ace0-4cd4-48ba-b210-1bb94912abf0</w:t>
      </w:r>
    </w:p>
    <w:p w14:paraId="2844B802" w14:textId="1F243F06" w:rsidR="00581DD0" w:rsidRDefault="00581DD0" w:rsidP="005A5284">
      <w:pPr>
        <w:pStyle w:val="ListParagraph"/>
        <w:numPr>
          <w:ilvl w:val="0"/>
          <w:numId w:val="1"/>
        </w:numPr>
      </w:pPr>
      <w:r>
        <w:t>There are several training videos that you should watch prior to starting your homework but this lab will work you through the contents of several of them!</w:t>
      </w:r>
      <w:r w:rsidR="00B60BA8" w:rsidRPr="00B60BA8">
        <w:rPr>
          <w:noProof/>
          <w:lang w:eastAsia="ko-KR"/>
        </w:rPr>
        <w:t xml:space="preserve"> </w:t>
      </w:r>
    </w:p>
    <w:p w14:paraId="076C6755" w14:textId="4424A670" w:rsidR="005A5284" w:rsidRPr="005A5284" w:rsidRDefault="00721A30" w:rsidP="00EE2053">
      <w:pPr>
        <w:pStyle w:val="ListParagraph"/>
        <w:numPr>
          <w:ilvl w:val="0"/>
          <w:numId w:val="1"/>
        </w:numPr>
      </w:pPr>
      <w:r>
        <w:t xml:space="preserve">Run </w:t>
      </w:r>
      <w:proofErr w:type="gramStart"/>
      <w:r>
        <w:t>your</w:t>
      </w:r>
      <w:proofErr w:type="gramEnd"/>
      <w:r>
        <w:t xml:space="preserve"> first </w:t>
      </w:r>
      <w:r w:rsidRPr="00481E9A">
        <w:rPr>
          <w:b/>
        </w:rPr>
        <w:t>Sentiment</w:t>
      </w:r>
      <w:r w:rsidR="00D315D1" w:rsidRPr="00481E9A">
        <w:rPr>
          <w:b/>
        </w:rPr>
        <w:t xml:space="preserve"> Analysis</w:t>
      </w:r>
      <w:r w:rsidR="00D315D1">
        <w:t xml:space="preserve"> - </w:t>
      </w:r>
      <w:r w:rsidR="005A5284" w:rsidRPr="005A5284">
        <w:t>Open</w:t>
      </w:r>
      <w:r w:rsidR="00BC4E5E">
        <w:t xml:space="preserve"> up your file that you want to analyze in </w:t>
      </w:r>
      <w:r w:rsidR="005A5284" w:rsidRPr="005A5284">
        <w:t>Excel</w:t>
      </w:r>
      <w:r w:rsidR="00BC4E5E">
        <w:t>. Y</w:t>
      </w:r>
      <w:r w:rsidR="005A5284" w:rsidRPr="005A5284">
        <w:t xml:space="preserve">ou should </w:t>
      </w:r>
      <w:r w:rsidR="00BC4E5E">
        <w:t xml:space="preserve">now </w:t>
      </w:r>
      <w:r w:rsidR="005A5284" w:rsidRPr="005A5284">
        <w:t xml:space="preserve">have a new tab on </w:t>
      </w:r>
      <w:r w:rsidR="00BC4E5E">
        <w:t xml:space="preserve">your ribbon </w:t>
      </w:r>
      <w:r w:rsidR="00BC4E5E" w:rsidRPr="00FA7B3F">
        <w:t>that reads “Semantria”</w:t>
      </w:r>
      <w:r w:rsidR="00581DD0" w:rsidRPr="00FA7B3F">
        <w:t xml:space="preserve">. </w:t>
      </w:r>
      <w:r w:rsidR="00FA7B3F" w:rsidRPr="00FA7B3F">
        <w:t>(In case you can</w:t>
      </w:r>
      <w:r w:rsidR="00EE2053" w:rsidRPr="00FA7B3F">
        <w:t>not see the Semantria ribbon, go to File &gt; Options &gt; Add-Ins &gt; Select “</w:t>
      </w:r>
      <w:proofErr w:type="spellStart"/>
      <w:r w:rsidR="00EE2053" w:rsidRPr="00FA7B3F">
        <w:t>Semantria.Excel</w:t>
      </w:r>
      <w:proofErr w:type="spellEnd"/>
      <w:r w:rsidR="00EE2053" w:rsidRPr="00FA7B3F">
        <w:t>” and Manage as “COM Add-ins” &gt; OK)</w:t>
      </w:r>
      <w:r w:rsidR="00EE2053">
        <w:t xml:space="preserve"> </w:t>
      </w:r>
      <w:r w:rsidR="00581DD0">
        <w:t>When prompted for your key and secret, copy and paste the</w:t>
      </w:r>
      <w:r w:rsidR="00C03ECC">
        <w:t xml:space="preserve"> value above into the appropriate fields</w:t>
      </w:r>
      <w:r w:rsidR="00581DD0">
        <w:t>.</w:t>
      </w:r>
      <w:r w:rsidR="00F14FF3">
        <w:t xml:space="preserve"> </w:t>
      </w:r>
    </w:p>
    <w:p w14:paraId="674EA606" w14:textId="00723D12" w:rsidR="00BC4E5E" w:rsidRDefault="00BC4E5E" w:rsidP="00BC4E5E">
      <w:pPr>
        <w:pStyle w:val="ListParagraph"/>
        <w:numPr>
          <w:ilvl w:val="1"/>
          <w:numId w:val="1"/>
        </w:numPr>
      </w:pPr>
      <w:r>
        <w:t xml:space="preserve">By default Semantria wants to </w:t>
      </w:r>
      <w:r w:rsidR="00481E9A">
        <w:t xml:space="preserve">do </w:t>
      </w:r>
      <w:r>
        <w:t xml:space="preserve">all kinds of analyses. </w:t>
      </w:r>
    </w:p>
    <w:p w14:paraId="05725299" w14:textId="7C80E078" w:rsidR="00BC4E5E" w:rsidRDefault="00721A30" w:rsidP="00CA769F">
      <w:pPr>
        <w:jc w:val="center"/>
      </w:pPr>
      <w:r>
        <w:rPr>
          <w:noProof/>
        </w:rPr>
        <mc:AlternateContent>
          <mc:Choice Requires="wps">
            <w:drawing>
              <wp:anchor distT="0" distB="0" distL="114300" distR="114300" simplePos="0" relativeHeight="251662336" behindDoc="0" locked="0" layoutInCell="1" allowOverlap="1" wp14:anchorId="4956ECEA" wp14:editId="0884C734">
                <wp:simplePos x="0" y="0"/>
                <wp:positionH relativeFrom="column">
                  <wp:posOffset>2225040</wp:posOffset>
                </wp:positionH>
                <wp:positionV relativeFrom="paragraph">
                  <wp:posOffset>862330</wp:posOffset>
                </wp:positionV>
                <wp:extent cx="594360" cy="624840"/>
                <wp:effectExtent l="38100" t="38100" r="34290" b="22860"/>
                <wp:wrapNone/>
                <wp:docPr id="5" name="Straight Arrow Connector 5"/>
                <wp:cNvGraphicFramePr/>
                <a:graphic xmlns:a="http://schemas.openxmlformats.org/drawingml/2006/main">
                  <a:graphicData uri="http://schemas.microsoft.com/office/word/2010/wordprocessingShape">
                    <wps:wsp>
                      <wps:cNvCnPr/>
                      <wps:spPr>
                        <a:xfrm flipH="1" flipV="1">
                          <a:off x="0" y="0"/>
                          <a:ext cx="594360" cy="62484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9F3CC" id="_x0000_t32" coordsize="21600,21600" o:spt="32" o:oned="t" path="m,l21600,21600e" filled="f">
                <v:path arrowok="t" fillok="f" o:connecttype="none"/>
                <o:lock v:ext="edit" shapetype="t"/>
              </v:shapetype>
              <v:shape id="Straight Arrow Connector 5" o:spid="_x0000_s1026" type="#_x0000_t32" style="position:absolute;margin-left:175.2pt;margin-top:67.9pt;width:46.8pt;height:49.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" strokecolor="red" strokeweight="2pt">
                <v:stroke endarrow="block" joinstyle="miter"/>
              </v:shape>
            </w:pict>
          </mc:Fallback>
        </mc:AlternateContent>
      </w:r>
      <w:r w:rsidR="00CA769F">
        <w:rPr>
          <w:noProof/>
        </w:rPr>
        <mc:AlternateContent>
          <mc:Choice Requires="wps">
            <w:drawing>
              <wp:anchor distT="0" distB="0" distL="114300" distR="114300" simplePos="0" relativeHeight="251660288" behindDoc="0" locked="0" layoutInCell="1" allowOverlap="1" wp14:anchorId="40FE351E" wp14:editId="773055B9">
                <wp:simplePos x="0" y="0"/>
                <wp:positionH relativeFrom="column">
                  <wp:posOffset>4947285</wp:posOffset>
                </wp:positionH>
                <wp:positionV relativeFrom="paragraph">
                  <wp:posOffset>721360</wp:posOffset>
                </wp:positionV>
                <wp:extent cx="213360" cy="365760"/>
                <wp:effectExtent l="38100" t="38100" r="34290" b="15240"/>
                <wp:wrapNone/>
                <wp:docPr id="2" name="Straight Arrow Connector 2"/>
                <wp:cNvGraphicFramePr/>
                <a:graphic xmlns:a="http://schemas.openxmlformats.org/drawingml/2006/main">
                  <a:graphicData uri="http://schemas.microsoft.com/office/word/2010/wordprocessingShape">
                    <wps:wsp>
                      <wps:cNvCnPr/>
                      <wps:spPr>
                        <a:xfrm flipH="1" flipV="1">
                          <a:off x="0" y="0"/>
                          <a:ext cx="21336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C0084" id="Straight Arrow Connector 2" o:spid="_x0000_s1026" type="#_x0000_t32" style="position:absolute;margin-left:389.55pt;margin-top:56.8pt;width:16.8pt;height:28.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" strokecolor="#5b9bd5 [3204]" strokeweight=".5pt">
                <v:stroke endarrow="block" joinstyle="miter"/>
              </v:shape>
            </w:pict>
          </mc:Fallback>
        </mc:AlternateContent>
      </w:r>
      <w:r w:rsidR="00340B1F">
        <w:rPr>
          <w:noProof/>
        </w:rPr>
        <w:drawing>
          <wp:inline distT="0" distB="0" distL="0" distR="0" wp14:anchorId="37C30C4A" wp14:editId="1476B8DA">
            <wp:extent cx="4381500" cy="1085850"/>
            <wp:effectExtent l="152400" t="152400" r="36195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085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135266D" w14:textId="58F49AB8" w:rsidR="00BC4E5E" w:rsidRDefault="00CA769F" w:rsidP="00BC4E5E">
      <w:pPr>
        <w:pStyle w:val="ListParagraph"/>
        <w:numPr>
          <w:ilvl w:val="1"/>
          <w:numId w:val="1"/>
        </w:numPr>
      </w:pPr>
      <w:r>
        <w:lastRenderedPageBreak/>
        <w:t>C</w:t>
      </w:r>
      <w:r w:rsidR="00BC4E5E">
        <w:t>heck all of the highlighted boxes</w:t>
      </w:r>
      <w:r w:rsidR="00D7329F">
        <w:t xml:space="preserve"> </w:t>
      </w:r>
      <w:r w:rsidR="00D7329F" w:rsidRPr="00D7329F">
        <w:rPr>
          <w:b/>
          <w:u w:val="single"/>
        </w:rPr>
        <w:t xml:space="preserve">except </w:t>
      </w:r>
      <w:r>
        <w:rPr>
          <w:b/>
          <w:u w:val="single"/>
        </w:rPr>
        <w:t>Language.</w:t>
      </w:r>
      <w:r w:rsidRPr="00CA769F">
        <w:rPr>
          <w:u w:val="single"/>
        </w:rPr>
        <w:t xml:space="preserve"> </w:t>
      </w:r>
      <w:r w:rsidRPr="00CA769F">
        <w:t xml:space="preserve">Also check </w:t>
      </w:r>
      <w:r w:rsidRPr="00CA769F">
        <w:rPr>
          <w:b/>
        </w:rPr>
        <w:t>Charts</w:t>
      </w:r>
    </w:p>
    <w:p w14:paraId="401E805C" w14:textId="434E5896" w:rsidR="00BC4E5E" w:rsidRPr="00C03ECC" w:rsidRDefault="00BC4E5E" w:rsidP="00BC4E5E">
      <w:pPr>
        <w:pStyle w:val="ListParagraph"/>
        <w:numPr>
          <w:ilvl w:val="1"/>
          <w:numId w:val="1"/>
        </w:numPr>
      </w:pPr>
      <w:r>
        <w:t xml:space="preserve">Click on </w:t>
      </w:r>
      <w:r w:rsidR="008C6893">
        <w:rPr>
          <w:b/>
        </w:rPr>
        <w:t>Manage Analyses and Reports</w:t>
      </w:r>
    </w:p>
    <w:p w14:paraId="4D11FD1D" w14:textId="68AF9DBC" w:rsidR="00C03ECC" w:rsidRDefault="00C03ECC" w:rsidP="00C03ECC">
      <w:pPr>
        <w:pStyle w:val="ListParagraph"/>
        <w:ind w:left="1440"/>
        <w:jc w:val="center"/>
      </w:pPr>
      <w:r>
        <w:rPr>
          <w:noProof/>
        </w:rPr>
        <mc:AlternateContent>
          <mc:Choice Requires="wps">
            <w:drawing>
              <wp:anchor distT="0" distB="0" distL="114300" distR="114300" simplePos="0" relativeHeight="251672576" behindDoc="0" locked="0" layoutInCell="1" allowOverlap="1" wp14:anchorId="45094F69" wp14:editId="0DB3ABDA">
                <wp:simplePos x="0" y="0"/>
                <wp:positionH relativeFrom="column">
                  <wp:posOffset>2895600</wp:posOffset>
                </wp:positionH>
                <wp:positionV relativeFrom="paragraph">
                  <wp:posOffset>796925</wp:posOffset>
                </wp:positionV>
                <wp:extent cx="777240" cy="213360"/>
                <wp:effectExtent l="38100" t="0" r="22860" b="72390"/>
                <wp:wrapNone/>
                <wp:docPr id="18" name="Straight Arrow Connector 18"/>
                <wp:cNvGraphicFramePr/>
                <a:graphic xmlns:a="http://schemas.openxmlformats.org/drawingml/2006/main">
                  <a:graphicData uri="http://schemas.microsoft.com/office/word/2010/wordprocessingShape">
                    <wps:wsp>
                      <wps:cNvCnPr/>
                      <wps:spPr>
                        <a:xfrm flipH="1">
                          <a:off x="0" y="0"/>
                          <a:ext cx="777240" cy="21336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3A2BC3" id="_x0000_t32" coordsize="21600,21600" o:spt="32" o:oned="t" path="m,l21600,21600e" filled="f">
                <v:path arrowok="t" fillok="f" o:connecttype="none"/>
                <o:lock v:ext="edit" shapetype="t"/>
              </v:shapetype>
              <v:shape id="Straight Arrow Connector 18" o:spid="_x0000_s1026" type="#_x0000_t32" style="position:absolute;margin-left:228pt;margin-top:62.75pt;width:61.2pt;height:16.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" strokecolor="red" strokeweight="2pt">
                <v:stroke endarrow="block" joinstyle="miter"/>
              </v:shape>
            </w:pict>
          </mc:Fallback>
        </mc:AlternateContent>
      </w:r>
      <w:r>
        <w:rPr>
          <w:noProof/>
        </w:rPr>
        <w:drawing>
          <wp:inline distT="0" distB="0" distL="0" distR="0" wp14:anchorId="48FC1E76" wp14:editId="7B0CB82E">
            <wp:extent cx="2514600" cy="1838325"/>
            <wp:effectExtent l="152400" t="152400" r="361950"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8383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B1727DA" w14:textId="074C0D4A" w:rsidR="000414F5" w:rsidRDefault="00BC4E5E" w:rsidP="00BC4E5E">
      <w:pPr>
        <w:pStyle w:val="ListParagraph"/>
        <w:numPr>
          <w:ilvl w:val="1"/>
          <w:numId w:val="1"/>
        </w:numPr>
      </w:pPr>
      <w:r>
        <w:t xml:space="preserve">Use the wizard to </w:t>
      </w:r>
      <w:r w:rsidR="00C03ECC">
        <w:t>create a new analysis</w:t>
      </w:r>
      <w:r w:rsidR="008C6893">
        <w:t xml:space="preserve"> by clicking </w:t>
      </w:r>
      <w:proofErr w:type="gramStart"/>
      <w:r w:rsidR="008C6893" w:rsidRPr="008C6893">
        <w:rPr>
          <w:b/>
        </w:rPr>
        <w:t>New</w:t>
      </w:r>
      <w:proofErr w:type="gramEnd"/>
      <w:r w:rsidR="008C6893" w:rsidRPr="008C6893">
        <w:rPr>
          <w:b/>
        </w:rPr>
        <w:t xml:space="preserve"> </w:t>
      </w:r>
      <w:r w:rsidR="008C6893">
        <w:t xml:space="preserve">button. </w:t>
      </w:r>
    </w:p>
    <w:p w14:paraId="4BAFAE78" w14:textId="2CB7FB5D" w:rsidR="00C03ECC" w:rsidRDefault="00C03ECC" w:rsidP="00C03ECC">
      <w:pPr>
        <w:pStyle w:val="ListParagraph"/>
        <w:ind w:left="1440"/>
      </w:pPr>
      <w:r>
        <w:rPr>
          <w:noProof/>
        </w:rPr>
        <mc:AlternateContent>
          <mc:Choice Requires="wps">
            <w:drawing>
              <wp:anchor distT="0" distB="0" distL="114300" distR="114300" simplePos="0" relativeHeight="251674624" behindDoc="0" locked="0" layoutInCell="1" allowOverlap="1" wp14:anchorId="404EA043" wp14:editId="5B857FCC">
                <wp:simplePos x="0" y="0"/>
                <wp:positionH relativeFrom="column">
                  <wp:posOffset>1828800</wp:posOffset>
                </wp:positionH>
                <wp:positionV relativeFrom="paragraph">
                  <wp:posOffset>1177290</wp:posOffset>
                </wp:positionV>
                <wp:extent cx="777240" cy="213360"/>
                <wp:effectExtent l="38100" t="0" r="22860" b="72390"/>
                <wp:wrapNone/>
                <wp:docPr id="20" name="Straight Arrow Connector 20"/>
                <wp:cNvGraphicFramePr/>
                <a:graphic xmlns:a="http://schemas.openxmlformats.org/drawingml/2006/main">
                  <a:graphicData uri="http://schemas.microsoft.com/office/word/2010/wordprocessingShape">
                    <wps:wsp>
                      <wps:cNvCnPr/>
                      <wps:spPr>
                        <a:xfrm flipH="1">
                          <a:off x="0" y="0"/>
                          <a:ext cx="777240" cy="21336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F9B3F" id="Straight Arrow Connector 20" o:spid="_x0000_s1026" type="#_x0000_t32" style="position:absolute;margin-left:2in;margin-top:92.7pt;width:61.2pt;height:16.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" strokecolor="red" strokeweight="2pt">
                <v:stroke endarrow="block" joinstyle="miter"/>
              </v:shape>
            </w:pict>
          </mc:Fallback>
        </mc:AlternateContent>
      </w:r>
      <w:r>
        <w:rPr>
          <w:noProof/>
        </w:rPr>
        <w:drawing>
          <wp:inline distT="0" distB="0" distL="0" distR="0" wp14:anchorId="479ED586" wp14:editId="5B646D50">
            <wp:extent cx="5229225" cy="1828800"/>
            <wp:effectExtent l="152400" t="152400" r="371475"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1828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E81B200" w14:textId="7F97EBA3" w:rsidR="000414F5" w:rsidRDefault="000414F5" w:rsidP="000414F5">
      <w:pPr>
        <w:pStyle w:val="ListParagraph"/>
        <w:numPr>
          <w:ilvl w:val="1"/>
          <w:numId w:val="1"/>
        </w:numPr>
      </w:pPr>
      <w:r>
        <w:t>Per the screenshot below: The analysis mode should be set to “</w:t>
      </w:r>
      <w:r w:rsidRPr="0024660C">
        <w:rPr>
          <w:b/>
        </w:rPr>
        <w:t>DETAILED analysis for each document</w:t>
      </w:r>
      <w:r>
        <w:rPr>
          <w:b/>
        </w:rPr>
        <w:t>”</w:t>
      </w:r>
      <w:r>
        <w:t xml:space="preserve"> and select the source text that you want to analyze. Name the analysis as “Detailed ver1”. If you are just practicing, select just a few cells as you have a limited number of records (10,000 I believe) that you are allowed to analyze this semester runs before you run out. </w:t>
      </w:r>
    </w:p>
    <w:p w14:paraId="0A287E4B" w14:textId="66994E43" w:rsidR="000414F5" w:rsidRDefault="000414F5" w:rsidP="000414F5">
      <w:pPr>
        <w:pStyle w:val="ListParagraph"/>
        <w:numPr>
          <w:ilvl w:val="1"/>
          <w:numId w:val="1"/>
        </w:numPr>
      </w:pPr>
      <w:r>
        <w:t xml:space="preserve">Click on the </w:t>
      </w:r>
      <w:r>
        <w:rPr>
          <w:b/>
        </w:rPr>
        <w:t>Analyze</w:t>
      </w:r>
      <w:r>
        <w:t xml:space="preserve"> button</w:t>
      </w:r>
    </w:p>
    <w:p w14:paraId="3F4E9D79" w14:textId="4F4769C5" w:rsidR="000414F5" w:rsidRDefault="000414F5" w:rsidP="000414F5">
      <w:pPr>
        <w:pStyle w:val="ListParagraph"/>
        <w:ind w:left="1440"/>
      </w:pPr>
      <w:r>
        <w:rPr>
          <w:noProof/>
        </w:rPr>
        <w:lastRenderedPageBreak/>
        <mc:AlternateContent>
          <mc:Choice Requires="wps">
            <w:drawing>
              <wp:anchor distT="0" distB="0" distL="114300" distR="114300" simplePos="0" relativeHeight="251668480" behindDoc="0" locked="0" layoutInCell="1" allowOverlap="1" wp14:anchorId="1BC1E3F6" wp14:editId="4EE3ECFD">
                <wp:simplePos x="0" y="0"/>
                <wp:positionH relativeFrom="column">
                  <wp:posOffset>3329940</wp:posOffset>
                </wp:positionH>
                <wp:positionV relativeFrom="paragraph">
                  <wp:posOffset>2153920</wp:posOffset>
                </wp:positionV>
                <wp:extent cx="777240" cy="213360"/>
                <wp:effectExtent l="38100" t="0" r="22860" b="72390"/>
                <wp:wrapNone/>
                <wp:docPr id="15" name="Straight Arrow Connector 15"/>
                <wp:cNvGraphicFramePr/>
                <a:graphic xmlns:a="http://schemas.openxmlformats.org/drawingml/2006/main">
                  <a:graphicData uri="http://schemas.microsoft.com/office/word/2010/wordprocessingShape">
                    <wps:wsp>
                      <wps:cNvCnPr/>
                      <wps:spPr>
                        <a:xfrm flipH="1">
                          <a:off x="0" y="0"/>
                          <a:ext cx="777240" cy="21336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17251" id="Straight Arrow Connector 15" o:spid="_x0000_s1026" type="#_x0000_t32" style="position:absolute;margin-left:262.2pt;margin-top:169.6pt;width:61.2pt;height:16.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" strokecolor="red" strokeweight="2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4189846" wp14:editId="468775CB">
                <wp:simplePos x="0" y="0"/>
                <wp:positionH relativeFrom="column">
                  <wp:posOffset>4015740</wp:posOffset>
                </wp:positionH>
                <wp:positionV relativeFrom="paragraph">
                  <wp:posOffset>1430020</wp:posOffset>
                </wp:positionV>
                <wp:extent cx="777240" cy="213360"/>
                <wp:effectExtent l="38100" t="0" r="22860" b="72390"/>
                <wp:wrapNone/>
                <wp:docPr id="14" name="Straight Arrow Connector 14"/>
                <wp:cNvGraphicFramePr/>
                <a:graphic xmlns:a="http://schemas.openxmlformats.org/drawingml/2006/main">
                  <a:graphicData uri="http://schemas.microsoft.com/office/word/2010/wordprocessingShape">
                    <wps:wsp>
                      <wps:cNvCnPr/>
                      <wps:spPr>
                        <a:xfrm flipH="1">
                          <a:off x="0" y="0"/>
                          <a:ext cx="777240" cy="21336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8F53D" id="Straight Arrow Connector 14" o:spid="_x0000_s1026" type="#_x0000_t32" style="position:absolute;margin-left:316.2pt;margin-top:112.6pt;width:61.2pt;height:16.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" strokecolor="red" strokeweight="2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F2D7526" wp14:editId="2A3F03FC">
                <wp:simplePos x="0" y="0"/>
                <wp:positionH relativeFrom="column">
                  <wp:posOffset>3855720</wp:posOffset>
                </wp:positionH>
                <wp:positionV relativeFrom="paragraph">
                  <wp:posOffset>949960</wp:posOffset>
                </wp:positionV>
                <wp:extent cx="777240" cy="213360"/>
                <wp:effectExtent l="38100" t="0" r="22860" b="72390"/>
                <wp:wrapNone/>
                <wp:docPr id="13" name="Straight Arrow Connector 13"/>
                <wp:cNvGraphicFramePr/>
                <a:graphic xmlns:a="http://schemas.openxmlformats.org/drawingml/2006/main">
                  <a:graphicData uri="http://schemas.microsoft.com/office/word/2010/wordprocessingShape">
                    <wps:wsp>
                      <wps:cNvCnPr/>
                      <wps:spPr>
                        <a:xfrm flipH="1">
                          <a:off x="0" y="0"/>
                          <a:ext cx="777240" cy="21336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F8A00" id="Straight Arrow Connector 13" o:spid="_x0000_s1026" type="#_x0000_t32" style="position:absolute;margin-left:303.6pt;margin-top:74.8pt;width:61.2pt;height:16.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" strokecolor="red" strokeweight="2pt">
                <v:stroke endarrow="block" joinstyle="miter"/>
              </v:shape>
            </w:pict>
          </mc:Fallback>
        </mc:AlternateContent>
      </w:r>
      <w:r>
        <w:rPr>
          <w:noProof/>
        </w:rPr>
        <w:drawing>
          <wp:inline distT="0" distB="0" distL="0" distR="0" wp14:anchorId="747E5275" wp14:editId="6E88FBB7">
            <wp:extent cx="3070860" cy="2562732"/>
            <wp:effectExtent l="152400" t="152400" r="358140"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7736" cy="2576816"/>
                    </a:xfrm>
                    <a:prstGeom prst="rect">
                      <a:avLst/>
                    </a:prstGeom>
                    <a:ln>
                      <a:noFill/>
                    </a:ln>
                    <a:effectLst>
                      <a:outerShdw blurRad="292100" dist="139700" dir="2700000" algn="tl" rotWithShape="0">
                        <a:srgbClr val="333333">
                          <a:alpha val="65000"/>
                        </a:srgbClr>
                      </a:outerShdw>
                    </a:effectLst>
                  </pic:spPr>
                </pic:pic>
              </a:graphicData>
            </a:graphic>
          </wp:inline>
        </w:drawing>
      </w:r>
    </w:p>
    <w:p w14:paraId="66B127B5" w14:textId="196B7476" w:rsidR="00D315D1" w:rsidRDefault="006B4DFC" w:rsidP="00D7329F">
      <w:pPr>
        <w:pStyle w:val="ListParagraph"/>
        <w:numPr>
          <w:ilvl w:val="1"/>
          <w:numId w:val="1"/>
        </w:numPr>
      </w:pPr>
      <w:r>
        <w:t>Once the configurat</w:t>
      </w:r>
      <w:r w:rsidR="00CA769F">
        <w:t>ion turns green, click on it and then click on “View”</w:t>
      </w:r>
    </w:p>
    <w:p w14:paraId="17415076" w14:textId="688A0036" w:rsidR="00340B1F" w:rsidRDefault="00340B1F" w:rsidP="00340B1F">
      <w:pPr>
        <w:ind w:firstLine="1440"/>
      </w:pPr>
      <w:r>
        <w:rPr>
          <w:noProof/>
        </w:rPr>
        <w:drawing>
          <wp:inline distT="0" distB="0" distL="0" distR="0" wp14:anchorId="1EBAFE2B" wp14:editId="38BD9277">
            <wp:extent cx="2352675" cy="1419225"/>
            <wp:effectExtent l="152400" t="152400" r="371475" b="3714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1419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507AD40" w14:textId="6E476AC2" w:rsidR="00340B1F" w:rsidRPr="00FA7B3F" w:rsidRDefault="00340B1F" w:rsidP="00D7329F">
      <w:pPr>
        <w:pStyle w:val="ListParagraph"/>
        <w:numPr>
          <w:ilvl w:val="1"/>
          <w:numId w:val="1"/>
        </w:numPr>
      </w:pPr>
      <w:r w:rsidRPr="00FA7B3F">
        <w:t>Study all sheets that Semantria created</w:t>
      </w:r>
      <w:r w:rsidR="000414F5">
        <w:t xml:space="preserve"> to see what info is contained on each.</w:t>
      </w:r>
      <w:r w:rsidR="00CE49C2">
        <w:t xml:space="preserve"> FYI… The “</w:t>
      </w:r>
      <w:r w:rsidR="00CE49C2" w:rsidRPr="00CE49C2">
        <w:rPr>
          <w:b/>
        </w:rPr>
        <w:t>Words</w:t>
      </w:r>
      <w:r w:rsidR="00CE49C2">
        <w:t>” page is new and does not render any results for this dataset.</w:t>
      </w:r>
    </w:p>
    <w:p w14:paraId="5BA2CE34" w14:textId="77777777" w:rsidR="006B4DFC" w:rsidRDefault="006B4DFC" w:rsidP="006B4DFC">
      <w:pPr>
        <w:pStyle w:val="ListParagraph"/>
        <w:ind w:left="1440"/>
      </w:pPr>
    </w:p>
    <w:p w14:paraId="515AC61B" w14:textId="4F9DB118" w:rsidR="006F128A" w:rsidRDefault="00D315D1" w:rsidP="006F128A">
      <w:pPr>
        <w:pStyle w:val="ListParagraph"/>
        <w:numPr>
          <w:ilvl w:val="0"/>
          <w:numId w:val="1"/>
        </w:numPr>
      </w:pPr>
      <w:r>
        <w:t xml:space="preserve">Run </w:t>
      </w:r>
      <w:r w:rsidR="006F128A" w:rsidRPr="00D803E7">
        <w:rPr>
          <w:b/>
        </w:rPr>
        <w:t>Discovery Mode</w:t>
      </w:r>
      <w:r w:rsidR="006F128A">
        <w:t xml:space="preserve"> </w:t>
      </w:r>
      <w:r>
        <w:t xml:space="preserve">on your dataset </w:t>
      </w:r>
      <w:r w:rsidR="006F128A">
        <w:t>to see frequency of words.</w:t>
      </w:r>
    </w:p>
    <w:p w14:paraId="2CEA9423" w14:textId="77777777" w:rsidR="000C5D05" w:rsidRDefault="006728BD" w:rsidP="000C5D05">
      <w:pPr>
        <w:pStyle w:val="ListParagraph"/>
        <w:numPr>
          <w:ilvl w:val="1"/>
          <w:numId w:val="1"/>
        </w:numPr>
      </w:pPr>
      <w:r>
        <w:t xml:space="preserve">Check </w:t>
      </w:r>
      <w:r w:rsidRPr="006728BD">
        <w:rPr>
          <w:b/>
        </w:rPr>
        <w:t>Theme</w:t>
      </w:r>
      <w:r w:rsidR="000C5D05">
        <w:rPr>
          <w:b/>
        </w:rPr>
        <w:t xml:space="preserve">: </w:t>
      </w:r>
      <w:r w:rsidR="000C5D05" w:rsidRPr="000C5D05">
        <w:t>a noun phrase that is meant to give meaning to a sentence</w:t>
      </w:r>
      <w:r w:rsidR="000C5D05">
        <w:t>. The “</w:t>
      </w:r>
      <w:r w:rsidR="000C5D05" w:rsidRPr="00D7329F">
        <w:rPr>
          <w:b/>
        </w:rPr>
        <w:t>Theme</w:t>
      </w:r>
      <w:r w:rsidR="000C5D05">
        <w:t>” shows some of the key words or phrases and the Sentiment Polarity of each.</w:t>
      </w:r>
    </w:p>
    <w:p w14:paraId="34012920" w14:textId="5E9CBB14" w:rsidR="000C5D05" w:rsidRDefault="000C5D05" w:rsidP="00D81501">
      <w:pPr>
        <w:pStyle w:val="ListParagraph"/>
        <w:numPr>
          <w:ilvl w:val="1"/>
          <w:numId w:val="1"/>
        </w:numPr>
      </w:pPr>
      <w:r>
        <w:t xml:space="preserve">Check </w:t>
      </w:r>
      <w:r w:rsidRPr="006728BD">
        <w:rPr>
          <w:b/>
        </w:rPr>
        <w:t>Facet</w:t>
      </w:r>
      <w:r>
        <w:rPr>
          <w:b/>
        </w:rPr>
        <w:t xml:space="preserve">. </w:t>
      </w:r>
      <w:r w:rsidRPr="000C5D05">
        <w:t>A</w:t>
      </w:r>
      <w:r>
        <w:t xml:space="preserve"> frequently occurring word in your dataset</w:t>
      </w:r>
      <w:r w:rsidRPr="00F14FF3">
        <w:t xml:space="preserve">.  </w:t>
      </w:r>
      <w:r w:rsidR="00D81501">
        <w:t>After you run your initial discovery mode, you will see “Attributes” in your facet table. These are</w:t>
      </w:r>
      <w:r>
        <w:t xml:space="preserve"> </w:t>
      </w:r>
      <w:r w:rsidRPr="00F14FF3">
        <w:t>words that describe the facets.</w:t>
      </w:r>
      <w:r>
        <w:t xml:space="preserve"> </w:t>
      </w:r>
    </w:p>
    <w:p w14:paraId="3E41D596" w14:textId="08B54536" w:rsidR="000C5D05" w:rsidRDefault="000C5D05" w:rsidP="000C5D05">
      <w:pPr>
        <w:pStyle w:val="ListParagraph"/>
        <w:numPr>
          <w:ilvl w:val="1"/>
          <w:numId w:val="1"/>
        </w:numPr>
      </w:pPr>
      <w:r>
        <w:t xml:space="preserve">Check </w:t>
      </w:r>
      <w:r w:rsidRPr="000C5D05">
        <w:rPr>
          <w:b/>
        </w:rPr>
        <w:t>Entities</w:t>
      </w:r>
      <w:r>
        <w:t xml:space="preserve">: proper nouns such as people, places and things. </w:t>
      </w:r>
    </w:p>
    <w:p w14:paraId="226ECB68" w14:textId="17E9E289" w:rsidR="006F128A" w:rsidRPr="00350B0C" w:rsidRDefault="00D315D1" w:rsidP="006F128A">
      <w:pPr>
        <w:pStyle w:val="ListParagraph"/>
        <w:numPr>
          <w:ilvl w:val="1"/>
          <w:numId w:val="1"/>
        </w:numPr>
      </w:pPr>
      <w:r>
        <w:t xml:space="preserve">Click on </w:t>
      </w:r>
      <w:r w:rsidR="006B4DFC">
        <w:rPr>
          <w:b/>
        </w:rPr>
        <w:t>Manage Analyses and Reports</w:t>
      </w:r>
      <w:r w:rsidR="00350B0C" w:rsidRPr="00350B0C">
        <w:t>. Then Click on</w:t>
      </w:r>
      <w:r w:rsidR="00350B0C">
        <w:rPr>
          <w:b/>
        </w:rPr>
        <w:t xml:space="preserve"> New </w:t>
      </w:r>
      <w:r w:rsidR="00350B0C" w:rsidRPr="00350B0C">
        <w:t>button.</w:t>
      </w:r>
    </w:p>
    <w:p w14:paraId="27FB5923" w14:textId="7F18C93C" w:rsidR="00116C50" w:rsidRPr="00CE49C2" w:rsidRDefault="00116C50" w:rsidP="006F128A">
      <w:pPr>
        <w:pStyle w:val="ListParagraph"/>
        <w:numPr>
          <w:ilvl w:val="1"/>
          <w:numId w:val="1"/>
        </w:numPr>
        <w:rPr>
          <w:b/>
          <w:u w:val="single"/>
        </w:rPr>
      </w:pPr>
      <w:r>
        <w:t xml:space="preserve">Choose analysis mode should be </w:t>
      </w:r>
      <w:r>
        <w:rPr>
          <w:b/>
        </w:rPr>
        <w:t>DISCOVER trends in the whole dataset</w:t>
      </w:r>
      <w:r w:rsidR="00D81501">
        <w:rPr>
          <w:b/>
        </w:rPr>
        <w:t>.</w:t>
      </w:r>
      <w:r>
        <w:t xml:space="preserve"> </w:t>
      </w:r>
      <w:r w:rsidR="00D81501">
        <w:t xml:space="preserve">Call your analysis name, “Discovery” </w:t>
      </w:r>
      <w:r>
        <w:t>and select the source text that you want to analyze.</w:t>
      </w:r>
      <w:r w:rsidR="00D81501">
        <w:t xml:space="preserve"> </w:t>
      </w:r>
      <w:r w:rsidR="00D81501" w:rsidRPr="00CE49C2">
        <w:rPr>
          <w:b/>
          <w:u w:val="single"/>
        </w:rPr>
        <w:t xml:space="preserve">This should be all 100 rows of the data in column B of your </w:t>
      </w:r>
      <w:r w:rsidR="00CE49C2" w:rsidRPr="00CE49C2">
        <w:rPr>
          <w:b/>
          <w:u w:val="single"/>
        </w:rPr>
        <w:t xml:space="preserve">original </w:t>
      </w:r>
      <w:r w:rsidR="00D81501" w:rsidRPr="00CE49C2">
        <w:rPr>
          <w:b/>
          <w:u w:val="single"/>
        </w:rPr>
        <w:t>dataset</w:t>
      </w:r>
      <w:r w:rsidR="00CE49C2">
        <w:rPr>
          <w:b/>
          <w:u w:val="single"/>
        </w:rPr>
        <w:t xml:space="preserve"> on the </w:t>
      </w:r>
      <w:proofErr w:type="spellStart"/>
      <w:r w:rsidR="00CE49C2">
        <w:rPr>
          <w:b/>
          <w:u w:val="single"/>
        </w:rPr>
        <w:t>sentiment_bellagio</w:t>
      </w:r>
      <w:proofErr w:type="spellEnd"/>
      <w:r w:rsidR="00CE49C2">
        <w:rPr>
          <w:b/>
          <w:u w:val="single"/>
        </w:rPr>
        <w:t xml:space="preserve"> tab</w:t>
      </w:r>
      <w:r w:rsidR="00D81501" w:rsidRPr="00CE49C2">
        <w:rPr>
          <w:b/>
          <w:u w:val="single"/>
        </w:rPr>
        <w:t>.</w:t>
      </w:r>
    </w:p>
    <w:p w14:paraId="188DBDC2" w14:textId="3F1285D3" w:rsidR="00350B0C" w:rsidRDefault="00C03ECC" w:rsidP="00C03ECC">
      <w:pPr>
        <w:pStyle w:val="ListParagraph"/>
        <w:ind w:left="1440"/>
        <w:jc w:val="center"/>
      </w:pPr>
      <w:r>
        <w:rPr>
          <w:noProof/>
        </w:rPr>
        <w:lastRenderedPageBreak/>
        <w:drawing>
          <wp:inline distT="0" distB="0" distL="0" distR="0" wp14:anchorId="2819EC8B" wp14:editId="7E65D460">
            <wp:extent cx="2730863" cy="2600325"/>
            <wp:effectExtent l="152400" t="152400" r="355600" b="3524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866" cy="2608898"/>
                    </a:xfrm>
                    <a:prstGeom prst="rect">
                      <a:avLst/>
                    </a:prstGeom>
                    <a:ln>
                      <a:noFill/>
                    </a:ln>
                    <a:effectLst>
                      <a:outerShdw blurRad="292100" dist="139700" dir="2700000" algn="tl" rotWithShape="0">
                        <a:srgbClr val="333333">
                          <a:alpha val="65000"/>
                        </a:srgbClr>
                      </a:outerShdw>
                    </a:effectLst>
                  </pic:spPr>
                </pic:pic>
              </a:graphicData>
            </a:graphic>
          </wp:inline>
        </w:drawing>
      </w:r>
    </w:p>
    <w:p w14:paraId="6FCCBD1F" w14:textId="77777777" w:rsidR="00350B0C" w:rsidRDefault="00350B0C" w:rsidP="00350B0C">
      <w:pPr>
        <w:pStyle w:val="ListParagraph"/>
        <w:ind w:left="1440"/>
      </w:pPr>
    </w:p>
    <w:p w14:paraId="66B89789" w14:textId="23916E6C" w:rsidR="006F128A" w:rsidRDefault="00D315D1" w:rsidP="006F128A">
      <w:pPr>
        <w:pStyle w:val="ListParagraph"/>
        <w:numPr>
          <w:ilvl w:val="0"/>
          <w:numId w:val="1"/>
        </w:numPr>
      </w:pPr>
      <w:r>
        <w:t xml:space="preserve">Add </w:t>
      </w:r>
      <w:r w:rsidR="00C03ECC">
        <w:t xml:space="preserve">some </w:t>
      </w:r>
      <w:r w:rsidR="00832AF5" w:rsidRPr="00832AF5">
        <w:rPr>
          <w:b/>
        </w:rPr>
        <w:t xml:space="preserve">User </w:t>
      </w:r>
      <w:r w:rsidRPr="00D803E7">
        <w:rPr>
          <w:b/>
        </w:rPr>
        <w:t>C</w:t>
      </w:r>
      <w:r w:rsidR="006F128A" w:rsidRPr="00D803E7">
        <w:rPr>
          <w:b/>
        </w:rPr>
        <w:t>ategories</w:t>
      </w:r>
      <w:r>
        <w:t xml:space="preserve"> to enhance/train</w:t>
      </w:r>
      <w:r w:rsidR="00832AF5">
        <w:t>/customize</w:t>
      </w:r>
      <w:r>
        <w:t xml:space="preserve"> your analysis “engine”</w:t>
      </w:r>
      <w:r w:rsidR="006F128A">
        <w:t xml:space="preserve">: </w:t>
      </w:r>
    </w:p>
    <w:p w14:paraId="529A58C8" w14:textId="469C4C71" w:rsidR="006F128A" w:rsidRDefault="00D7329F" w:rsidP="00D315D1">
      <w:pPr>
        <w:pStyle w:val="ListParagraph"/>
        <w:numPr>
          <w:ilvl w:val="1"/>
          <w:numId w:val="1"/>
        </w:numPr>
      </w:pPr>
      <w:r>
        <w:t xml:space="preserve">For example </w:t>
      </w:r>
      <w:r w:rsidR="002045E0">
        <w:t>n</w:t>
      </w:r>
      <w:r w:rsidR="00451D2B">
        <w:t>otice that “</w:t>
      </w:r>
      <w:r w:rsidR="006F128A">
        <w:t>Food</w:t>
      </w:r>
      <w:r w:rsidR="00451D2B">
        <w:t xml:space="preserve">” was originally </w:t>
      </w:r>
      <w:r w:rsidR="00C03ECC">
        <w:t>mentioned 10</w:t>
      </w:r>
      <w:r w:rsidR="006F128A">
        <w:t xml:space="preserve"> times </w:t>
      </w:r>
      <w:r w:rsidR="00451D2B">
        <w:t xml:space="preserve">in your first Sentiment </w:t>
      </w:r>
      <w:r w:rsidR="00C16042">
        <w:t xml:space="preserve">Discovery </w:t>
      </w:r>
      <w:r w:rsidR="00451D2B">
        <w:t>analysis</w:t>
      </w:r>
      <w:r w:rsidR="00C16042">
        <w:t xml:space="preserve"> from the previous step</w:t>
      </w:r>
      <w:r>
        <w:t xml:space="preserve"> (in the </w:t>
      </w:r>
      <w:r w:rsidR="00C03ECC">
        <w:t>Facets</w:t>
      </w:r>
      <w:r>
        <w:t xml:space="preserve"> column</w:t>
      </w:r>
      <w:r w:rsidR="00C16042">
        <w:t>)</w:t>
      </w:r>
      <w:r>
        <w:t>.</w:t>
      </w:r>
    </w:p>
    <w:p w14:paraId="3D29E308" w14:textId="42968688" w:rsidR="00D7329F" w:rsidRDefault="00B41D90" w:rsidP="006F128A">
      <w:pPr>
        <w:pStyle w:val="ListParagraph"/>
        <w:numPr>
          <w:ilvl w:val="1"/>
          <w:numId w:val="1"/>
        </w:numPr>
      </w:pPr>
      <w:r>
        <w:t>Click on</w:t>
      </w:r>
      <w:r w:rsidR="00D5622B">
        <w:t xml:space="preserve"> the </w:t>
      </w:r>
      <w:r w:rsidR="00D5622B" w:rsidRPr="00D5622B">
        <w:rPr>
          <w:b/>
        </w:rPr>
        <w:t>Manage Categories</w:t>
      </w:r>
      <w:r w:rsidR="00D5622B">
        <w:t xml:space="preserve"> button </w:t>
      </w:r>
    </w:p>
    <w:p w14:paraId="758723C1" w14:textId="6356506C" w:rsidR="00B41D90" w:rsidRDefault="00C76A16" w:rsidP="00D7329F">
      <w:pPr>
        <w:pStyle w:val="ListParagraph"/>
        <w:numPr>
          <w:ilvl w:val="2"/>
          <w:numId w:val="1"/>
        </w:numPr>
      </w:pPr>
      <w:r>
        <w:t>Add a new food category</w:t>
      </w:r>
      <w:r w:rsidR="00B41D90">
        <w:t xml:space="preserve"> with a weight of 1 </w:t>
      </w:r>
    </w:p>
    <w:p w14:paraId="5E8458F2" w14:textId="17608B27" w:rsidR="00B41D90" w:rsidRDefault="002045E0" w:rsidP="000E22AF">
      <w:pPr>
        <w:pStyle w:val="ListParagraph"/>
        <w:numPr>
          <w:ilvl w:val="2"/>
          <w:numId w:val="1"/>
        </w:numPr>
      </w:pPr>
      <w:r>
        <w:t>A</w:t>
      </w:r>
      <w:r w:rsidR="00451D2B">
        <w:t>dd</w:t>
      </w:r>
      <w:r w:rsidR="006F128A">
        <w:t xml:space="preserve"> </w:t>
      </w:r>
      <w:r w:rsidR="00C16042">
        <w:t xml:space="preserve">some new synonyms that you want to use to catch additional sentiment about your food. Add </w:t>
      </w:r>
      <w:r w:rsidR="005B1F2E">
        <w:t>User Category Samples (synonyms) of r</w:t>
      </w:r>
      <w:r w:rsidR="006F128A">
        <w:t xml:space="preserve">estaurant, </w:t>
      </w:r>
      <w:r w:rsidR="005B1F2E">
        <w:t>m</w:t>
      </w:r>
      <w:r w:rsidR="006F128A">
        <w:t>enu</w:t>
      </w:r>
      <w:r w:rsidR="00123C47">
        <w:t xml:space="preserve"> and</w:t>
      </w:r>
      <w:r w:rsidR="006F128A">
        <w:t xml:space="preserve"> </w:t>
      </w:r>
      <w:r w:rsidR="005B1F2E">
        <w:t>c</w:t>
      </w:r>
      <w:r w:rsidR="006F128A">
        <w:t>uisine</w:t>
      </w:r>
      <w:r w:rsidR="00451D2B">
        <w:t xml:space="preserve"> to the </w:t>
      </w:r>
      <w:bookmarkStart w:id="0" w:name="_GoBack"/>
      <w:bookmarkEnd w:id="0"/>
    </w:p>
    <w:p w14:paraId="0B508510" w14:textId="0415A38C" w:rsidR="002045E0" w:rsidRDefault="002045E0" w:rsidP="00BF3D96">
      <w:pPr>
        <w:pStyle w:val="ListParagraph"/>
        <w:numPr>
          <w:ilvl w:val="2"/>
          <w:numId w:val="1"/>
        </w:numPr>
      </w:pPr>
      <w:r>
        <w:t xml:space="preserve">After adding these, make sure that your “Food” user category </w:t>
      </w:r>
      <w:r w:rsidRPr="00CE49C2">
        <w:rPr>
          <w:b/>
          <w:u w:val="single"/>
        </w:rPr>
        <w:t>still</w:t>
      </w:r>
      <w:r>
        <w:t xml:space="preserve"> has a weight of 1.</w:t>
      </w:r>
    </w:p>
    <w:p w14:paraId="40A04AEF" w14:textId="0135944B" w:rsidR="001E7FD9" w:rsidRDefault="001E7FD9" w:rsidP="00BF3D96">
      <w:pPr>
        <w:pStyle w:val="ListParagraph"/>
        <w:numPr>
          <w:ilvl w:val="2"/>
          <w:numId w:val="1"/>
        </w:numPr>
      </w:pPr>
      <w:r>
        <w:t>Select all of the reporting options except for Language (since all of the comments are in English anyway)</w:t>
      </w:r>
    </w:p>
    <w:p w14:paraId="606797C0" w14:textId="70384101" w:rsidR="001E7FD9" w:rsidRDefault="001E7FD9" w:rsidP="001E7FD9">
      <w:pPr>
        <w:pStyle w:val="ListParagraph"/>
        <w:ind w:left="2160"/>
      </w:pPr>
      <w:r>
        <w:rPr>
          <w:noProof/>
        </w:rPr>
        <w:drawing>
          <wp:inline distT="0" distB="0" distL="0" distR="0" wp14:anchorId="3922AA2B" wp14:editId="7823047D">
            <wp:extent cx="4010025" cy="1038225"/>
            <wp:effectExtent l="152400" t="152400" r="371475"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1038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8F5B979" w14:textId="258C73DD" w:rsidR="002045E0" w:rsidRDefault="002045E0" w:rsidP="00BF3D96">
      <w:pPr>
        <w:pStyle w:val="ListParagraph"/>
        <w:numPr>
          <w:ilvl w:val="2"/>
          <w:numId w:val="1"/>
        </w:numPr>
      </w:pPr>
      <w:r>
        <w:t>Create and run a new detailed analysis called “</w:t>
      </w:r>
      <w:r w:rsidR="00B52839">
        <w:t>D</w:t>
      </w:r>
      <w:r>
        <w:t>etail1”. This will create 3 new sheets. Take a look at the contents of each one.</w:t>
      </w:r>
      <w:r w:rsidR="00B52839">
        <w:t xml:space="preserve"> </w:t>
      </w:r>
      <w:r w:rsidR="00C03ECC">
        <w:t>Think for a moment about w</w:t>
      </w:r>
      <w:r w:rsidR="00B52839">
        <w:t>hat do they tell/show you?</w:t>
      </w:r>
    </w:p>
    <w:p w14:paraId="23ADB5A4" w14:textId="29111E02" w:rsidR="001E7FD9" w:rsidRDefault="002045E0" w:rsidP="001E7FD9">
      <w:pPr>
        <w:pStyle w:val="ListParagraph"/>
        <w:numPr>
          <w:ilvl w:val="1"/>
          <w:numId w:val="1"/>
        </w:numPr>
      </w:pPr>
      <w:r>
        <w:t>On the “Details1_Detailed” sheet</w:t>
      </w:r>
      <w:r w:rsidR="001E7FD9">
        <w:t xml:space="preserve"> generated by the analysis</w:t>
      </w:r>
      <w:r>
        <w:t xml:space="preserve">, use Excel to filter the output to include just the </w:t>
      </w:r>
      <w:r w:rsidR="001E7FD9">
        <w:t>“</w:t>
      </w:r>
      <w:r>
        <w:t>food</w:t>
      </w:r>
      <w:r w:rsidR="001E7FD9">
        <w:t>”</w:t>
      </w:r>
      <w:r>
        <w:t xml:space="preserve"> user categories and then count up the rows.</w:t>
      </w:r>
      <w:r w:rsidR="001E7FD9">
        <w:t xml:space="preserve"> I now ha</w:t>
      </w:r>
      <w:r w:rsidR="00C03ECC">
        <w:t>ve 21 instead of the original 13</w:t>
      </w:r>
      <w:r w:rsidR="001E7FD9">
        <w:t>.</w:t>
      </w:r>
      <w:r>
        <w:t xml:space="preserve"> Look </w:t>
      </w:r>
      <w:r w:rsidR="001E7FD9">
        <w:t>over</w:t>
      </w:r>
      <w:r>
        <w:t xml:space="preserve"> the </w:t>
      </w:r>
      <w:r w:rsidR="001E7FD9">
        <w:t>“</w:t>
      </w:r>
      <w:r>
        <w:t>source text</w:t>
      </w:r>
      <w:r w:rsidR="001E7FD9">
        <w:t>”</w:t>
      </w:r>
      <w:r>
        <w:t xml:space="preserve"> column to see what the </w:t>
      </w:r>
      <w:r>
        <w:lastRenderedPageBreak/>
        <w:t>text looks like for the different phrases used to determine a positive or negative sentiment.</w:t>
      </w:r>
      <w:r w:rsidR="001E7FD9">
        <w:t xml:space="preserve"> Are they in agreement?</w:t>
      </w:r>
    </w:p>
    <w:p w14:paraId="2AC0167A" w14:textId="5A1E23B3" w:rsidR="002045E0" w:rsidRDefault="002045E0" w:rsidP="001E7FD9">
      <w:pPr>
        <w:pStyle w:val="ListParagraph"/>
        <w:ind w:left="1440"/>
        <w:jc w:val="center"/>
      </w:pPr>
      <w:r>
        <w:rPr>
          <w:noProof/>
        </w:rPr>
        <w:drawing>
          <wp:inline distT="0" distB="0" distL="0" distR="0" wp14:anchorId="77C3C37A" wp14:editId="53F69655">
            <wp:extent cx="2428875" cy="4410075"/>
            <wp:effectExtent l="152400" t="152400" r="371475"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4410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D4E878" w14:textId="1B91B583" w:rsidR="00581DD0" w:rsidRDefault="00581DD0" w:rsidP="00B41D90">
      <w:pPr>
        <w:pStyle w:val="ListParagraph"/>
        <w:numPr>
          <w:ilvl w:val="1"/>
          <w:numId w:val="1"/>
        </w:numPr>
      </w:pPr>
      <w:r>
        <w:t xml:space="preserve">Create another User Category </w:t>
      </w:r>
      <w:r w:rsidR="005B1F2E">
        <w:t>like “</w:t>
      </w:r>
      <w:r w:rsidR="00B41D90">
        <w:t>S</w:t>
      </w:r>
      <w:r w:rsidR="005B1F2E">
        <w:t xml:space="preserve">taff” </w:t>
      </w:r>
      <w:r>
        <w:t>with 3-4 synonyms</w:t>
      </w:r>
      <w:r w:rsidR="005B1F2E">
        <w:t xml:space="preserve"> of waiter, valet, staff &amp; customer service</w:t>
      </w:r>
      <w:r w:rsidR="002045E0">
        <w:t xml:space="preserve"> and give it a weight of 1. </w:t>
      </w:r>
    </w:p>
    <w:p w14:paraId="7D657C4D" w14:textId="77777777" w:rsidR="00C176D1" w:rsidRDefault="001E7FD9" w:rsidP="00C176D1">
      <w:pPr>
        <w:pStyle w:val="ListParagraph"/>
        <w:numPr>
          <w:ilvl w:val="1"/>
          <w:numId w:val="1"/>
        </w:numPr>
      </w:pPr>
      <w:r>
        <w:t>Re-analyze your Details1 project</w:t>
      </w:r>
    </w:p>
    <w:p w14:paraId="44D8CE2D" w14:textId="250075A9" w:rsidR="00C176D1" w:rsidRDefault="00C176D1" w:rsidP="00C176D1">
      <w:pPr>
        <w:pStyle w:val="ListParagraph"/>
        <w:ind w:left="1440"/>
        <w:jc w:val="center"/>
      </w:pPr>
      <w:r>
        <w:rPr>
          <w:noProof/>
        </w:rPr>
        <w:lastRenderedPageBreak/>
        <w:drawing>
          <wp:inline distT="0" distB="0" distL="0" distR="0" wp14:anchorId="1DAEABB0" wp14:editId="236224E6">
            <wp:extent cx="2571750" cy="1847850"/>
            <wp:effectExtent l="152400" t="152400" r="36195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1847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BEAD725" w14:textId="77777777" w:rsidR="00C176D1" w:rsidRDefault="001E7FD9" w:rsidP="00C176D1">
      <w:pPr>
        <w:pStyle w:val="ListParagraph"/>
        <w:numPr>
          <w:ilvl w:val="1"/>
          <w:numId w:val="1"/>
        </w:numPr>
      </w:pPr>
      <w:r>
        <w:t>Doing this will created another analysis called Details1.1 and will have a new version of the sentiment analysis.</w:t>
      </w:r>
    </w:p>
    <w:p w14:paraId="3EE0440C" w14:textId="7B4C9ABA" w:rsidR="005B1F2E" w:rsidRPr="00C176D1" w:rsidRDefault="00B52839" w:rsidP="00C176D1">
      <w:pPr>
        <w:pStyle w:val="ListParagraph"/>
        <w:numPr>
          <w:ilvl w:val="1"/>
          <w:numId w:val="1"/>
        </w:numPr>
      </w:pPr>
      <w:r w:rsidRPr="00C176D1">
        <w:t>Find another word or phrase from your auto-category words or theme words from your first analysis and create a category for it. Then u</w:t>
      </w:r>
      <w:r w:rsidR="005B1F2E" w:rsidRPr="00C176D1">
        <w:t>se a</w:t>
      </w:r>
      <w:r w:rsidRPr="00C176D1">
        <w:t>n online</w:t>
      </w:r>
      <w:r w:rsidR="005B1F2E" w:rsidRPr="00C176D1">
        <w:t xml:space="preserve"> thesaurus </w:t>
      </w:r>
      <w:r w:rsidRPr="00C176D1">
        <w:t xml:space="preserve">(dictionary.com) </w:t>
      </w:r>
      <w:r w:rsidR="005B1F2E" w:rsidRPr="00C176D1">
        <w:t xml:space="preserve">or the one in MS word to find a few synonyms for </w:t>
      </w:r>
      <w:r w:rsidRPr="00C176D1">
        <w:t xml:space="preserve">this new category and then add the new synonyms (as well as the word itself) and rerun another analysis. </w:t>
      </w:r>
    </w:p>
    <w:p w14:paraId="3EE2E640" w14:textId="12283ECA" w:rsidR="006F128A" w:rsidRDefault="006F128A" w:rsidP="006F128A">
      <w:pPr>
        <w:pStyle w:val="ListParagraph"/>
        <w:numPr>
          <w:ilvl w:val="0"/>
          <w:numId w:val="1"/>
        </w:numPr>
      </w:pPr>
      <w:r w:rsidRPr="00D803E7">
        <w:rPr>
          <w:b/>
        </w:rPr>
        <w:t>Queries:</w:t>
      </w:r>
      <w:r>
        <w:t xml:space="preserve"> </w:t>
      </w:r>
      <w:r w:rsidR="00D803E7">
        <w:t xml:space="preserve">You </w:t>
      </w:r>
      <w:r>
        <w:t xml:space="preserve">only want to </w:t>
      </w:r>
      <w:r w:rsidR="00D803E7">
        <w:t>determine the sentiment and r</w:t>
      </w:r>
      <w:r>
        <w:t xml:space="preserve">ead </w:t>
      </w:r>
      <w:r w:rsidR="00D803E7">
        <w:t xml:space="preserve">the </w:t>
      </w:r>
      <w:r>
        <w:t>reviews about Customer Service:</w:t>
      </w:r>
      <w:r w:rsidR="00C176D1" w:rsidRPr="00C176D1">
        <w:rPr>
          <w:noProof/>
        </w:rPr>
        <w:t xml:space="preserve"> </w:t>
      </w:r>
    </w:p>
    <w:p w14:paraId="21A7ED8F" w14:textId="72F404F0" w:rsidR="006F128A" w:rsidRDefault="00C176D1" w:rsidP="00D803E7">
      <w:pPr>
        <w:pStyle w:val="ListParagraph"/>
        <w:numPr>
          <w:ilvl w:val="1"/>
          <w:numId w:val="1"/>
        </w:numPr>
      </w:pPr>
      <w:r>
        <w:t>Click on Manage Queries and c</w:t>
      </w:r>
      <w:r w:rsidR="006F128A">
        <w:t xml:space="preserve">reate query </w:t>
      </w:r>
      <w:r w:rsidR="00D803E7">
        <w:t xml:space="preserve">called </w:t>
      </w:r>
      <w:r w:rsidR="007C1FCE" w:rsidRPr="00D803E7">
        <w:rPr>
          <w:b/>
        </w:rPr>
        <w:t>C</w:t>
      </w:r>
      <w:r w:rsidR="006F128A" w:rsidRPr="00D803E7">
        <w:rPr>
          <w:b/>
        </w:rPr>
        <w:t xml:space="preserve">ustomer </w:t>
      </w:r>
      <w:r w:rsidR="007C1FCE" w:rsidRPr="00D803E7">
        <w:rPr>
          <w:b/>
        </w:rPr>
        <w:t>S</w:t>
      </w:r>
      <w:r w:rsidR="006F128A" w:rsidRPr="00D803E7">
        <w:rPr>
          <w:b/>
        </w:rPr>
        <w:t>ervice</w:t>
      </w:r>
    </w:p>
    <w:p w14:paraId="13E08864" w14:textId="77777777" w:rsidR="002516A3" w:rsidRDefault="00D803E7" w:rsidP="002516A3">
      <w:pPr>
        <w:pStyle w:val="ListParagraph"/>
        <w:numPr>
          <w:ilvl w:val="1"/>
          <w:numId w:val="1"/>
        </w:numPr>
      </w:pPr>
      <w:r>
        <w:t xml:space="preserve">In the query field type in </w:t>
      </w:r>
    </w:p>
    <w:p w14:paraId="00B0F6CE" w14:textId="7174F763" w:rsidR="007D2701" w:rsidRDefault="00D803E7" w:rsidP="001B5F11">
      <w:r>
        <w:rPr>
          <w:noProof/>
        </w:rPr>
        <w:drawing>
          <wp:inline distT="0" distB="0" distL="0" distR="0" wp14:anchorId="3A7E2FE9" wp14:editId="5E802E12">
            <wp:extent cx="5780052" cy="2758440"/>
            <wp:effectExtent l="152400" t="152400" r="354330" b="3657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1516" cy="2806862"/>
                    </a:xfrm>
                    <a:prstGeom prst="rect">
                      <a:avLst/>
                    </a:prstGeom>
                    <a:ln>
                      <a:noFill/>
                    </a:ln>
                    <a:effectLst>
                      <a:outerShdw blurRad="292100" dist="139700" dir="2700000" algn="tl" rotWithShape="0">
                        <a:srgbClr val="333333">
                          <a:alpha val="65000"/>
                        </a:srgbClr>
                      </a:outerShdw>
                    </a:effectLst>
                  </pic:spPr>
                </pic:pic>
              </a:graphicData>
            </a:graphic>
          </wp:inline>
        </w:drawing>
      </w:r>
    </w:p>
    <w:p w14:paraId="2C41DD93" w14:textId="77777777" w:rsidR="007D2701" w:rsidRDefault="007D2701">
      <w:r>
        <w:br w:type="page"/>
      </w:r>
    </w:p>
    <w:p w14:paraId="0AB46A1D" w14:textId="1FF8F0FD" w:rsidR="002516A3" w:rsidRDefault="002516A3" w:rsidP="00D803E7">
      <w:pPr>
        <w:pStyle w:val="ListParagraph"/>
        <w:numPr>
          <w:ilvl w:val="1"/>
          <w:numId w:val="1"/>
        </w:numPr>
      </w:pPr>
      <w:r>
        <w:lastRenderedPageBreak/>
        <w:t>Create another query called Poor Customer Service and use the following query that looks for negative words within 5 words of the root customer service words:</w:t>
      </w:r>
    </w:p>
    <w:p w14:paraId="2F5A043B" w14:textId="4E3FC0B5" w:rsidR="002516A3" w:rsidRDefault="007D2701" w:rsidP="001B5F11">
      <w:pPr>
        <w:ind w:left="1080"/>
      </w:pPr>
      <w:r>
        <w:rPr>
          <w:noProof/>
        </w:rPr>
        <w:drawing>
          <wp:inline distT="0" distB="0" distL="0" distR="0" wp14:anchorId="5DE5E9E1" wp14:editId="7EC01559">
            <wp:extent cx="5139713" cy="2354580"/>
            <wp:effectExtent l="152400" t="152400" r="365760" b="369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1671" cy="2382964"/>
                    </a:xfrm>
                    <a:prstGeom prst="rect">
                      <a:avLst/>
                    </a:prstGeom>
                    <a:ln>
                      <a:noFill/>
                    </a:ln>
                    <a:effectLst>
                      <a:outerShdw blurRad="292100" dist="139700" dir="2700000" algn="tl" rotWithShape="0">
                        <a:srgbClr val="333333">
                          <a:alpha val="65000"/>
                        </a:srgbClr>
                      </a:outerShdw>
                    </a:effectLst>
                  </pic:spPr>
                </pic:pic>
              </a:graphicData>
            </a:graphic>
          </wp:inline>
        </w:drawing>
      </w:r>
    </w:p>
    <w:p w14:paraId="389F0FEE" w14:textId="66607939" w:rsidR="00730CA8" w:rsidRDefault="00730CA8" w:rsidP="00D803E7">
      <w:pPr>
        <w:pStyle w:val="ListParagraph"/>
        <w:numPr>
          <w:ilvl w:val="1"/>
          <w:numId w:val="1"/>
        </w:numPr>
      </w:pPr>
      <w:r>
        <w:t>Create a new sentiment analysis and make sure that you select the “Queries Co-Occurrence” reporting option…</w:t>
      </w:r>
    </w:p>
    <w:p w14:paraId="41D06775" w14:textId="1E176935" w:rsidR="00730CA8" w:rsidRDefault="00730CA8" w:rsidP="00730CA8">
      <w:pPr>
        <w:pStyle w:val="ListParagraph"/>
        <w:ind w:left="1440"/>
      </w:pPr>
      <w:r>
        <w:rPr>
          <w:noProof/>
        </w:rPr>
        <mc:AlternateContent>
          <mc:Choice Requires="wps">
            <w:drawing>
              <wp:anchor distT="0" distB="0" distL="114300" distR="114300" simplePos="0" relativeHeight="251670528" behindDoc="0" locked="0" layoutInCell="1" allowOverlap="1" wp14:anchorId="4FC4A775" wp14:editId="526546CB">
                <wp:simplePos x="0" y="0"/>
                <wp:positionH relativeFrom="column">
                  <wp:posOffset>4648200</wp:posOffset>
                </wp:positionH>
                <wp:positionV relativeFrom="paragraph">
                  <wp:posOffset>10795</wp:posOffset>
                </wp:positionV>
                <wp:extent cx="1028700" cy="4953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1028700" cy="49530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BF528" id="Straight Arrow Connector 17" o:spid="_x0000_s1026" type="#_x0000_t32" style="position:absolute;margin-left:366pt;margin-top:.85pt;width:81pt;height:3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" strokecolor="red" strokeweight="2pt">
                <v:stroke endarrow="block" joinstyle="miter"/>
              </v:shape>
            </w:pict>
          </mc:Fallback>
        </mc:AlternateContent>
      </w:r>
      <w:r>
        <w:rPr>
          <w:noProof/>
        </w:rPr>
        <w:drawing>
          <wp:inline distT="0" distB="0" distL="0" distR="0" wp14:anchorId="729E20D0" wp14:editId="07346D27">
            <wp:extent cx="453390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3900" cy="1219200"/>
                    </a:xfrm>
                    <a:prstGeom prst="rect">
                      <a:avLst/>
                    </a:prstGeom>
                  </pic:spPr>
                </pic:pic>
              </a:graphicData>
            </a:graphic>
          </wp:inline>
        </w:drawing>
      </w:r>
    </w:p>
    <w:p w14:paraId="22DA5E1F" w14:textId="4932ED8F" w:rsidR="00C176D1" w:rsidRDefault="00730CA8" w:rsidP="00730CA8">
      <w:pPr>
        <w:pStyle w:val="ListParagraph"/>
        <w:ind w:left="1440"/>
      </w:pPr>
      <w:r>
        <w:t xml:space="preserve"> </w:t>
      </w:r>
      <w:proofErr w:type="gramStart"/>
      <w:r>
        <w:t>and</w:t>
      </w:r>
      <w:proofErr w:type="gramEnd"/>
      <w:r>
        <w:t xml:space="preserve"> then r</w:t>
      </w:r>
      <w:r w:rsidR="00C176D1">
        <w:t>e-</w:t>
      </w:r>
      <w:r>
        <w:t>a</w:t>
      </w:r>
      <w:r w:rsidR="00C176D1">
        <w:t>nalyze your Details project and see what kind of results you get for th</w:t>
      </w:r>
      <w:r w:rsidR="007D2701">
        <w:t>ese new queries</w:t>
      </w:r>
      <w:r w:rsidR="00C176D1">
        <w:t>.</w:t>
      </w:r>
    </w:p>
    <w:p w14:paraId="42DC0684" w14:textId="0E396BEC" w:rsidR="006F128A" w:rsidRDefault="00C176D1" w:rsidP="00C176D1">
      <w:pPr>
        <w:pStyle w:val="ListParagraph"/>
        <w:numPr>
          <w:ilvl w:val="2"/>
          <w:numId w:val="1"/>
        </w:numPr>
      </w:pPr>
      <w:r>
        <w:t xml:space="preserve">Go to the </w:t>
      </w:r>
      <w:r w:rsidR="00730CA8">
        <w:t>queries page and analyze the pivot table results to see the results for your new queries by adjusting the</w:t>
      </w:r>
      <w:r>
        <w:t xml:space="preserve"> filter on the Query Category of Customer Service and then see what folks are saying about Service, front desk, any word with a stem of manage</w:t>
      </w:r>
      <w:r w:rsidR="001E3CAB">
        <w:t>, staff or concierge.</w:t>
      </w:r>
    </w:p>
    <w:p w14:paraId="26C55463" w14:textId="0E7AA515" w:rsidR="007D2701" w:rsidRDefault="007D2701" w:rsidP="007D2701">
      <w:pPr>
        <w:pStyle w:val="ListParagraph"/>
        <w:numPr>
          <w:ilvl w:val="2"/>
          <w:numId w:val="1"/>
        </w:numPr>
      </w:pPr>
      <w:r>
        <w:t>Look at the results of your Poor Customer Service query as well.</w:t>
      </w:r>
    </w:p>
    <w:p w14:paraId="3D4B57F8" w14:textId="66027A36" w:rsidR="007D2701" w:rsidRDefault="007D2701" w:rsidP="007D2701">
      <w:pPr>
        <w:pStyle w:val="ListParagraph"/>
        <w:numPr>
          <w:ilvl w:val="0"/>
          <w:numId w:val="1"/>
        </w:numPr>
      </w:pPr>
      <w:r>
        <w:t>Go Home!!!</w:t>
      </w:r>
    </w:p>
    <w:p w14:paraId="0DF2DF9B" w14:textId="77777777" w:rsidR="006F128A" w:rsidRDefault="006F128A"/>
    <w:sectPr w:rsidR="006F1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67F56"/>
    <w:multiLevelType w:val="hybridMultilevel"/>
    <w:tmpl w:val="95BA6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8A"/>
    <w:rsid w:val="00006536"/>
    <w:rsid w:val="000077E1"/>
    <w:rsid w:val="000159D7"/>
    <w:rsid w:val="000336CC"/>
    <w:rsid w:val="0003793E"/>
    <w:rsid w:val="000414F5"/>
    <w:rsid w:val="00055AAB"/>
    <w:rsid w:val="000715A6"/>
    <w:rsid w:val="00074D79"/>
    <w:rsid w:val="00087038"/>
    <w:rsid w:val="000C19AE"/>
    <w:rsid w:val="000C5D05"/>
    <w:rsid w:val="000D6D11"/>
    <w:rsid w:val="000E08A5"/>
    <w:rsid w:val="000E22AF"/>
    <w:rsid w:val="00114B37"/>
    <w:rsid w:val="00116C50"/>
    <w:rsid w:val="0011729E"/>
    <w:rsid w:val="0012265B"/>
    <w:rsid w:val="00123C47"/>
    <w:rsid w:val="00142BC4"/>
    <w:rsid w:val="00160032"/>
    <w:rsid w:val="001643A1"/>
    <w:rsid w:val="00170BBD"/>
    <w:rsid w:val="00174152"/>
    <w:rsid w:val="00184EC8"/>
    <w:rsid w:val="00193C93"/>
    <w:rsid w:val="001A00AA"/>
    <w:rsid w:val="001A311B"/>
    <w:rsid w:val="001A72AF"/>
    <w:rsid w:val="001B5F11"/>
    <w:rsid w:val="001C0C9E"/>
    <w:rsid w:val="001C2630"/>
    <w:rsid w:val="001C42BC"/>
    <w:rsid w:val="001D1215"/>
    <w:rsid w:val="001E3CAB"/>
    <w:rsid w:val="001E7FD9"/>
    <w:rsid w:val="002045E0"/>
    <w:rsid w:val="002215E8"/>
    <w:rsid w:val="00234637"/>
    <w:rsid w:val="00236146"/>
    <w:rsid w:val="00240605"/>
    <w:rsid w:val="0024660C"/>
    <w:rsid w:val="0024709E"/>
    <w:rsid w:val="00250B99"/>
    <w:rsid w:val="002516A3"/>
    <w:rsid w:val="002562A6"/>
    <w:rsid w:val="00266D6E"/>
    <w:rsid w:val="0028394D"/>
    <w:rsid w:val="00287186"/>
    <w:rsid w:val="00290EA9"/>
    <w:rsid w:val="00297EFF"/>
    <w:rsid w:val="002B207C"/>
    <w:rsid w:val="002C1727"/>
    <w:rsid w:val="002C5D21"/>
    <w:rsid w:val="002D3368"/>
    <w:rsid w:val="003108F9"/>
    <w:rsid w:val="00340B1F"/>
    <w:rsid w:val="00350B0C"/>
    <w:rsid w:val="0035273E"/>
    <w:rsid w:val="00353509"/>
    <w:rsid w:val="003703AB"/>
    <w:rsid w:val="003711C8"/>
    <w:rsid w:val="003A01D7"/>
    <w:rsid w:val="003A7271"/>
    <w:rsid w:val="003D25AF"/>
    <w:rsid w:val="003E1E36"/>
    <w:rsid w:val="003F33E3"/>
    <w:rsid w:val="00406A9C"/>
    <w:rsid w:val="00412CA0"/>
    <w:rsid w:val="00420571"/>
    <w:rsid w:val="00451D2B"/>
    <w:rsid w:val="0047531A"/>
    <w:rsid w:val="00481E9A"/>
    <w:rsid w:val="004945E1"/>
    <w:rsid w:val="004B2319"/>
    <w:rsid w:val="004C1D28"/>
    <w:rsid w:val="004D06BB"/>
    <w:rsid w:val="004D1705"/>
    <w:rsid w:val="004D5BCC"/>
    <w:rsid w:val="004F1535"/>
    <w:rsid w:val="0052189C"/>
    <w:rsid w:val="00564F08"/>
    <w:rsid w:val="00581DD0"/>
    <w:rsid w:val="005A1C43"/>
    <w:rsid w:val="005A5284"/>
    <w:rsid w:val="005B1F2E"/>
    <w:rsid w:val="005B53FF"/>
    <w:rsid w:val="005C25D9"/>
    <w:rsid w:val="005C3A33"/>
    <w:rsid w:val="005D720B"/>
    <w:rsid w:val="005E4677"/>
    <w:rsid w:val="00605EB3"/>
    <w:rsid w:val="00612D85"/>
    <w:rsid w:val="0063683F"/>
    <w:rsid w:val="00644E00"/>
    <w:rsid w:val="0065085F"/>
    <w:rsid w:val="00662F7C"/>
    <w:rsid w:val="0066672D"/>
    <w:rsid w:val="006728BD"/>
    <w:rsid w:val="006764C7"/>
    <w:rsid w:val="006803B9"/>
    <w:rsid w:val="006813E8"/>
    <w:rsid w:val="00683A2A"/>
    <w:rsid w:val="006842B4"/>
    <w:rsid w:val="006872E1"/>
    <w:rsid w:val="006A62C4"/>
    <w:rsid w:val="006B4DFC"/>
    <w:rsid w:val="006C79AC"/>
    <w:rsid w:val="006F128A"/>
    <w:rsid w:val="006F34DC"/>
    <w:rsid w:val="006F4AEA"/>
    <w:rsid w:val="00713108"/>
    <w:rsid w:val="007135DD"/>
    <w:rsid w:val="00721A30"/>
    <w:rsid w:val="00730CA8"/>
    <w:rsid w:val="007525A3"/>
    <w:rsid w:val="007577E9"/>
    <w:rsid w:val="007A5C10"/>
    <w:rsid w:val="007B5B5C"/>
    <w:rsid w:val="007C1FCE"/>
    <w:rsid w:val="007D2701"/>
    <w:rsid w:val="00823ED6"/>
    <w:rsid w:val="0082401C"/>
    <w:rsid w:val="00832AF5"/>
    <w:rsid w:val="00847714"/>
    <w:rsid w:val="00851403"/>
    <w:rsid w:val="0085433F"/>
    <w:rsid w:val="00854E20"/>
    <w:rsid w:val="0086110F"/>
    <w:rsid w:val="00863D31"/>
    <w:rsid w:val="0087684B"/>
    <w:rsid w:val="00880B43"/>
    <w:rsid w:val="008877C5"/>
    <w:rsid w:val="00895F7B"/>
    <w:rsid w:val="008A0A1E"/>
    <w:rsid w:val="008B3EA5"/>
    <w:rsid w:val="008C4B85"/>
    <w:rsid w:val="008C6893"/>
    <w:rsid w:val="008F6B3C"/>
    <w:rsid w:val="00903EA4"/>
    <w:rsid w:val="009171DC"/>
    <w:rsid w:val="00930B79"/>
    <w:rsid w:val="009351C7"/>
    <w:rsid w:val="009721DF"/>
    <w:rsid w:val="009738E7"/>
    <w:rsid w:val="00976DA3"/>
    <w:rsid w:val="00983D7D"/>
    <w:rsid w:val="00985FE2"/>
    <w:rsid w:val="00987EE0"/>
    <w:rsid w:val="009B64F5"/>
    <w:rsid w:val="009C5191"/>
    <w:rsid w:val="009D26E9"/>
    <w:rsid w:val="009E7D53"/>
    <w:rsid w:val="00A0267E"/>
    <w:rsid w:val="00A1647B"/>
    <w:rsid w:val="00A16D0A"/>
    <w:rsid w:val="00A26F39"/>
    <w:rsid w:val="00A348F8"/>
    <w:rsid w:val="00A36497"/>
    <w:rsid w:val="00A805D4"/>
    <w:rsid w:val="00AA0FD9"/>
    <w:rsid w:val="00AC36E1"/>
    <w:rsid w:val="00AD39D8"/>
    <w:rsid w:val="00AE6E9A"/>
    <w:rsid w:val="00AF124D"/>
    <w:rsid w:val="00AF1E08"/>
    <w:rsid w:val="00B41D90"/>
    <w:rsid w:val="00B52839"/>
    <w:rsid w:val="00B60BA8"/>
    <w:rsid w:val="00B67C67"/>
    <w:rsid w:val="00B80FC2"/>
    <w:rsid w:val="00B95DFA"/>
    <w:rsid w:val="00BB2916"/>
    <w:rsid w:val="00BC4E5E"/>
    <w:rsid w:val="00BD4F27"/>
    <w:rsid w:val="00BD706B"/>
    <w:rsid w:val="00BE2EC2"/>
    <w:rsid w:val="00BF357C"/>
    <w:rsid w:val="00BF3D96"/>
    <w:rsid w:val="00C01710"/>
    <w:rsid w:val="00C03ECC"/>
    <w:rsid w:val="00C055F7"/>
    <w:rsid w:val="00C16042"/>
    <w:rsid w:val="00C176D1"/>
    <w:rsid w:val="00C20304"/>
    <w:rsid w:val="00C22432"/>
    <w:rsid w:val="00C23A85"/>
    <w:rsid w:val="00C50814"/>
    <w:rsid w:val="00C518B2"/>
    <w:rsid w:val="00C52D30"/>
    <w:rsid w:val="00C540FB"/>
    <w:rsid w:val="00C70DB5"/>
    <w:rsid w:val="00C76A16"/>
    <w:rsid w:val="00CA5AE6"/>
    <w:rsid w:val="00CA769F"/>
    <w:rsid w:val="00CA7B70"/>
    <w:rsid w:val="00CB155A"/>
    <w:rsid w:val="00CB7126"/>
    <w:rsid w:val="00CD628C"/>
    <w:rsid w:val="00CE10FC"/>
    <w:rsid w:val="00CE49C2"/>
    <w:rsid w:val="00CF1811"/>
    <w:rsid w:val="00CF4686"/>
    <w:rsid w:val="00D16D19"/>
    <w:rsid w:val="00D22F69"/>
    <w:rsid w:val="00D315D1"/>
    <w:rsid w:val="00D31797"/>
    <w:rsid w:val="00D52519"/>
    <w:rsid w:val="00D555D0"/>
    <w:rsid w:val="00D5622B"/>
    <w:rsid w:val="00D7329F"/>
    <w:rsid w:val="00D803E7"/>
    <w:rsid w:val="00D81501"/>
    <w:rsid w:val="00D8465A"/>
    <w:rsid w:val="00D906C6"/>
    <w:rsid w:val="00DB396F"/>
    <w:rsid w:val="00DC6D0F"/>
    <w:rsid w:val="00DD1F15"/>
    <w:rsid w:val="00DF5529"/>
    <w:rsid w:val="00E01E78"/>
    <w:rsid w:val="00E437AD"/>
    <w:rsid w:val="00E564F7"/>
    <w:rsid w:val="00E776E0"/>
    <w:rsid w:val="00E77F4D"/>
    <w:rsid w:val="00E8360D"/>
    <w:rsid w:val="00EC267C"/>
    <w:rsid w:val="00ED0A16"/>
    <w:rsid w:val="00ED472C"/>
    <w:rsid w:val="00EE2053"/>
    <w:rsid w:val="00EF6503"/>
    <w:rsid w:val="00EF6F4C"/>
    <w:rsid w:val="00F03344"/>
    <w:rsid w:val="00F10B98"/>
    <w:rsid w:val="00F14FF3"/>
    <w:rsid w:val="00F301C5"/>
    <w:rsid w:val="00F424E7"/>
    <w:rsid w:val="00F43876"/>
    <w:rsid w:val="00F7433B"/>
    <w:rsid w:val="00FA7B3F"/>
    <w:rsid w:val="00FE23D6"/>
    <w:rsid w:val="00FE24B3"/>
    <w:rsid w:val="00FF1591"/>
    <w:rsid w:val="00FF1C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1DF2"/>
  <w15:chartTrackingRefBased/>
  <w15:docId w15:val="{3D1E991E-13B0-4D7F-ABA9-492EB4D9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28A"/>
    <w:pPr>
      <w:ind w:left="720"/>
      <w:contextualSpacing/>
    </w:pPr>
  </w:style>
  <w:style w:type="character" w:styleId="Hyperlink">
    <w:name w:val="Hyperlink"/>
    <w:basedOn w:val="DefaultParagraphFont"/>
    <w:uiPriority w:val="99"/>
    <w:unhideWhenUsed/>
    <w:rsid w:val="004F1535"/>
    <w:rPr>
      <w:color w:val="0563C1" w:themeColor="hyperlink"/>
      <w:u w:val="single"/>
    </w:rPr>
  </w:style>
  <w:style w:type="character" w:styleId="FollowedHyperlink">
    <w:name w:val="FollowedHyperlink"/>
    <w:basedOn w:val="DefaultParagraphFont"/>
    <w:uiPriority w:val="99"/>
    <w:semiHidden/>
    <w:unhideWhenUsed/>
    <w:rsid w:val="003711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mantria.com/exce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ndows.microsoft.com/en-US/windows/which-operating-system" TargetMode="External"/><Relationship Id="rId11" Type="http://schemas.openxmlformats.org/officeDocument/2006/relationships/image" Target="media/image4.png"/><Relationship Id="rId5" Type="http://schemas.openxmlformats.org/officeDocument/2006/relationships/hyperlink" Target="http://semantria.com/signup/offer/0012f236-78b4-4bc9-9e95-b4ac25678a0c"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Armstrong</dc:creator>
  <cp:keywords/>
  <dc:description/>
  <cp:lastModifiedBy>Microsoft account</cp:lastModifiedBy>
  <cp:revision>5</cp:revision>
  <dcterms:created xsi:type="dcterms:W3CDTF">2015-11-03T14:50:00Z</dcterms:created>
  <dcterms:modified xsi:type="dcterms:W3CDTF">2015-11-13T04:35:00Z</dcterms:modified>
</cp:coreProperties>
</file>