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879B3C" wp14:paraId="1A93706A" wp14:textId="56293CF0">
      <w:pPr>
        <w:pStyle w:val="Heading1"/>
        <w:spacing w:line="480" w:lineRule="auto"/>
        <w:jc w:val="both"/>
        <w:rPr>
          <w:rFonts w:ascii="Times New Roman" w:hAnsi="Times New Roman" w:eastAsia="Times New Roman" w:cs="Times New Roman"/>
          <w:noProof w:val="0"/>
          <w:color w:val="auto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Conceptos Fundamentales del </w:t>
      </w: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>Grid</w:t>
      </w: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 de Bootstrap</w:t>
      </w:r>
    </w:p>
    <w:p xmlns:wp14="http://schemas.microsoft.com/office/word/2010/wordml" w:rsidP="34879B3C" wp14:paraId="75249DD3" wp14:textId="7B78B447">
      <w:pPr>
        <w:pStyle w:val="ListParagraph"/>
        <w:spacing w:before="240" w:beforeAutospacing="off" w:after="240" w:afterAutospacing="off" w:line="480" w:lineRule="auto"/>
        <w:ind w:left="72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Contenedor (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.container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Centraliza y proporciona un ancho máximo al contenido.</w:t>
      </w:r>
    </w:p>
    <w:p xmlns:wp14="http://schemas.microsoft.com/office/word/2010/wordml" w:rsidP="34879B3C" wp14:paraId="24D6722B" wp14:textId="14435D72">
      <w:pPr>
        <w:pStyle w:val="ListParagraph"/>
        <w:spacing w:before="240" w:beforeAutospacing="off" w:after="240" w:afterAutospacing="off" w:line="480" w:lineRule="auto"/>
        <w:ind w:left="72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.container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ancho fijo dependiendo del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breakpoint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34879B3C" wp14:paraId="03906E6D" wp14:textId="6EBB7E03">
      <w:pPr>
        <w:pStyle w:val="ListParagraph"/>
        <w:spacing w:before="240" w:beforeAutospacing="off" w:after="240" w:afterAutospacing="off" w:line="480" w:lineRule="auto"/>
        <w:ind w:left="72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.container-fluid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ocupa el 100% del ancho.</w:t>
      </w:r>
    </w:p>
    <w:p xmlns:wp14="http://schemas.microsoft.com/office/word/2010/wordml" w:rsidP="34879B3C" wp14:paraId="123911F3" wp14:textId="203737B6">
      <w:pPr>
        <w:pStyle w:val="ListParagraph"/>
        <w:spacing w:before="240" w:beforeAutospacing="off" w:after="240" w:afterAutospacing="off" w:line="480" w:lineRule="auto"/>
        <w:ind w:left="72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Fila (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row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Contiene columnas. Añade márgenes negativos y alinea contenido horizontalmente.</w:t>
      </w:r>
    </w:p>
    <w:p xmlns:wp14="http://schemas.microsoft.com/office/word/2010/wordml" w:rsidP="34879B3C" wp14:paraId="3E74859C" wp14:textId="59614EC6">
      <w:pPr>
        <w:pStyle w:val="ListParagraph"/>
        <w:spacing w:before="240" w:beforeAutospacing="off" w:after="240" w:afterAutospacing="off" w:line="480" w:lineRule="auto"/>
        <w:ind w:left="72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Columna (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.col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Elemento flexible dentro de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row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Bootstrap divide el espacio horizontal en 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12 columnas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por fila.</w:t>
      </w:r>
    </w:p>
    <w:p xmlns:wp14="http://schemas.microsoft.com/office/word/2010/wordml" w:rsidP="34879B3C" wp14:paraId="3C9F0DC7" wp14:textId="3CF9B948">
      <w:pPr>
        <w:pStyle w:val="ListParagraph"/>
        <w:spacing w:before="240" w:beforeAutospacing="off" w:after="240" w:afterAutospacing="off" w:line="480" w:lineRule="auto"/>
        <w:ind w:left="72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34879B3C" wp14:paraId="0D30980D" wp14:textId="317726BF">
      <w:pPr>
        <w:pStyle w:val="Heading2"/>
        <w:spacing w:line="48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>Breakpoints</w:t>
      </w: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 (Responsive)</w:t>
      </w:r>
    </w:p>
    <w:p xmlns:wp14="http://schemas.microsoft.com/office/word/2010/wordml" w:rsidP="34879B3C" wp14:paraId="634C475E" wp14:textId="746BD2EF">
      <w:p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Usa prefijos para ajustar el diseño en diferentes tamaños de pantalla:</w:t>
      </w:r>
    </w:p>
    <w:tbl>
      <w:tblPr>
        <w:tblStyle w:val="GridTable4-Accent1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456"/>
        <w:gridCol w:w="1922"/>
        <w:gridCol w:w="1394"/>
      </w:tblGrid>
      <w:tr w:rsidR="34879B3C" w:rsidTr="34879B3C" w14:paraId="3D49AD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34879B3C" w:rsidP="34879B3C" w:rsidRDefault="34879B3C" w14:paraId="6559B24C" w14:textId="13BD820D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79B3C" w:rsidR="34879B3C">
              <w:rPr>
                <w:rFonts w:ascii="Times New Roman" w:hAnsi="Times New Roman" w:eastAsia="Times New Roman" w:cs="Times New Roman"/>
                <w:b w:val="1"/>
                <w:bCs w:val="1"/>
              </w:rPr>
              <w:t>Breakpoint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2" w:type="dxa"/>
            <w:tcMar/>
          </w:tcPr>
          <w:p w:rsidR="34879B3C" w:rsidP="34879B3C" w:rsidRDefault="34879B3C" w14:paraId="2B37A962" w14:textId="485D2681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79B3C" w:rsidR="34879B3C">
              <w:rPr>
                <w:rFonts w:ascii="Times New Roman" w:hAnsi="Times New Roman" w:eastAsia="Times New Roman" w:cs="Times New Roman"/>
                <w:b w:val="1"/>
                <w:bCs w:val="1"/>
              </w:rPr>
              <w:t>Prefijo de Clase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4879B3C" w:rsidP="34879B3C" w:rsidRDefault="34879B3C" w14:paraId="3659783F" w14:textId="2329187F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4879B3C" w:rsidR="34879B3C">
              <w:rPr>
                <w:rFonts w:ascii="Times New Roman" w:hAnsi="Times New Roman" w:eastAsia="Times New Roman" w:cs="Times New Roman"/>
                <w:b w:val="1"/>
                <w:bCs w:val="1"/>
              </w:rPr>
              <w:t>Min-</w:t>
            </w:r>
            <w:r w:rsidRPr="34879B3C" w:rsidR="34879B3C">
              <w:rPr>
                <w:rFonts w:ascii="Times New Roman" w:hAnsi="Times New Roman" w:eastAsia="Times New Roman" w:cs="Times New Roman"/>
                <w:b w:val="1"/>
                <w:bCs w:val="1"/>
              </w:rPr>
              <w:t>width</w:t>
            </w:r>
          </w:p>
        </w:tc>
      </w:tr>
      <w:tr w:rsidR="34879B3C" w:rsidTr="34879B3C" w14:paraId="4247E2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34879B3C" w:rsidP="34879B3C" w:rsidRDefault="34879B3C" w14:paraId="776198A7" w14:textId="07A8ECDC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xs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2" w:type="dxa"/>
            <w:tcMar/>
          </w:tcPr>
          <w:p w:rsidR="34879B3C" w:rsidP="34879B3C" w:rsidRDefault="34879B3C" w14:paraId="0B1938B4" w14:textId="60510ED4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bookmarkStart w:name="_Int_3rEwZjxo" w:id="371931463"/>
            <w:r w:rsidRPr="34879B3C" w:rsidR="34879B3C">
              <w:rPr>
                <w:rFonts w:ascii="Times New Roman" w:hAnsi="Times New Roman" w:eastAsia="Times New Roman" w:cs="Times New Roman"/>
              </w:rPr>
              <w:t>.col</w:t>
            </w:r>
            <w:bookmarkEnd w:id="371931463"/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4879B3C" w:rsidP="34879B3C" w:rsidRDefault="34879B3C" w14:paraId="7D5CF5B1" w14:textId="245810BA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0px</w:t>
            </w:r>
          </w:p>
        </w:tc>
      </w:tr>
      <w:tr w:rsidR="34879B3C" w:rsidTr="34879B3C" w14:paraId="75B972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34879B3C" w:rsidP="34879B3C" w:rsidRDefault="34879B3C" w14:paraId="7F5F36E4" w14:textId="06FF0257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sm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2" w:type="dxa"/>
            <w:tcMar/>
          </w:tcPr>
          <w:p w:rsidR="34879B3C" w:rsidP="34879B3C" w:rsidRDefault="34879B3C" w14:paraId="39EE5767" w14:textId="418DE2A2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bookmarkStart w:name="_Int_iRg8tatm" w:id="237194809"/>
            <w:r w:rsidRPr="34879B3C" w:rsidR="34879B3C">
              <w:rPr>
                <w:rFonts w:ascii="Times New Roman" w:hAnsi="Times New Roman" w:eastAsia="Times New Roman" w:cs="Times New Roman"/>
              </w:rPr>
              <w:t>.col</w:t>
            </w:r>
            <w:bookmarkEnd w:id="237194809"/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sm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4879B3C" w:rsidP="34879B3C" w:rsidRDefault="34879B3C" w14:paraId="798CF6D9" w14:textId="35D14C66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576px</w:t>
            </w:r>
          </w:p>
        </w:tc>
      </w:tr>
      <w:tr w:rsidR="34879B3C" w:rsidTr="34879B3C" w14:paraId="3AE3E6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34879B3C" w:rsidP="34879B3C" w:rsidRDefault="34879B3C" w14:paraId="20DB497B" w14:textId="4B78692D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md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2" w:type="dxa"/>
            <w:tcMar/>
          </w:tcPr>
          <w:p w:rsidR="34879B3C" w:rsidP="34879B3C" w:rsidRDefault="34879B3C" w14:paraId="4C5EB9B9" w14:textId="3A8CE37E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bookmarkStart w:name="_Int_077e9Dqt" w:id="1448948903"/>
            <w:r w:rsidRPr="34879B3C" w:rsidR="34879B3C">
              <w:rPr>
                <w:rFonts w:ascii="Times New Roman" w:hAnsi="Times New Roman" w:eastAsia="Times New Roman" w:cs="Times New Roman"/>
              </w:rPr>
              <w:t>.col</w:t>
            </w:r>
            <w:bookmarkEnd w:id="1448948903"/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md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4879B3C" w:rsidP="34879B3C" w:rsidRDefault="34879B3C" w14:paraId="0C916C60" w14:textId="398ACD0E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768px</w:t>
            </w:r>
          </w:p>
        </w:tc>
      </w:tr>
      <w:tr w:rsidR="34879B3C" w:rsidTr="34879B3C" w14:paraId="72670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34879B3C" w:rsidP="34879B3C" w:rsidRDefault="34879B3C" w14:paraId="5618CA2D" w14:textId="63180F6D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lg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2" w:type="dxa"/>
            <w:tcMar/>
          </w:tcPr>
          <w:p w:rsidR="34879B3C" w:rsidP="34879B3C" w:rsidRDefault="34879B3C" w14:paraId="3A458921" w14:textId="700E1F5D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bookmarkStart w:name="_Int_tOjDwiGM" w:id="841799242"/>
            <w:r w:rsidRPr="34879B3C" w:rsidR="34879B3C">
              <w:rPr>
                <w:rFonts w:ascii="Times New Roman" w:hAnsi="Times New Roman" w:eastAsia="Times New Roman" w:cs="Times New Roman"/>
              </w:rPr>
              <w:t>.col</w:t>
            </w:r>
            <w:bookmarkEnd w:id="841799242"/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lg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4879B3C" w:rsidP="34879B3C" w:rsidRDefault="34879B3C" w14:paraId="21E0ED17" w14:textId="16B536B1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992px</w:t>
            </w:r>
          </w:p>
        </w:tc>
      </w:tr>
      <w:tr w:rsidR="34879B3C" w:rsidTr="34879B3C" w14:paraId="2119D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34879B3C" w:rsidP="34879B3C" w:rsidRDefault="34879B3C" w14:paraId="4450D719" w14:textId="5AD4928E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xl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2" w:type="dxa"/>
            <w:tcMar/>
          </w:tcPr>
          <w:p w:rsidR="5A31EC7E" w:rsidP="34879B3C" w:rsidRDefault="5A31EC7E" w14:paraId="492F4D98" w14:textId="462316D4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bookmarkStart w:name="_Int_2O9GtAfR" w:id="1104451916"/>
            <w:r w:rsidRPr="34879B3C" w:rsidR="5A31EC7E">
              <w:rPr>
                <w:rFonts w:ascii="Times New Roman" w:hAnsi="Times New Roman" w:eastAsia="Times New Roman" w:cs="Times New Roman"/>
              </w:rPr>
              <w:t>.</w:t>
            </w:r>
            <w:bookmarkEnd w:id="1104451916"/>
            <w:r w:rsidRPr="34879B3C" w:rsidR="5A31EC7E">
              <w:rPr>
                <w:rFonts w:ascii="Times New Roman" w:hAnsi="Times New Roman" w:eastAsia="Times New Roman" w:cs="Times New Roman"/>
              </w:rPr>
              <w:t xml:space="preserve"> col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xl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4879B3C" w:rsidP="34879B3C" w:rsidRDefault="34879B3C" w14:paraId="302E0603" w14:textId="1A6EC8DF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1200px</w:t>
            </w:r>
          </w:p>
        </w:tc>
      </w:tr>
      <w:tr w:rsidR="34879B3C" w:rsidTr="34879B3C" w14:paraId="23314E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34879B3C" w:rsidP="34879B3C" w:rsidRDefault="34879B3C" w14:paraId="1FEB488A" w14:textId="6FBC88B1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xxl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2" w:type="dxa"/>
            <w:tcMar/>
          </w:tcPr>
          <w:p w:rsidR="34879B3C" w:rsidP="34879B3C" w:rsidRDefault="34879B3C" w14:paraId="36E87B1E" w14:textId="13260FB4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bookmarkStart w:name="_Int_4qNjAzK7" w:id="1520060270"/>
            <w:r w:rsidRPr="34879B3C" w:rsidR="34879B3C">
              <w:rPr>
                <w:rFonts w:ascii="Times New Roman" w:hAnsi="Times New Roman" w:eastAsia="Times New Roman" w:cs="Times New Roman"/>
              </w:rPr>
              <w:t>.col</w:t>
            </w:r>
            <w:bookmarkEnd w:id="1520060270"/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xxl</w:t>
            </w:r>
            <w:r w:rsidRPr="34879B3C" w:rsidR="34879B3C">
              <w:rPr>
                <w:rFonts w:ascii="Times New Roman" w:hAnsi="Times New Roman" w:eastAsia="Times New Roman" w:cs="Times New Roma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dxa"/>
            <w:tcMar/>
          </w:tcPr>
          <w:p w:rsidR="34879B3C" w:rsidP="34879B3C" w:rsidRDefault="34879B3C" w14:paraId="523BD14C" w14:textId="29A9FF2E">
            <w:pPr>
              <w:spacing w:before="0" w:beforeAutospacing="off" w:after="0" w:afterAutospacing="off" w:line="48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34879B3C" w:rsidR="34879B3C">
              <w:rPr>
                <w:rFonts w:ascii="Times New Roman" w:hAnsi="Times New Roman" w:eastAsia="Times New Roman" w:cs="Times New Roman"/>
              </w:rPr>
              <w:t>1400px</w:t>
            </w:r>
          </w:p>
        </w:tc>
      </w:tr>
    </w:tbl>
    <w:p xmlns:wp14="http://schemas.microsoft.com/office/word/2010/wordml" w:rsidP="34879B3C" wp14:paraId="63A84E75" wp14:textId="37578E6E">
      <w:pPr>
        <w:pStyle w:val="Heading2"/>
        <w:spacing w:line="480" w:lineRule="auto"/>
        <w:jc w:val="both"/>
        <w:rPr>
          <w:rFonts w:ascii="Times New Roman" w:hAnsi="Times New Roman" w:eastAsia="Times New Roman" w:cs="Times New Roman"/>
          <w:noProof w:val="0"/>
          <w:color w:val="auto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>Tipos de Columnas</w:t>
      </w:r>
    </w:p>
    <w:p xmlns:wp14="http://schemas.microsoft.com/office/word/2010/wordml" w:rsidP="34879B3C" wp14:paraId="06A61C62" wp14:textId="3F7EC2B4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Int_adLzkQUd" w:id="1865608945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.col</w:t>
      </w:r>
      <w:bookmarkEnd w:id="1865608945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Auto-layout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divide el espacio restante en partes iguales.</w:t>
      </w:r>
    </w:p>
    <w:p xmlns:wp14="http://schemas.microsoft.com/office/word/2010/wordml" w:rsidP="34879B3C" wp14:paraId="1B9FBEB8" wp14:textId="26826EE1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Int_hr0ZGVm8" w:id="113647449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.col</w:t>
      </w:r>
      <w:bookmarkEnd w:id="113647449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-{n}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Ocupa 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 de 12 columnas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34879B3C" wp14:paraId="5050E773" wp14:textId="6915B7E2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Int_Ls56SpLs" w:id="1912544618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.col</w:t>
      </w:r>
      <w:bookmarkEnd w:id="1912544618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-{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breakpoint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}-{n}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Responsive con tamaño específico.</w:t>
      </w:r>
    </w:p>
    <w:p xmlns:wp14="http://schemas.microsoft.com/office/word/2010/wordml" w:rsidP="34879B3C" wp14:paraId="563D2A37" wp14:textId="75A842A6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Int_TQmJgZ0C" w:id="1411595614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.col</w:t>
      </w:r>
      <w:bookmarkEnd w:id="1411595614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-auto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Se ajusta al contenido.</w:t>
      </w:r>
    </w:p>
    <w:p xmlns:wp14="http://schemas.microsoft.com/office/word/2010/wordml" w:rsidP="34879B3C" wp14:paraId="3A991ECD" wp14:textId="0A580483">
      <w:pPr>
        <w:pStyle w:val="Heading3"/>
        <w:spacing w:line="480" w:lineRule="auto"/>
        <w:jc w:val="both"/>
        <w:rPr>
          <w:rFonts w:ascii="Times New Roman" w:hAnsi="Times New Roman" w:eastAsia="Times New Roman" w:cs="Times New Roman"/>
          <w:noProof w:val="0"/>
          <w:color w:val="auto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>Ejemplos de uso</w:t>
      </w:r>
    </w:p>
    <w:p xmlns:wp14="http://schemas.microsoft.com/office/word/2010/wordml" w:rsidP="34879B3C" wp14:paraId="4CE291E0" wp14:textId="0DEF54C9">
      <w:pPr>
        <w:spacing w:before="0" w:beforeAutospacing="off" w:after="0" w:afterAutospacing="off" w:line="48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html</w:t>
      </w:r>
    </w:p>
    <w:p xmlns:wp14="http://schemas.microsoft.com/office/word/2010/wordml" w:rsidP="34879B3C" wp14:paraId="7A3D5D8E" wp14:textId="27E211AA">
      <w:pPr>
        <w:spacing w:before="0" w:beforeAutospacing="off" w:after="0" w:afterAutospacing="off" w:line="480" w:lineRule="auto"/>
        <w:jc w:val="both"/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s-ES"/>
        </w:rPr>
      </w:pP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&lt;!-- Tres </w:t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columnas</w:t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</w:t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iguales</w:t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--&gt;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&lt;div class="container"&gt;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&lt;div class="row"&gt;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&lt;div class="col"&gt;1&lt;/div&gt;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&lt;div class="col"&gt;2&lt;/div&gt;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&lt;div class="col"&gt;3&lt;/div&gt;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&lt;/div&gt;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&lt;/div&gt;</w:t>
      </w:r>
      <w:r>
        <w:br/>
      </w:r>
      <w:r w:rsidRPr="34879B3C" w:rsidR="084AE8A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----------------------------------------------------------------------------------------------------------------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&lt;!-- Distribución responsive --&gt;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&lt;div class="row"&gt;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&lt;div class="col-sm-6 col-md-4"&gt;A&lt;/div&gt;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&lt;div class="col-sm-6 col-md-8"&gt;B&lt;/div&gt;</w:t>
      </w:r>
      <w:r>
        <w:br/>
      </w:r>
      <w:r w:rsidRPr="34879B3C" w:rsidR="44B60A3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&lt;/div&gt;</w:t>
      </w:r>
    </w:p>
    <w:p xmlns:wp14="http://schemas.microsoft.com/office/word/2010/wordml" w:rsidP="34879B3C" wp14:paraId="35D57C61" wp14:textId="02D6F1BB">
      <w:pPr>
        <w:pStyle w:val="Normal"/>
        <w:spacing w:before="0" w:beforeAutospacing="off" w:after="0" w:afterAutospacing="off" w:line="480" w:lineRule="auto"/>
        <w:jc w:val="both"/>
        <w:rPr>
          <w:rFonts w:ascii="Times New Roman" w:hAnsi="Times New Roman" w:eastAsia="Times New Roman" w:cs="Times New Roman"/>
          <w:lang w:val="en-US"/>
        </w:rPr>
      </w:pPr>
    </w:p>
    <w:p xmlns:wp14="http://schemas.microsoft.com/office/word/2010/wordml" w:rsidP="34879B3C" wp14:paraId="2E4AA0B7" wp14:textId="612031E2">
      <w:pPr>
        <w:pStyle w:val="Normal"/>
        <w:spacing w:before="0" w:beforeAutospacing="off" w:after="0" w:afterAutospacing="off" w:line="480" w:lineRule="auto"/>
        <w:jc w:val="both"/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s-ES"/>
        </w:rPr>
      </w:pPr>
      <w:r>
        <w:br/>
      </w:r>
      <w:r w:rsidRPr="34879B3C" w:rsidR="44B60A35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s-ES"/>
        </w:rPr>
        <w:t>Clases útiles</w:t>
      </w:r>
    </w:p>
    <w:p xmlns:wp14="http://schemas.microsoft.com/office/word/2010/wordml" w:rsidP="34879B3C" wp14:paraId="02DDE158" wp14:textId="206F8C17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row-cols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-{n}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Fuerza cantidad de columnas por fila.</w:t>
      </w:r>
    </w:p>
    <w:p xmlns:wp14="http://schemas.microsoft.com/office/word/2010/wordml" w:rsidP="34879B3C" wp14:paraId="09AB3F21" wp14:textId="7F00DBEB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gx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-*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gy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-*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Controlan el </w:t>
      </w: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gutter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horizontal y vertical.</w:t>
      </w:r>
    </w:p>
    <w:p xmlns:wp14="http://schemas.microsoft.com/office/word/2010/wordml" w:rsidP="34879B3C" wp14:paraId="525E55B4" wp14:textId="66613F7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bookmarkStart w:name="_Int_wQgo2Vip" w:id="2074280144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.g</w:t>
      </w:r>
      <w:bookmarkEnd w:id="2074280144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-0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Sin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gutters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34879B3C" wp14:paraId="38F27DFB" wp14:textId="794F2CC0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justify-content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-*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align-items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-*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Controlan alineación en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flexbox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34879B3C" wp14:paraId="5392D02E" wp14:textId="3D9A261E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Anidamiento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Puedes tener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row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dentro de </w:t>
      </w:r>
      <w:bookmarkStart w:name="_Int_iCdJWXB8" w:id="2035633408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una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.col</w:t>
      </w:r>
      <w:bookmarkEnd w:id="2035633408"/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crear 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subgrillas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34879B3C" wp14:paraId="0AF5A9B0" wp14:textId="7C8B08D8">
      <w:pPr>
        <w:pStyle w:val="Heading2"/>
        <w:spacing w:line="480" w:lineRule="auto"/>
        <w:jc w:val="both"/>
        <w:rPr>
          <w:rFonts w:ascii="Times New Roman" w:hAnsi="Times New Roman" w:eastAsia="Times New Roman" w:cs="Times New Roman"/>
          <w:noProof w:val="0"/>
          <w:color w:val="auto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>Sass</w:t>
      </w:r>
      <w:r w:rsidRPr="34879B3C" w:rsidR="44B60A35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 (opcional para personalización avanzada)</w:t>
      </w:r>
    </w:p>
    <w:p xmlns:wp14="http://schemas.microsoft.com/office/word/2010/wordml" w:rsidP="34879B3C" wp14:paraId="78B4C391" wp14:textId="3DD52FAC">
      <w:pPr>
        <w:pStyle w:val="ListParagraph"/>
        <w:spacing w:before="240" w:beforeAutospacing="off" w:after="240" w:afterAutospacing="off" w:line="48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Variables:</w:t>
      </w:r>
    </w:p>
    <w:p xmlns:wp14="http://schemas.microsoft.com/office/word/2010/wordml" w:rsidP="34879B3C" wp14:paraId="6703C738" wp14:textId="08457750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</w:pP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$grid-columns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: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12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;</w:t>
      </w:r>
      <w:r>
        <w:br/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$grid-gutter-width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: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1.</w:t>
      </w:r>
      <w:bookmarkStart w:name="_Int_e26AVbGH" w:id="164400940"/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5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rem</w:t>
      </w:r>
      <w:r w:rsidRPr="34879B3C" w:rsidR="6B233018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;</w:t>
      </w:r>
      <w:bookmarkEnd w:id="164400940"/>
    </w:p>
    <w:p xmlns:wp14="http://schemas.microsoft.com/office/word/2010/wordml" w:rsidP="34879B3C" wp14:paraId="1C1F5DA9" wp14:textId="549AE599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xmlns:wp14="http://schemas.microsoft.com/office/word/2010/wordml" w:rsidP="34879B3C" wp14:paraId="4A26D402" wp14:textId="65B924FE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Mixins</w:t>
      </w:r>
      <w:r w:rsidRPr="34879B3C" w:rsidR="44B60A3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xmlns:wp14="http://schemas.microsoft.com/office/word/2010/wordml" w:rsidP="34879B3C" wp14:paraId="5C1A07E2" wp14:textId="5BF38D3E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  <w:r w:rsidRPr="34879B3C" w:rsidR="35D134D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// Crea un contenedor para una serie de columnas</w:t>
      </w:r>
      <w:r>
        <w:br/>
      </w:r>
      <w:r w:rsidRPr="34879B3C" w:rsidR="35D134D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@include</w:t>
      </w:r>
      <w:r w:rsidRPr="34879B3C" w:rsidR="35D134D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</w:t>
      </w:r>
      <w:r w:rsidRPr="34879B3C" w:rsidR="35D134D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make-row</w:t>
      </w:r>
      <w:r w:rsidRPr="34879B3C" w:rsidR="35D134D5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();</w:t>
      </w:r>
    </w:p>
    <w:p w:rsidR="34879B3C" w:rsidP="34879B3C" w:rsidRDefault="34879B3C" w14:paraId="15BDECC4" w14:textId="0370E918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</w:p>
    <w:p w:rsidR="34879B3C" w:rsidP="34879B3C" w:rsidRDefault="34879B3C" w14:paraId="15445B04" w14:textId="0B28E41C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</w:p>
    <w:p w:rsidR="34879B3C" w:rsidP="34879B3C" w:rsidRDefault="34879B3C" w14:paraId="67B36D0E" w14:textId="7B7F0B3C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</w:p>
    <w:p w:rsidR="34879B3C" w:rsidP="34879B3C" w:rsidRDefault="34879B3C" w14:paraId="0AF56EEA" w14:textId="568F0BA4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</w:p>
    <w:p w:rsidR="34879B3C" w:rsidP="34879B3C" w:rsidRDefault="34879B3C" w14:paraId="3695B710" w14:textId="75CC2F3D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</w:p>
    <w:p w:rsidR="34879B3C" w:rsidP="34879B3C" w:rsidRDefault="34879B3C" w14:paraId="004FCF72" w14:textId="7A3421CC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</w:p>
    <w:p w:rsidR="34879B3C" w:rsidP="34879B3C" w:rsidRDefault="34879B3C" w14:paraId="41F7483C" w14:textId="6731F5CA">
      <w:pPr>
        <w:pStyle w:val="Normal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</w:p>
    <w:p w:rsidR="154D7CED" w:rsidP="34879B3C" w:rsidRDefault="154D7CED" w14:paraId="1A350F48" w14:textId="11FF3285">
      <w:pPr>
        <w:pStyle w:val="Heading1"/>
        <w:bidi w:val="0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Contenedores</w:t>
      </w:r>
    </w:p>
    <w:p w:rsidR="154D7CED" w:rsidP="34879B3C" w:rsidRDefault="154D7CED" w14:paraId="1C3B920F" w14:textId="2562966A">
      <w:pPr>
        <w:bidi w:val="0"/>
        <w:spacing w:before="240" w:beforeAutospacing="off" w:after="240" w:afterAutospacing="off" w:line="48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Los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contenedores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son elementos esenciales en Bootstrap. Su función principal es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encerrar, rellenar y alinear el contenido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dentro de un área visible del dispositivo (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viewport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). Estos elementos son imprescindibles cuando se utiliza el sistema de cuadrícula de Bootstrap.</w:t>
      </w:r>
    </w:p>
    <w:p w:rsidR="154D7CED" w:rsidP="34879B3C" w:rsidRDefault="154D7CED" w14:paraId="0915B2BD" w14:textId="7D3E9F3C">
      <w:pPr>
        <w:pStyle w:val="Heading2"/>
        <w:bidi w:val="0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Tipos de contenedores</w:t>
      </w:r>
    </w:p>
    <w:p w:rsidR="154D7CED" w:rsidP="34879B3C" w:rsidRDefault="154D7CED" w14:paraId="52C7193D" w14:textId="17A6C2B5">
      <w:pPr>
        <w:bidi w:val="0"/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Bootstrap ofrece tres tipos principales de contenedores:</w:t>
      </w:r>
    </w:p>
    <w:p w:rsidR="154D7CED" w:rsidP="34879B3C" w:rsidRDefault="154D7CED" w14:paraId="5B626F82" w14:textId="1F28FD6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.container: define un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ancho máximo (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max-width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varía según el tamaño del 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viewport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154D7CED" w:rsidP="34879B3C" w:rsidRDefault="154D7CED" w14:paraId="7BDB4700" w14:textId="363BE5C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.container-fluid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ocupa siempre el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100% del ancho disponible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en todos los tamaños de pantalla.</w:t>
      </w:r>
    </w:p>
    <w:p w:rsidR="154D7CED" w:rsidP="34879B3C" w:rsidRDefault="154D7CED" w14:paraId="3081695B" w14:textId="2B89059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.container-{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breakpoint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tiene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ancho completo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hasta alcanzar un tamaño de pantalla específico (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breakpoint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), y luego adopta un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max-width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.container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154D7CED" w:rsidP="34879B3C" w:rsidRDefault="154D7CED" w14:paraId="100CEBB3" w14:textId="16E81362">
      <w:pPr>
        <w:pStyle w:val="Heading3"/>
        <w:bidi w:val="0"/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Tabla comparativa de anchos máximos (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max-width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)</w:t>
      </w:r>
    </w:p>
    <w:p w:rsidR="3BE0FC96" w:rsidRDefault="3BE0FC96" w14:paraId="5D4E3DD7" w14:textId="5726077A">
      <w:r w:rsidR="3BE0FC96">
        <w:drawing>
          <wp:inline wp14:editId="471E0D3F" wp14:anchorId="122F4C5D">
            <wp:extent cx="4410074" cy="1761095"/>
            <wp:effectExtent l="0" t="0" r="0" b="0"/>
            <wp:docPr id="2104059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3245e663b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4" cy="17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D7CED" w:rsidP="34879B3C" w:rsidRDefault="154D7CED" w14:paraId="691E2901" w14:textId="37AF1115">
      <w:pPr>
        <w:pStyle w:val="Heading2"/>
        <w:bidi w:val="0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Contenedor predeterminado</w:t>
      </w:r>
    </w:p>
    <w:p w:rsidR="154D7CED" w:rsidP="34879B3C" w:rsidRDefault="154D7CED" w14:paraId="05B72C8E" w14:textId="6A3C1D79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 contenedor básico (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.container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tiene un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ancho fijo y sensible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se adapta a cada 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breakpoint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154D7CED" w:rsidP="34879B3C" w:rsidRDefault="154D7CED" w14:paraId="0BC22D8D" w14:textId="2D6428A4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html</w:t>
      </w:r>
    </w:p>
    <w:p w:rsidR="154D7CED" w:rsidP="34879B3C" w:rsidRDefault="154D7CED" w14:paraId="19EF618E" w14:textId="5395DC12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class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="container"&gt;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&lt;!--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Tu contenido aquí --&gt;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&lt;/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&gt;</w:t>
      </w:r>
    </w:p>
    <w:p w:rsidR="154D7CED" w:rsidP="34879B3C" w:rsidRDefault="154D7CED" w14:paraId="26663EF2" w14:textId="4B4D4A11">
      <w:pPr>
        <w:pStyle w:val="Heading2"/>
        <w:bidi w:val="0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Contenedores responsivos</w:t>
      </w:r>
    </w:p>
    <w:p w:rsidR="154D7CED" w:rsidP="34879B3C" w:rsidRDefault="154D7CED" w14:paraId="651CB8E9" w14:textId="7B114EF6">
      <w:pPr>
        <w:bidi w:val="0"/>
        <w:spacing w:before="240" w:beforeAutospacing="off" w:after="240" w:afterAutospacing="off" w:line="48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Los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contenedores responsivos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permiten usar clases que tienen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100% de ancho hasta cierto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breakpoint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momento en el cual se aplican valores de 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max-width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específicos para pantallas más grandes.</w:t>
      </w:r>
    </w:p>
    <w:p w:rsidR="154D7CED" w:rsidP="34879B3C" w:rsidRDefault="154D7CED" w14:paraId="58D0B340" w14:textId="6AFA43EE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html</w:t>
      </w:r>
    </w:p>
    <w:p w:rsidR="154D7CED" w:rsidP="34879B3C" w:rsidRDefault="154D7CED" w14:paraId="0C30DFB8" w14:textId="366ABC1C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class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="container-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sm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"&gt;100% de ancho hasta el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breakpoint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"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sm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"&lt;/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&gt;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class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="container-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md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"&gt;100% de ancho hasta "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md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"&lt;/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&gt;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class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="container-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lg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"&gt;100% de ancho hasta "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lg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"&lt;/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&gt;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class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="container-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xl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"&gt;100% de ancho hasta "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xl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"&lt;/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&gt;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class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="container-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xxl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"&gt;100% de ancho hasta "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xxl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"&lt;/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&gt;</w:t>
      </w:r>
    </w:p>
    <w:p w:rsidR="154D7CED" w:rsidP="34879B3C" w:rsidRDefault="154D7CED" w14:paraId="430F3C2E" w14:textId="74BB0641">
      <w:pPr>
        <w:pStyle w:val="Heading2"/>
        <w:bidi w:val="0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Contenedores fluidos</w:t>
      </w:r>
    </w:p>
    <w:p w:rsidR="154D7CED" w:rsidP="34879B3C" w:rsidRDefault="154D7CED" w14:paraId="38C13B88" w14:textId="01A14CC2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Utiliza 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.container-fluid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cuando necesites que el contenido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abarque el ancho completo del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viewport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sin importar el tamaño de la pantalla.</w:t>
      </w:r>
    </w:p>
    <w:p w:rsidR="154D7CED" w:rsidP="34879B3C" w:rsidRDefault="154D7CED" w14:paraId="1EBAE681" w14:textId="0F35916A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html</w:t>
      </w:r>
    </w:p>
    <w:p w:rsidR="154D7CED" w:rsidP="34879B3C" w:rsidRDefault="154D7CED" w14:paraId="603AAF3F" w14:textId="19EBE8B9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</w:pP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class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="container-fluid"&gt;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&lt;!--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 xml:space="preserve"> Contenido de ancho completo --&gt;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&lt;/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div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s-ES"/>
        </w:rPr>
        <w:t>&gt;</w:t>
      </w:r>
    </w:p>
    <w:p w:rsidR="154D7CED" w:rsidP="34879B3C" w:rsidRDefault="154D7CED" w14:paraId="7EBFE1C9" w14:textId="6A2821F3">
      <w:pPr>
        <w:pStyle w:val="Heading2"/>
        <w:bidi w:val="0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Personalización con </w:t>
      </w:r>
      <w:r w:rsidRPr="34879B3C" w:rsidR="154D7C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Sass</w:t>
      </w:r>
    </w:p>
    <w:p w:rsidR="154D7CED" w:rsidP="34879B3C" w:rsidRDefault="154D7CED" w14:paraId="731D1F45" w14:textId="522CFEFF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Bootstrap</w:t>
      </w:r>
      <w:r w:rsidRPr="34879B3C" w:rsidR="71D1C94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personaliza</w:t>
      </w:r>
      <w:r w:rsidRPr="34879B3C" w:rsidR="0C40ADB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mos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los tamaños máximos de los contenedores a través del mapa</w:t>
      </w:r>
      <w:r w:rsidRPr="34879B3C" w:rsidR="20177FA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$container-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max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-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widths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definido en _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variables.scss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w:rsidR="154D7CED" w:rsidP="34879B3C" w:rsidRDefault="154D7CED" w14:paraId="42F03A0E" w14:textId="50331A3E">
      <w:pPr>
        <w:pStyle w:val="ListParagraph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</w:pP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$container-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max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widths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: (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sm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: 540px,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md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: 720px,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lg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: 960px,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xl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: 1140px,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xxl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: 1320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px</w:t>
      </w:r>
      <w:r w:rsidRPr="34879B3C" w:rsidR="1415AAB7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)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;</w:t>
      </w:r>
    </w:p>
    <w:p w:rsidR="154D7CED" w:rsidP="34879B3C" w:rsidRDefault="154D7CED" w14:paraId="0CF3218B" w14:textId="467F8E93">
      <w:pPr>
        <w:bidi w:val="0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</w:pP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Definición</w:t>
      </w:r>
      <w:r w:rsidRPr="34879B3C" w:rsidR="154D7C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 mixin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@mixin make-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container(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$pa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dding-x: $container-padding-x)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{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width: 100%;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padding-right: $padding-x;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padding-left: $padding-x;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margin-right: auto;</w:t>
      </w:r>
      <w:r>
        <w:br/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margin-left: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auto;</w:t>
      </w:r>
      <w:r w:rsidRPr="34879B3C" w:rsidR="2ABE44B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</w:t>
      </w:r>
      <w:r w:rsidRPr="34879B3C" w:rsidR="154D7CED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}</w:t>
      </w:r>
    </w:p>
    <w:p w:rsidR="34879B3C" w:rsidP="34879B3C" w:rsidRDefault="34879B3C" w14:paraId="5601758F" w14:textId="00471A8D">
      <w:pPr>
        <w:bidi w:val="0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879B3C" w:rsidP="34879B3C" w:rsidRDefault="34879B3C" w14:paraId="1356D33E" w14:textId="41A7891A">
      <w:pPr>
        <w:pStyle w:val="Normal"/>
        <w:suppressLineNumbers w:val="0"/>
        <w:bidi w:val="0"/>
        <w:spacing w:before="240" w:beforeAutospacing="off" w:after="24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none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msygxMPTzykmBJ" int2:id="CGrQmxbg">
      <int2:state int2:type="AugLoop_Text_Critique" int2:value="Rejected"/>
    </int2:textHash>
    <int2:textHash int2:hashCode="WK/s0OeWY5ctEi" int2:id="fRu4xPbK">
      <int2:state int2:type="AugLoop_Text_Critique" int2:value="Rejected"/>
    </int2:textHash>
    <int2:textHash int2:hashCode="dZczqs/fRxK34A" int2:id="bS8yDyCR">
      <int2:state int2:type="AugLoop_Text_Critique" int2:value="Rejected"/>
    </int2:textHash>
    <int2:textHash int2:hashCode="XXRjzZ/kIJDzQ3" int2:id="TNZSrTJd">
      <int2:state int2:type="AugLoop_Text_Critique" int2:value="Rejected"/>
    </int2:textHash>
    <int2:textHash int2:hashCode="v9DdSGsDRhrAvS" int2:id="Am30Kt28">
      <int2:state int2:type="AugLoop_Text_Critique" int2:value="Rejected"/>
    </int2:textHash>
    <int2:textHash int2:hashCode="UKMu/Z18TKnxg/" int2:id="GysiJ0FP">
      <int2:state int2:type="AugLoop_Text_Critique" int2:value="Rejected"/>
    </int2:textHash>
    <int2:textHash int2:hashCode="wUP55xwv9ZQe1i" int2:id="nN0CrhGS">
      <int2:state int2:type="AugLoop_Text_Critique" int2:value="Rejected"/>
    </int2:textHash>
    <int2:textHash int2:hashCode="RdMaCplw4FOt8f" int2:id="78PAro4Z">
      <int2:state int2:type="AugLoop_Text_Critique" int2:value="Rejected"/>
    </int2:textHash>
    <int2:textHash int2:hashCode="LzN07KUqo9cKVM" int2:id="AAqQKN0a">
      <int2:state int2:type="AugLoop_Text_Critique" int2:value="Rejected"/>
    </int2:textHash>
    <int2:textHash int2:hashCode="iXOsoVSoX5XhWE" int2:id="X0fxZfM1">
      <int2:state int2:type="AugLoop_Text_Critique" int2:value="Rejected"/>
    </int2:textHash>
    <int2:textHash int2:hashCode="H9ZC8bwSCnZbQT" int2:id="CNHK4z66">
      <int2:state int2:type="AugLoop_Text_Critique" int2:value="Rejected"/>
    </int2:textHash>
    <int2:textHash int2:hashCode="HA45rzhTXz9Bvp" int2:id="cUuM9DaH">
      <int2:state int2:type="AugLoop_Text_Critique" int2:value="Rejected"/>
    </int2:textHash>
    <int2:textHash int2:hashCode="5xcWXt5e9MXxPu" int2:id="RZPmcLYl">
      <int2:state int2:type="AugLoop_Text_Critique" int2:value="Rejected"/>
    </int2:textHash>
    <int2:textHash int2:hashCode="q/F4B7T6ulfJqT" int2:id="9y3yJadG">
      <int2:state int2:type="AugLoop_Text_Critique" int2:value="Rejected"/>
    </int2:textHash>
    <int2:textHash int2:hashCode="fVxkmc6vCMNzi6" int2:id="tFi6Nsjy">
      <int2:state int2:type="AugLoop_Text_Critique" int2:value="Rejected"/>
    </int2:textHash>
    <int2:textHash int2:hashCode="lQo5tsKTS7cvLe" int2:id="I2mfC2ZS">
      <int2:state int2:type="AugLoop_Text_Critique" int2:value="Rejected"/>
    </int2:textHash>
    <int2:textHash int2:hashCode="GBKwO+xUXXG86h" int2:id="otJbynUc">
      <int2:state int2:type="AugLoop_Text_Critique" int2:value="Rejected"/>
    </int2:textHash>
    <int2:textHash int2:hashCode="kiF0RMjpwsAhAs" int2:id="isA8CHvN">
      <int2:state int2:type="AugLoop_Text_Critique" int2:value="Rejected"/>
    </int2:textHash>
    <int2:textHash int2:hashCode="VWsVxGGSLe2fPL" int2:id="QUehSqFJ">
      <int2:state int2:type="AugLoop_Text_Critique" int2:value="Rejected"/>
    </int2:textHash>
    <int2:textHash int2:hashCode="8KHOb4ARLXL3J2" int2:id="u5tgl1hq">
      <int2:state int2:type="AugLoop_Text_Critique" int2:value="Rejected"/>
    </int2:textHash>
    <int2:textHash int2:hashCode="JAxN9yUCJ+/Rbr" int2:id="jwEdMoJ9">
      <int2:state int2:type="AugLoop_Text_Critique" int2:value="Rejected"/>
    </int2:textHash>
    <int2:textHash int2:hashCode="PnbCQ1bTC2M5gs" int2:id="U17xXTM3">
      <int2:state int2:type="AugLoop_Text_Critique" int2:value="Rejected"/>
    </int2:textHash>
    <int2:textHash int2:hashCode="+WAUJwRH4YOSdz" int2:id="OZ7VVj5G">
      <int2:state int2:type="AugLoop_Text_Critique" int2:value="Rejected"/>
    </int2:textHash>
    <int2:textHash int2:hashCode="cL7Iqb9ezS5rNz" int2:id="lnSFEvos">
      <int2:state int2:type="AugLoop_Text_Critique" int2:value="Rejected"/>
    </int2:textHash>
    <int2:textHash int2:hashCode="ordNtLpcaHhugn" int2:id="ccZKs6Mi">
      <int2:state int2:type="AugLoop_Text_Critique" int2:value="Rejected"/>
    </int2:textHash>
    <int2:textHash int2:hashCode="6M3AWzRqoNSpGi" int2:id="FgI7eydm">
      <int2:state int2:type="AugLoop_Text_Critique" int2:value="Rejected"/>
    </int2:textHash>
    <int2:textHash int2:hashCode="XAoxxIzaV8QNxh" int2:id="UxDUoNJQ">
      <int2:state int2:type="AugLoop_Text_Critique" int2:value="Rejected"/>
    </int2:textHash>
    <int2:textHash int2:hashCode="88VDrV/p1pYD59" int2:id="C7V6JKzf">
      <int2:state int2:type="AugLoop_Text_Critique" int2:value="Rejected"/>
    </int2:textHash>
    <int2:bookmark int2:bookmarkName="_Int_2O9GtAfR" int2:invalidationBookmarkName="" int2:hashCode="OlLOeAlQ1NlpeS" int2:id="DGy1o0nh">
      <int2:state int2:type="AugLoop_Text_Critique" int2:value="Rejected"/>
    </int2:bookmark>
    <int2:bookmark int2:bookmarkName="_Int_3rEwZjxo" int2:invalidationBookmarkName="" int2:hashCode="zYpKVhxOev0fYc" int2:id="tXDRtF19">
      <int2:state int2:type="AugLoop_Text_Critique" int2:value="Rejected"/>
    </int2:bookmark>
    <int2:bookmark int2:bookmarkName="_Int_iRg8tatm" int2:invalidationBookmarkName="" int2:hashCode="zYpKVhxOev0fYc" int2:id="MbOXUDph">
      <int2:state int2:type="AugLoop_Text_Critique" int2:value="Rejected"/>
    </int2:bookmark>
    <int2:bookmark int2:bookmarkName="_Int_077e9Dqt" int2:invalidationBookmarkName="" int2:hashCode="zYpKVhxOev0fYc" int2:id="w0yDaWzF">
      <int2:state int2:type="AugLoop_Text_Critique" int2:value="Rejected"/>
    </int2:bookmark>
    <int2:bookmark int2:bookmarkName="_Int_tOjDwiGM" int2:invalidationBookmarkName="" int2:hashCode="zYpKVhxOev0fYc" int2:id="Hc59GpR1">
      <int2:state int2:type="AugLoop_Text_Critique" int2:value="Rejected"/>
    </int2:bookmark>
    <int2:bookmark int2:bookmarkName="_Int_4qNjAzK7" int2:invalidationBookmarkName="" int2:hashCode="zYpKVhxOev0fYc" int2:id="sdA1KHDN">
      <int2:state int2:type="AugLoop_Text_Critique" int2:value="Rejected"/>
    </int2:bookmark>
    <int2:bookmark int2:bookmarkName="_Int_adLzkQUd" int2:invalidationBookmarkName="" int2:hashCode="zYpKVhxOev0fYc" int2:id="aFk7oesS">
      <int2:state int2:type="AugLoop_Text_Critique" int2:value="Rejected"/>
    </int2:bookmark>
    <int2:bookmark int2:bookmarkName="_Int_hr0ZGVm8" int2:invalidationBookmarkName="" int2:hashCode="zYpKVhxOev0fYc" int2:id="3HcdJaEq">
      <int2:state int2:type="AugLoop_Text_Critique" int2:value="Rejected"/>
    </int2:bookmark>
    <int2:bookmark int2:bookmarkName="_Int_Ls56SpLs" int2:invalidationBookmarkName="" int2:hashCode="zYpKVhxOev0fYc" int2:id="IgVTL9zr">
      <int2:state int2:type="AugLoop_Text_Critique" int2:value="Rejected"/>
    </int2:bookmark>
    <int2:bookmark int2:bookmarkName="_Int_e26AVbGH" int2:invalidationBookmarkName="" int2:hashCode="5gu26rja3NTrBH" int2:id="k6HpjQ3C">
      <int2:state int2:type="AugLoop_Text_Critique" int2:value="Rejected"/>
    </int2:bookmark>
    <int2:bookmark int2:bookmarkName="_Int_iCdJWXB8" int2:invalidationBookmarkName="" int2:hashCode="jwWYK+NXcMOk/8" int2:id="jzfx2oQ0">
      <int2:state int2:type="AugLoop_Text_Critique" int2:value="Rejected"/>
    </int2:bookmark>
    <int2:bookmark int2:bookmarkName="_Int_wQgo2Vip" int2:invalidationBookmarkName="" int2:hashCode="Ssl1xo2UGNgQjY" int2:id="5O6o7Z2r">
      <int2:state int2:type="AugLoop_Text_Critique" int2:value="Rejected"/>
    </int2:bookmark>
    <int2:bookmark int2:bookmarkName="_Int_TQmJgZ0C" int2:invalidationBookmarkName="" int2:hashCode="zYpKVhxOev0fYc" int2:id="PzYh09Sl">
      <int2:state int2:type="AugLoop_Text_Critique" int2:value="Rejected"/>
    </int2:bookmark>
    <int2:entireDocument int2:id="r8grnEMF">
      <int2:extLst>
        <oel:ext uri="E302BA01-7950-474C-9AD3-286E660C40A8">
          <int2:similaritySummary int2:version="1" int2:runId="1746505170452" int2:tilesCheckedInThisRun="48" int2:totalNumOfTiles="48" int2:similarityAnnotationCount="0" int2:numWords="231" int2:numFlaggedWords="0"/>
        </oel:ext>
      </int2:extLst>
    </int2:entireDocument>
  </int2:observations>
  <int2:intelligenceSettings/>
  <int2:onDemandWorkflows>
    <int2:onDemandWorkflow int2:type="SimilarityCheck" int2:paragraphVersions="1A93706A-56293CF0 75249DD3-7B78B447 24D6722B-14435D72 03906E6D-6EBB7E03 123911F3-203737B6 3E74859C-59614EC6 3C9F0DC7-3CF9B948 0D30980D-317726BF 634C475E-746BD2EF 6559B24C-13BD820D 2B37A962-485D2681 3659783F-2329187F 776198A7-07A8ECDC 0B1938B4-60510ED4 7D5CF5B1-245810BA 7F5F36E4-06FF0257 39EE5767-418DE2A2 798CF6D9-35D14C66 20DB497B-4B78692D 4C5EB9B9-3A8CE37E 0C916C60-398ACD0E 5618CA2D-63180F6D 3A458921-700E1F5D 21E0ED17-16B536B1 4450D719-5AD4928E 492F4D98-462316D4 302E0603-1A6EC8DF 1FEB488A-6FBC88B1 36E87B1E-13260FB4 523BD14C-29A9FF2E 63A84E75-37578E6E 06A61C62-3F7EC2B4 1B9FBEB8-26826EE1 5050E773-6915B7E2 563D2A37-75A842A6 3A991ECD-0A580483 4CE291E0-0DEF54C9 7A3D5D8E-27E211AA 35D57C61-02D6F1BB 2E4AA0B7-612031E2 02DDE158-206F8C17 09AB3F21-7F00DBEB 525E55B4-66613F72 38F27DFB-794F2CC0 5392D02E-3D9A261E 0AF5A9B0-7C8B08D8 78B4C391-3DD52FAC 6703C738-08457750 1C1F5DA9-549AE599 4A26D402-65B924FE 5C1A07E2-5BF38D3E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920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a88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8d3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5B428"/>
    <w:rsid w:val="029A1C09"/>
    <w:rsid w:val="029A1C09"/>
    <w:rsid w:val="03A1A46C"/>
    <w:rsid w:val="07DD2299"/>
    <w:rsid w:val="084AE8A2"/>
    <w:rsid w:val="086ED837"/>
    <w:rsid w:val="0C40ADB7"/>
    <w:rsid w:val="1415AAB7"/>
    <w:rsid w:val="145E645A"/>
    <w:rsid w:val="154D7CED"/>
    <w:rsid w:val="1593B83E"/>
    <w:rsid w:val="1E189D94"/>
    <w:rsid w:val="20177FAD"/>
    <w:rsid w:val="22616162"/>
    <w:rsid w:val="26453FAD"/>
    <w:rsid w:val="2685674E"/>
    <w:rsid w:val="2735B428"/>
    <w:rsid w:val="2ABE44BD"/>
    <w:rsid w:val="2F744D14"/>
    <w:rsid w:val="3096E1BF"/>
    <w:rsid w:val="30A68B76"/>
    <w:rsid w:val="310A4E0B"/>
    <w:rsid w:val="32E5E474"/>
    <w:rsid w:val="34207A3A"/>
    <w:rsid w:val="34879B3C"/>
    <w:rsid w:val="34E24C5E"/>
    <w:rsid w:val="35A2721E"/>
    <w:rsid w:val="35BB9C67"/>
    <w:rsid w:val="35D134D5"/>
    <w:rsid w:val="38CDE967"/>
    <w:rsid w:val="3BE0FC96"/>
    <w:rsid w:val="3E2672F3"/>
    <w:rsid w:val="3FB6B0E6"/>
    <w:rsid w:val="3FC19864"/>
    <w:rsid w:val="409C3134"/>
    <w:rsid w:val="409C3134"/>
    <w:rsid w:val="409DD7D4"/>
    <w:rsid w:val="44B60A35"/>
    <w:rsid w:val="450BBD84"/>
    <w:rsid w:val="47DB9948"/>
    <w:rsid w:val="4AE77600"/>
    <w:rsid w:val="4DEFAD8B"/>
    <w:rsid w:val="4FFBC2D8"/>
    <w:rsid w:val="4FFBC2D8"/>
    <w:rsid w:val="54063A41"/>
    <w:rsid w:val="54428C08"/>
    <w:rsid w:val="54B6B857"/>
    <w:rsid w:val="54B6B857"/>
    <w:rsid w:val="569AE85E"/>
    <w:rsid w:val="57D6F29C"/>
    <w:rsid w:val="5957460A"/>
    <w:rsid w:val="5A31EC7E"/>
    <w:rsid w:val="600A7247"/>
    <w:rsid w:val="66AFAAC9"/>
    <w:rsid w:val="681CCFA0"/>
    <w:rsid w:val="6B233018"/>
    <w:rsid w:val="71838908"/>
    <w:rsid w:val="71D1C941"/>
    <w:rsid w:val="729D0E23"/>
    <w:rsid w:val="73411498"/>
    <w:rsid w:val="7A5DED91"/>
    <w:rsid w:val="7AEE61EC"/>
    <w:rsid w:val="7BCDF17D"/>
    <w:rsid w:val="7F4C4C05"/>
    <w:rsid w:val="7F4C4C05"/>
    <w:rsid w:val="7FBCC881"/>
    <w:rsid w:val="7FBCC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B428"/>
  <w15:chartTrackingRefBased/>
  <w15:docId w15:val="{DDE12F4C-908C-4D24-9905-6238EEBDC2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879B3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4879B3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4879B3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4879B3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879B3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Subtitle">
    <w:uiPriority w:val="11"/>
    <w:name w:val="Subtitle"/>
    <w:basedOn w:val="Normal"/>
    <w:next w:val="Normal"/>
    <w:qFormat/>
    <w:rsid w:val="34879B3C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character" w:styleId="Heading2Char" w:customStyle="true">
    <w:uiPriority w:val="9"/>
    <w:name w:val="Heading 2 Char"/>
    <w:basedOn w:val="DefaultParagraphFont"/>
    <w:link w:val="Heading2"/>
    <w:rsid w:val="34879B3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character" w:styleId="Heading3Char" w:customStyle="true">
    <w:uiPriority w:val="9"/>
    <w:name w:val="Heading 3 Char"/>
    <w:basedOn w:val="DefaultParagraphFont"/>
    <w:link w:val="Heading3"/>
    <w:rsid w:val="34879B3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73245e663b49ac" /><Relationship Type="http://schemas.microsoft.com/office/2020/10/relationships/intelligence" Target="intelligence2.xml" Id="Rfd85dd0bb6054023" /><Relationship Type="http://schemas.openxmlformats.org/officeDocument/2006/relationships/numbering" Target="numbering.xml" Id="R242b58ff2d7f4b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2025-05-06T03:51:06.6077527Z</dcterms:created>
  <dcterms:modified xsi:type="dcterms:W3CDTF">2025-05-06T04:34:14.9775008Z</dcterms:modified>
  <dc:creator>Katherine Valeria Renderos Romero</dc:creator>
  <lastModifiedBy>Katherine Valeria Renderos Romero</lastModifiedBy>
</coreProperties>
</file>