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467F"/>
          <w:sz w:val="48"/>
        </w:rPr>
        <w:t>GAP ANALYSIS REPORT</w:t>
        <w:br/>
      </w:r>
      <w:r>
        <w:rPr>
          <w:color w:val="505050"/>
          <w:sz w:val="28"/>
        </w:rPr>
        <w:t>Interconnection Request Technical Analysis</w:t>
      </w:r>
    </w:p>
    <w:p/>
    <w:tbl>
      <w:tblPr>
        <w:tblStyle w:val="LightGrid-Accent1"/>
        <w:tblW w:type="auto" w:w="0"/>
        <w:tblLook w:firstColumn="1" w:firstRow="1" w:lastColumn="0" w:lastRow="0" w:noHBand="0" w:noVBand="1" w:val="04A0"/>
      </w:tblPr>
      <w:tblGrid>
        <w:gridCol w:w="4320"/>
        <w:gridCol w:w="4320"/>
      </w:tblGrid>
      <w:tr>
        <w:tc>
          <w:tcPr>
            <w:tcW w:type="dxa" w:w="4320"/>
          </w:tcPr>
          <w:p>
            <w:r>
              <w:rPr>
                <w:b/>
              </w:rPr>
              <w:t>Station:</w:t>
            </w:r>
          </w:p>
        </w:tc>
        <w:tc>
          <w:tcPr>
            <w:tcW w:type="dxa" w:w="4320"/>
          </w:tcPr>
          <w:p>
            <w:r>
              <w:t>Palo Alto 110 kV Substation</w:t>
            </w:r>
          </w:p>
        </w:tc>
      </w:tr>
      <w:tr>
        <w:tc>
          <w:tcPr>
            <w:tcW w:type="dxa" w:w="4320"/>
          </w:tcPr>
          <w:p>
            <w:r>
              <w:rPr>
                <w:b/>
              </w:rPr>
              <w:t>Region:</w:t>
            </w:r>
          </w:p>
        </w:tc>
        <w:tc>
          <w:tcPr>
            <w:tcW w:type="dxa" w:w="4320"/>
          </w:tcPr>
          <w:p>
            <w:r>
              <w:t>Palo Alto / California</w:t>
            </w:r>
          </w:p>
        </w:tc>
      </w:tr>
      <w:tr>
        <w:tc>
          <w:tcPr>
            <w:tcW w:type="dxa" w:w="4320"/>
          </w:tcPr>
          <w:p>
            <w:r>
              <w:rPr>
                <w:b/>
              </w:rPr>
              <w:t>Country:</w:t>
            </w:r>
          </w:p>
        </w:tc>
        <w:tc>
          <w:tcPr>
            <w:tcW w:type="dxa" w:w="4320"/>
          </w:tcPr>
          <w:p>
            <w:r>
              <w:t>United States</w:t>
            </w:r>
          </w:p>
        </w:tc>
      </w:tr>
      <w:tr>
        <w:tc>
          <w:tcPr>
            <w:tcW w:type="dxa" w:w="4320"/>
          </w:tcPr>
          <w:p>
            <w:r>
              <w:rPr>
                <w:b/>
              </w:rPr>
              <w:t>Request Type:</w:t>
            </w:r>
          </w:p>
        </w:tc>
        <w:tc>
          <w:tcPr>
            <w:tcW w:type="dxa" w:w="4320"/>
          </w:tcPr>
          <w:p>
            <w:r>
              <w:t>new connection (interconnection request for new 80 MW load)</w:t>
            </w:r>
          </w:p>
        </w:tc>
      </w:tr>
      <w:tr>
        <w:tc>
          <w:tcPr>
            <w:tcW w:type="dxa" w:w="4320"/>
          </w:tcPr>
          <w:p>
            <w:r>
              <w:rPr>
                <w:b/>
              </w:rPr>
              <w:t>Report Generated:</w:t>
            </w:r>
          </w:p>
        </w:tc>
        <w:tc>
          <w:tcPr>
            <w:tcW w:type="dxa" w:w="4320"/>
          </w:tcPr>
          <w:p>
            <w:r>
              <w:t>2025-11-06 23:57:36</w:t>
            </w:r>
          </w:p>
        </w:tc>
      </w:tr>
      <w:tr>
        <w:tc>
          <w:tcPr>
            <w:tcW w:type="dxa" w:w="4320"/>
          </w:tcPr>
          <w:p>
            <w:r>
              <w:rPr>
                <w:b/>
              </w:rPr>
              <w:t>Analysis ID:</w:t>
            </w:r>
          </w:p>
        </w:tc>
        <w:tc>
          <w:tcPr>
            <w:tcW w:type="dxa" w:w="4320"/>
          </w:tcPr>
          <w:p>
            <w:r>
              <w:t>20251106_235736</w:t>
            </w:r>
          </w:p>
        </w:tc>
      </w:tr>
    </w:tbl>
    <w:p/>
    <w:p>
      <w:pPr>
        <w:jc w:val="center"/>
      </w:pPr>
      <w:r>
        <w:rPr>
          <w:color w:val="787878"/>
          <w:sz w:val="20"/>
        </w:rPr>
        <w:br/>
        <w:br/>
        <w:br/>
        <w:t>This report was generated by the Power Grids Interconnection Queue Analyzer</w:t>
        <w:br/>
        <w:t>Capstone Team 16 - Grid Chat System</w:t>
      </w:r>
    </w:p>
    <w:p>
      <w:r>
        <w:br w:type="page"/>
      </w:r>
    </w:p>
    <w:p>
      <w:r>
        <w:t>EXECUTIVE SUMMARY</w:t>
      </w:r>
    </w:p>
    <w:p/>
    <w:p>
      <w:r>
        <w:t>Overview</w:t>
      </w:r>
    </w:p>
    <w:p>
      <w:pPr>
        <w:pStyle w:val="ListBullet"/>
      </w:pPr>
      <w:r>
        <w:t>Reviewed document set for an interconnection request to connect a new 80 MW load at Palo Alto 110 kV Substation (Region: Palo Alto / California). The submission is a new connection request (interconnection request for new 80 MW load). Review was performed against CAISO New Resource Implementation Guide, the Revised Draft 2024–2025 Transmission Plan, and related interconnection/operational guidance excerpts supplied in the information package.</w:t>
      </w:r>
    </w:p>
    <w:p>
      <w:r>
        <w:t>Key findings (summary)</w:t>
      </w:r>
    </w:p>
    <w:p>
      <w:pPr>
        <w:pStyle w:val="ListBullet"/>
      </w:pPr>
      <w:r>
        <w:t>Major completeness and compliance gaps were identified. The submission is missing multiple mandatory technical and administrative deliverables required for CAISO interconnection review and for transition to commercial operation, including protection documentation, IFC three-line diagrams, a PE-stamped (or attested) one-line, metering configuration, executed interconnection agreement, RIMS submissions, and the set of required declarations (Exhibit E, COD, Phased COM Implementation Plan, etc.).</w:t>
      </w:r>
    </w:p>
    <w:p>
      <w:pPr>
        <w:pStyle w:val="ListBullet"/>
      </w:pPr>
      <w:r>
        <w:t>Several header and metadata deficiencies hinder reviewability and regulatory verification: there is no indication of a PE stamp or attestation for the Single Line Drawing; attestation language is missing; third-party/parent legal names and project sale notification fields are not present; and the header does not reference or attach required deliverables enumerated in the New Resource Implementation Guide knowledge base.</w:t>
      </w:r>
    </w:p>
    <w:p>
      <w:r>
        <w:t>Critical items requiring immediate attention</w:t>
      </w:r>
    </w:p>
    <w:p>
      <w:pPr>
        <w:pStyle w:val="ListBullet"/>
      </w:pPr>
      <w:r>
        <w:t>Provide PE-stamped Single Line Drawing or an Electrical Engineer attestation (stated wording required).</w:t>
      </w:r>
    </w:p>
    <w:p>
      <w:pPr>
        <w:pStyle w:val="ListBullet"/>
      </w:pPr>
      <w:r>
        <w:t>Submit complete protection package (one-line with relaying/metering/CT/PTs, three-line IFC drawings, DC trip/close schematics, relay BOM and relay settings) and certified relay settings after CAISO review.</w:t>
      </w:r>
    </w:p>
    <w:p>
      <w:pPr>
        <w:pStyle w:val="ListBullet"/>
      </w:pPr>
      <w:r>
        <w:t>Upload/confirm executed Interconnection Agreement (SGIA or applicable agreement) with legal entity matching market participation request.</w:t>
      </w:r>
    </w:p>
    <w:p>
      <w:pPr>
        <w:pStyle w:val="ListBullet"/>
      </w:pPr>
      <w:r>
        <w:t>Submit Network Application (NetAppInfo) and ensure RIMS user access and data submission.</w:t>
      </w:r>
    </w:p>
    <w:p>
      <w:pPr>
        <w:pStyle w:val="ListBullet"/>
      </w:pPr>
      <w:r>
        <w:t>Provide Meter Configuration Worksheet and DCF (if connected to Distribution Provider) or meter exemption request (if metering low-side transformer).</w:t>
      </w:r>
    </w:p>
    <w:p>
      <w:pPr>
        <w:pStyle w:val="ListBullet"/>
      </w:pPr>
      <w:r>
        <w:t>Provide required commercial-operation declarations: Exhibit E Declaration Letter, COD Declaration Letter (SGIA), Phased COM Implementation Plan, COM Declaration Letter, and Pathways to Commercial Operation documentation.</w:t>
      </w:r>
    </w:p>
    <w:p>
      <w:r>
        <w:t>Overall compliance status</w:t>
      </w:r>
    </w:p>
    <w:p>
      <w:pPr>
        <w:pStyle w:val="ListBullet"/>
      </w:pPr>
      <w:r>
        <w:t>Non-compliant. The submission lacks multiple mandatory deliverables and metadata required for CAISO technical and regulatory review. Work is required across technical protection, metering, legal/contractual, RIMS, and project execution documentation before submission can be considered compliant.</w:t>
      </w:r>
    </w:p>
    <w:p>
      <w:pPr>
        <w:pStyle w:val="ListNumber"/>
      </w:pPr>
      <w:r>
        <w:t>DOCUMENT OVERVIEW</w:t>
      </w:r>
    </w:p>
    <w:p>
      <w:r>
        <w:t>Document sections present</w:t>
      </w:r>
    </w:p>
    <w:p>
      <w:pPr>
        <w:pStyle w:val="ListBullet"/>
      </w:pPr>
      <w:r>
        <w:t>Header / Title (incomplete; missing required attestations and references)</w:t>
      </w:r>
    </w:p>
    <w:p>
      <w:pPr>
        <w:pStyle w:val="ListBullet"/>
      </w:pPr>
      <w:r>
        <w:t>1. Project Overview and Scope (present but incomplete; lacks required input assumptions, appendices, and alignment with Transmission Plan)</w:t>
      </w:r>
    </w:p>
    <w:p>
      <w:pPr>
        <w:pStyle w:val="ListBullet"/>
      </w:pPr>
      <w:r>
        <w:t>Other sections: Not provided / Not able to find (see Missing Required Sections below)</w:t>
      </w:r>
    </w:p>
    <w:p>
      <w:r>
        <w:t>Metadata</w:t>
      </w:r>
    </w:p>
    <w:p>
      <w:pPr>
        <w:pStyle w:val="ListBullet"/>
      </w:pPr>
      <w:r>
        <w:t>Station: Palo Alto 110 kV Substation</w:t>
      </w:r>
    </w:p>
    <w:p>
      <w:pPr>
        <w:pStyle w:val="ListBullet"/>
      </w:pPr>
      <w:r>
        <w:t>Region: Palo Alto / California</w:t>
      </w:r>
    </w:p>
    <w:p>
      <w:pPr>
        <w:pStyle w:val="ListBullet"/>
      </w:pPr>
      <w:r>
        <w:t>Request Type: New connection — interconnection request for new 80 MW load</w:t>
      </w:r>
    </w:p>
    <w:p>
      <w:pPr>
        <w:pStyle w:val="ListBullet"/>
      </w:pPr>
      <w:r>
        <w:t>Document purpose: Interconnection submission gap analysis</w:t>
      </w:r>
    </w:p>
    <w:p>
      <w:r>
        <w:t>Scope of analysis</w:t>
      </w:r>
    </w:p>
    <w:p>
      <w:pPr>
        <w:pStyle w:val="ListBullet"/>
      </w:pPr>
      <w:r>
        <w:t>Assessed the submission material against mandatory items and guidance cited in:</w:t>
      </w:r>
    </w:p>
    <w:p>
      <w:pPr>
        <w:pStyle w:val="ListBullet"/>
      </w:pPr>
      <w:r>
        <w:t>new-resource-implementation-guide.pdf (protection, metering, declarations, RIMS, attestations)</w:t>
      </w:r>
    </w:p>
    <w:p>
      <w:pPr>
        <w:pStyle w:val="ListBullet"/>
      </w:pPr>
      <w:r>
        <w:t>revised-draft-2024-2025-transmission-plan.pdf (input assumptions, appendices, transmission project execution alignment)</w:t>
      </w:r>
    </w:p>
    <w:p>
      <w:pPr>
        <w:pStyle w:val="ListBullet"/>
      </w:pPr>
      <w:r>
        <w:t>related interconnection standards and filings referenced in the package</w:t>
      </w:r>
    </w:p>
    <w:p>
      <w:pPr>
        <w:pStyle w:val="ListBullet"/>
      </w:pPr>
      <w:r>
        <w:t>Focused on mandatory compliance items, technical tests, queue/time impacts, risk and environmental considerations, and station recent events.</w:t>
      </w:r>
    </w:p>
    <w:p>
      <w:pPr>
        <w:pStyle w:val="ListNumber"/>
      </w:pPr>
      <w:r>
        <w:t>SECTION-BY-SECTION ANALYSIS</w:t>
      </w:r>
    </w:p>
    <w:p>
      <w:pPr>
        <w:pStyle w:val="ListNumber"/>
      </w:pPr>
      <w:r>
        <w:t>1 Correct Sections</w:t>
      </w:r>
    </w:p>
    <w:p>
      <w:pPr>
        <w:pStyle w:val="ListBullet"/>
      </w:pPr>
      <w:r>
        <w:t>None identified.</w:t>
      </w:r>
    </w:p>
    <w:p>
      <w:pPr>
        <w:pStyle w:val="ListBullet"/>
      </w:pPr>
      <w:r>
        <w:t>Explanation: The list of “Correct Sections” provided in the analysis findings is empty. No section in the supplied submission fully met the explicit mandatory requirements cited in the reference guidance. Therefore no section can be certified as compliant at this time.</w:t>
      </w:r>
    </w:p>
    <w:p>
      <w:pPr>
        <w:pStyle w:val="ListBullet"/>
      </w:pPr>
      <w:r>
        <w:t>Reference: N/A</w:t>
      </w:r>
    </w:p>
    <w:p>
      <w:pPr>
        <w:pStyle w:val="ListNumber"/>
      </w:pPr>
      <w:r>
        <w:t>2 Sections Requiring Modifications</w:t>
      </w:r>
    </w:p>
    <w:p>
      <w:r>
        <w:t>Section: Header / Title</w:t>
      </w:r>
    </w:p>
    <w:p>
      <w:pPr>
        <w:pStyle w:val="ListBullet"/>
      </w:pPr>
      <w:r>
        <w:t>Current issues</w:t>
      </w:r>
    </w:p>
    <w:p>
      <w:pPr>
        <w:pStyle w:val="ListBullet"/>
      </w:pPr>
      <w:r>
        <w:t>Missing PE stamp or attestation reference on Single Line Drawing.</w:t>
      </w:r>
    </w:p>
    <w:p>
      <w:pPr>
        <w:pStyle w:val="ListBullet"/>
      </w:pPr>
      <w:r>
        <w:t>No attestation letter content from an Electrical Engineer stating the SLD is the exact physical/electrical representation.</w:t>
      </w:r>
    </w:p>
    <w:p>
      <w:pPr>
        <w:pStyle w:val="ListBullet"/>
      </w:pPr>
      <w:r>
        <w:t>No indication whether third-party contractors are used or whether parent company legal names must be listed.</w:t>
      </w:r>
    </w:p>
    <w:p>
      <w:pPr>
        <w:pStyle w:val="ListBullet"/>
      </w:pPr>
      <w:r>
        <w:t>No statement indicating if the project will be sold and whether Regulatory will be notified.</w:t>
      </w:r>
    </w:p>
    <w:p>
      <w:pPr>
        <w:pStyle w:val="ListBullet"/>
      </w:pPr>
      <w:r>
        <w:t>Header does not reference required deliverables (Exhibit E Declaration Letter, COD Declaration Letter, Phased COM Implementation Plan) or provide locations/page citations for those artifacts.</w:t>
      </w:r>
    </w:p>
    <w:p>
      <w:pPr>
        <w:pStyle w:val="ListBullet"/>
      </w:pPr>
      <w:r>
        <w:t>Recommendations (actionable)</w:t>
      </w:r>
    </w:p>
    <w:p>
      <w:pPr>
        <w:pStyle w:val="ListNumber"/>
      </w:pPr>
      <w:r>
        <w:t>Add a header field: "PE stamp present on SLD: Yes / No." If No, attach an Electrical Engineer attestation letter and reference it: "PE stamp: No — Attestation letter attached (Appendix A)."</w:t>
      </w:r>
    </w:p>
    <w:p>
      <w:pPr>
        <w:pStyle w:val="ListNumber"/>
      </w:pPr>
      <w:r>
        <w:t>Include verbatim attestation text or attach signed letter. Suggested wording: "I, [Name], Licensed Electrical Engineer (PE #____), hereby attest that the Single Line Drawing (SLD) included with this submission is the exact physical and electrical representation of the resource." Attach and reference page number.</w:t>
      </w:r>
    </w:p>
    <w:p>
      <w:pPr>
        <w:pStyle w:val="ListNumber"/>
      </w:pPr>
      <w:r>
        <w:t>Add fields to declare third-party use: "Third-party companies used (Yes/No): ____ ; If Yes, list names and legal entity parent company names here or in Appendix B."</w:t>
      </w:r>
    </w:p>
    <w:p>
      <w:pPr>
        <w:pStyle w:val="ListNumber"/>
      </w:pPr>
      <w:r>
        <w:t>Add field regarding project sale: "Project sale planned (Yes/No): ____ . If Yes, Regulatory will be informed per CAISO guidance."</w:t>
      </w:r>
    </w:p>
    <w:p>
      <w:pPr>
        <w:pStyle w:val="ListNumber"/>
      </w:pPr>
      <w:r>
        <w:t>Include a Deliverables Index in the header listing required interconnection deliverables and their location in the submission (e.g., Appendix C: Exhibit E Declaration Letter; Appendix D: COD Declaration Letter; Appendix E: Phased COM Implementation Plan).</w:t>
      </w:r>
    </w:p>
    <w:p>
      <w:pPr>
        <w:pStyle w:val="ListNumber"/>
      </w:pPr>
      <w:r>
        <w:t>Review and correct any reproduced KB excerpts for typos; include clear page/document citations for each referenced KB requirement so reviewers can verify compliance.</w:t>
      </w:r>
    </w:p>
    <w:p>
      <w:pPr>
        <w:pStyle w:val="ListBullet"/>
      </w:pPr>
      <w:r>
        <w:t>References</w:t>
      </w:r>
    </w:p>
    <w:p>
      <w:pPr>
        <w:pStyle w:val="ListBullet"/>
      </w:pPr>
      <w:r>
        <w:t>new-resource-implementation-guide.pdf — Attestation requirement (PE or attestation)</w:t>
      </w:r>
    </w:p>
    <w:p>
      <w:pPr>
        <w:pStyle w:val="ListBullet"/>
      </w:pPr>
      <w:r>
        <w:t>new-resource-implementation-guide.pdf — Information request guidance on third-party and project sale notification</w:t>
      </w:r>
    </w:p>
    <w:p>
      <w:pPr>
        <w:pStyle w:val="ListBullet"/>
      </w:pPr>
      <w:r>
        <w:t>new-resource-implementation-guide.pdf, p. 33 — Table of required letters (Exhibit E, COD, Phased COM Implementation Plan)</w:t>
      </w:r>
    </w:p>
    <w:p>
      <w:r>
        <w:t>Section: 1. Project Overview and Scope</w:t>
      </w:r>
    </w:p>
    <w:p>
      <w:pPr>
        <w:pStyle w:val="ListBullet"/>
      </w:pPr>
      <w:r>
        <w:t>Current issues</w:t>
      </w:r>
    </w:p>
    <w:p>
      <w:pPr>
        <w:pStyle w:val="ListBullet"/>
      </w:pPr>
      <w:r>
        <w:t>Missing documented input assumptions and analysis items required by the Transmission Plan (study year, load/generation assumptions, contingency lists, transfer conditions).</w:t>
      </w:r>
    </w:p>
    <w:p>
      <w:pPr>
        <w:pStyle w:val="ListBullet"/>
      </w:pPr>
      <w:r>
        <w:t>No reference or inclusion of appendices (System Data, Reliability Assessment, Study Results, Request Window submittals).</w:t>
      </w:r>
    </w:p>
    <w:p>
      <w:pPr>
        <w:pStyle w:val="ListBullet"/>
      </w:pPr>
      <w:r>
        <w:t>Does not demonstrate compliance with CAISO operational and implementation documents (e.g., required declarations).</w:t>
      </w:r>
    </w:p>
    <w:p>
      <w:pPr>
        <w:pStyle w:val="ListBullet"/>
      </w:pPr>
      <w:r>
        <w:t>Project description lacks contingency lists, reliability standards, and interconnection requirements references.</w:t>
      </w:r>
    </w:p>
    <w:p>
      <w:pPr>
        <w:pStyle w:val="ListBullet"/>
      </w:pPr>
      <w:r>
        <w:t>Lacks mapping of project milestones to CAISO transmission project execution/completion processes (responsibilities, timelines, submission windows).</w:t>
      </w:r>
    </w:p>
    <w:p>
      <w:pPr>
        <w:pStyle w:val="ListBullet"/>
      </w:pPr>
      <w:r>
        <w:t>Recommendations (actionable)</w:t>
      </w:r>
    </w:p>
    <w:p>
      <w:pPr>
        <w:pStyle w:val="ListNumber"/>
      </w:pPr>
      <w:r>
        <w:t>Add a subsection "Study Input Assumptions" listing: study year(s), load/generation assumptions (with source citations), contingency list used (N-1/N-1 with specific elements), transfer conditions, and any base case versions used. Cite: revised-draft-2024-2025-transmission-plan.pdf, §8.6.2.</w:t>
      </w:r>
    </w:p>
    <w:p>
      <w:pPr>
        <w:pStyle w:val="ListNumber"/>
      </w:pPr>
      <w:r>
        <w:t>Attach or reference required appendices: Appendix A — System Data; Appendix B — Reliability Assessment; Appendix C — Study Results; Appendix D — Request Window Submittals; Appendix E — any other specified data. Indicate file names and page refs.</w:t>
      </w:r>
    </w:p>
    <w:p>
      <w:pPr>
        <w:pStyle w:val="ListNumber"/>
      </w:pPr>
      <w:r>
        <w:t>Explicitly list which CAISO operational/implementation requirements apply (I&amp;OP practices, Resource Implementation Guide obligations), and state how the project will meet them — include timelines for providing Exhibit E, COD Declaration, and Phased COM Implementation Plan (reference new-resource-implementation-guide.pdf, p. 33).</w:t>
      </w:r>
    </w:p>
    <w:p>
      <w:pPr>
        <w:pStyle w:val="ListNumber"/>
      </w:pPr>
      <w:r>
        <w:t>Include a "Contingencies and Standards" subsection that identifies applicable reliability standards (e.g., NERC/WECC/CAISO criteria) and which contingency lists and acceptance criteria will be used.</w:t>
      </w:r>
    </w:p>
    <w:p>
      <w:pPr>
        <w:pStyle w:val="ListNumber"/>
      </w:pPr>
      <w:r>
        <w:t>Add a "Project Execution Mapping" subsection aligning JAR project milestones to CAISO Transmission Project Execution and Completion processes, include responsibilities matrix, expected timelines tied to CAISO request window cycles (e.g., 2024 Request Window), and acceptance criteria (revised-draft-2024-2025-transmission-plan.pdf, §1.6.5).</w:t>
      </w:r>
    </w:p>
    <w:p>
      <w:pPr>
        <w:pStyle w:val="ListNumber"/>
      </w:pPr>
      <w:r>
        <w:t>Add statement committing to deliver the Study Deliverables to Appendix C and the timelines for producing them.</w:t>
      </w:r>
    </w:p>
    <w:p>
      <w:pPr>
        <w:pStyle w:val="ListBullet"/>
      </w:pPr>
      <w:r>
        <w:t>References</w:t>
      </w:r>
    </w:p>
    <w:p>
      <w:pPr>
        <w:pStyle w:val="ListBullet"/>
      </w:pPr>
      <w:r>
        <w:t>revised-draft-2024-2025-transmission-plan.pdf, p. 199 (§8.6.2 Input Assumptions and Analysis)</w:t>
      </w:r>
    </w:p>
    <w:p>
      <w:pPr>
        <w:pStyle w:val="ListBullet"/>
      </w:pPr>
      <w:r>
        <w:t>revised-draft-2024-2025-transmission-plan.pdf, Appendices A–E</w:t>
      </w:r>
    </w:p>
    <w:p>
      <w:pPr>
        <w:pStyle w:val="ListBullet"/>
      </w:pPr>
      <w:r>
        <w:t>new-resource-implementation-guide.pdf, p. 33 (requirements for declaration letters and COM plan)</w:t>
      </w:r>
    </w:p>
    <w:p>
      <w:pPr>
        <w:pStyle w:val="ListBullet"/>
      </w:pPr>
      <w:r>
        <w:t>revised-draft-2024-2025-transmission-plan.pdf, §1.6.5 (Transmission Project Execution and Completion)</w:t>
      </w:r>
    </w:p>
    <w:p>
      <w:pPr>
        <w:pStyle w:val="ListNumber"/>
      </w:pPr>
      <w:r>
        <w:t>3 Missing Required Sections (Prioritized: Mandatory first)</w:t>
      </w:r>
    </w:p>
    <w:p>
      <w:r>
        <w:t>1) Control Protection (Relay and Protection Documentation) — Mandatory</w:t>
      </w:r>
    </w:p>
    <w:p>
      <w:pPr>
        <w:pStyle w:val="ListBullet"/>
      </w:pPr>
      <w:r>
        <w:t>Why required</w:t>
      </w:r>
    </w:p>
    <w:p>
      <w:pPr>
        <w:pStyle w:val="ListBullet"/>
      </w:pPr>
      <w:r>
        <w:t>CAISO requires full protection documentation for protection review and for any interconnection with net export ≥10 MW or for generators that went through ISO application/study queue. Ensures relaying meets reliability and safety criteria.</w:t>
      </w:r>
    </w:p>
    <w:p>
      <w:pPr>
        <w:pStyle w:val="ListBullet"/>
      </w:pPr>
      <w:r>
        <w:t>What should be included (minimum)</w:t>
      </w:r>
    </w:p>
    <w:p>
      <w:pPr>
        <w:pStyle w:val="ListBullet"/>
      </w:pPr>
      <w:r>
        <w:t>One-line diagram showing relaying, metering, CTs and PTs.</w:t>
      </w:r>
    </w:p>
    <w:p>
      <w:pPr>
        <w:pStyle w:val="ListBullet"/>
      </w:pPr>
      <w:r>
        <w:t>Three-line diagram(s) (see separate missing section below).</w:t>
      </w:r>
    </w:p>
    <w:p>
      <w:pPr>
        <w:pStyle w:val="ListBullet"/>
      </w:pPr>
      <w:r>
        <w:t>Circuit breaker trip and close control circuits (typically DC) for all breakers.</w:t>
      </w:r>
    </w:p>
    <w:p>
      <w:pPr>
        <w:pStyle w:val="ListBullet"/>
      </w:pPr>
      <w:r>
        <w:t>Bill of Material (BOM) for all protective relays.</w:t>
      </w:r>
    </w:p>
    <w:p>
      <w:pPr>
        <w:pStyle w:val="ListBullet"/>
      </w:pPr>
      <w:r>
        <w:t>Complete list of relay settings for all protective relays including selected CT/PT ratios, trip equations, and frequency set points if used.</w:t>
      </w:r>
    </w:p>
    <w:p>
      <w:pPr>
        <w:pStyle w:val="ListBullet"/>
      </w:pPr>
      <w:r>
        <w:t>Certified relay settings after CAISO review (post-acceptance).</w:t>
      </w:r>
    </w:p>
    <w:p>
      <w:pPr>
        <w:pStyle w:val="ListBullet"/>
      </w:pPr>
      <w:r>
        <w:t>References</w:t>
      </w:r>
    </w:p>
    <w:p>
      <w:pPr>
        <w:pStyle w:val="ListBullet"/>
      </w:pPr>
      <w:r>
        <w:t>new-resource-implementation-guide.pdf — Control Protection section</w:t>
      </w:r>
    </w:p>
    <w:p>
      <w:r>
        <w:t>2) Three Line Diagrams (Issued for Construction / IFC) — Mandatory</w:t>
      </w:r>
    </w:p>
    <w:p>
      <w:pPr>
        <w:pStyle w:val="ListBullet"/>
      </w:pPr>
      <w:r>
        <w:t>Why required</w:t>
      </w:r>
    </w:p>
    <w:p>
      <w:pPr>
        <w:pStyle w:val="ListBullet"/>
      </w:pPr>
      <w:r>
        <w:t>IFC three-line diagrams are required for interconnection, metering, and protection review and for construction verification.</w:t>
      </w:r>
    </w:p>
    <w:p>
      <w:pPr>
        <w:pStyle w:val="ListBullet"/>
      </w:pPr>
      <w:r>
        <w:t>What should be included</w:t>
      </w:r>
    </w:p>
    <w:p>
      <w:pPr>
        <w:pStyle w:val="ListBullet"/>
      </w:pPr>
      <w:r>
        <w:t>Signed/stamped IFC three-line diagrams (or Electrical Engineer attestation if no PE stamp), consistent with the SLD and protection diagrams.</w:t>
      </w:r>
    </w:p>
    <w:p>
      <w:pPr>
        <w:pStyle w:val="ListBullet"/>
      </w:pPr>
      <w:r>
        <w:t>References</w:t>
      </w:r>
    </w:p>
    <w:p>
      <w:pPr>
        <w:pStyle w:val="ListBullet"/>
      </w:pPr>
      <w:r>
        <w:t>new-resource-implementation-guide.pdf — Three Line Drawings and Attestation sections</w:t>
      </w:r>
    </w:p>
    <w:p>
      <w:r>
        <w:t>3) One-Line Diagram (Single Line Drawing) with PE stamp or Attestation — Mandatory</w:t>
      </w:r>
    </w:p>
    <w:p>
      <w:pPr>
        <w:pStyle w:val="ListBullet"/>
      </w:pPr>
      <w:r>
        <w:t>Why required</w:t>
      </w:r>
    </w:p>
    <w:p>
      <w:pPr>
        <w:pStyle w:val="ListBullet"/>
      </w:pPr>
      <w:r>
        <w:t>CAISO requires the SLD to be a verified physical/electrical representation for accurate studies and protection settings.</w:t>
      </w:r>
    </w:p>
    <w:p>
      <w:pPr>
        <w:pStyle w:val="ListBullet"/>
      </w:pPr>
      <w:r>
        <w:t>What should be included</w:t>
      </w:r>
    </w:p>
    <w:p>
      <w:pPr>
        <w:pStyle w:val="ListBullet"/>
      </w:pPr>
      <w:r>
        <w:t>PE stamp on SLD, or an Electrical Engineer attestation letter with the exact attestation wording and signature.</w:t>
      </w:r>
    </w:p>
    <w:p>
      <w:pPr>
        <w:pStyle w:val="ListBullet"/>
      </w:pPr>
      <w:r>
        <w:t>References</w:t>
      </w:r>
    </w:p>
    <w:p>
      <w:pPr>
        <w:pStyle w:val="ListBullet"/>
      </w:pPr>
      <w:r>
        <w:t>new-resource-implementation-guide.pdf — Attestation / SLD requirement</w:t>
      </w:r>
    </w:p>
    <w:p>
      <w:r>
        <w:t>4) Circuit Breaker Trip and Close Control Circuits (DC Schematics) — Mandatory</w:t>
      </w:r>
    </w:p>
    <w:p>
      <w:pPr>
        <w:pStyle w:val="ListBullet"/>
      </w:pPr>
      <w:r>
        <w:t>Why required</w:t>
      </w:r>
    </w:p>
    <w:p>
      <w:pPr>
        <w:pStyle w:val="ListBullet"/>
      </w:pPr>
      <w:r>
        <w:t>CAISO needs the DC schematics to validate breaker control logic and protection coordination.</w:t>
      </w:r>
    </w:p>
    <w:p>
      <w:pPr>
        <w:pStyle w:val="ListBullet"/>
      </w:pPr>
      <w:r>
        <w:t>What should be included</w:t>
      </w:r>
    </w:p>
    <w:p>
      <w:pPr>
        <w:pStyle w:val="ListBullet"/>
      </w:pPr>
      <w:r>
        <w:t>Detailed DC schematics for trip and close circuits for each breaker, including auxiliary power sources and interlocks.</w:t>
      </w:r>
    </w:p>
    <w:p>
      <w:pPr>
        <w:pStyle w:val="ListBullet"/>
      </w:pPr>
      <w:r>
        <w:t>References</w:t>
      </w:r>
    </w:p>
    <w:p>
      <w:pPr>
        <w:pStyle w:val="ListBullet"/>
      </w:pPr>
      <w:r>
        <w:t>new-resource-implementation-guide.pdf — Control Protection section</w:t>
      </w:r>
    </w:p>
    <w:p>
      <w:r>
        <w:t>5) Protective Relay Bill of Materials and Settings — Mandatory</w:t>
      </w:r>
    </w:p>
    <w:p>
      <w:pPr>
        <w:pStyle w:val="ListBullet"/>
      </w:pPr>
      <w:r>
        <w:t>Why required</w:t>
      </w:r>
    </w:p>
    <w:p>
      <w:pPr>
        <w:pStyle w:val="ListBullet"/>
      </w:pPr>
      <w:r>
        <w:t>Required to review protection logic and to accept relay settings before programming/testing.</w:t>
      </w:r>
    </w:p>
    <w:p>
      <w:pPr>
        <w:pStyle w:val="ListBullet"/>
      </w:pPr>
      <w:r>
        <w:t>What should be included</w:t>
      </w:r>
    </w:p>
    <w:p>
      <w:pPr>
        <w:pStyle w:val="ListBullet"/>
      </w:pPr>
      <w:r>
        <w:t>BOM for relays, vendor/model numbers, firmware, configuration templates, full settings table including CT/PT ratios and trip equations.</w:t>
      </w:r>
    </w:p>
    <w:p>
      <w:pPr>
        <w:pStyle w:val="ListBullet"/>
      </w:pPr>
      <w:r>
        <w:t>References</w:t>
      </w:r>
    </w:p>
    <w:p>
      <w:pPr>
        <w:pStyle w:val="ListBullet"/>
      </w:pPr>
      <w:r>
        <w:t>new-resource-implementation-guide.pdf — Control Protection section</w:t>
      </w:r>
    </w:p>
    <w:p>
      <w:r>
        <w:t>6) Interconnection Agreement (Executed IA/SGIA or applicable agreement) — Mandatory</w:t>
      </w:r>
    </w:p>
    <w:p>
      <w:pPr>
        <w:pStyle w:val="ListBullet"/>
      </w:pPr>
      <w:r>
        <w:t>Why required</w:t>
      </w:r>
    </w:p>
    <w:p>
      <w:pPr>
        <w:pStyle w:val="ListBullet"/>
      </w:pPr>
      <w:r>
        <w:t>An executed Two-Party IA is required; the legal name must match the entity requesting market participation. Needed for NRI/commercial operation process.</w:t>
      </w:r>
    </w:p>
    <w:p>
      <w:pPr>
        <w:pStyle w:val="ListBullet"/>
      </w:pPr>
      <w:r>
        <w:t>What should be included</w:t>
      </w:r>
    </w:p>
    <w:p>
      <w:pPr>
        <w:pStyle w:val="ListBullet"/>
      </w:pPr>
      <w:r>
        <w:t>Fully executed SGIA (or applicable IA) and confirmation that the legal entity aligns with market participation/SC records.</w:t>
      </w:r>
    </w:p>
    <w:p>
      <w:pPr>
        <w:pStyle w:val="ListBullet"/>
      </w:pPr>
      <w:r>
        <w:t>References</w:t>
      </w:r>
    </w:p>
    <w:p>
      <w:pPr>
        <w:pStyle w:val="ListBullet"/>
      </w:pPr>
      <w:r>
        <w:t>new-resource-implementation-guide.pdf — Interconnection Agreement section</w:t>
      </w:r>
    </w:p>
    <w:p>
      <w:r>
        <w:t>7) Network Application Information (NetAppInfo) — Mandatory</w:t>
      </w:r>
    </w:p>
    <w:p>
      <w:pPr>
        <w:pStyle w:val="ListBullet"/>
      </w:pPr>
      <w:r>
        <w:t>Why required</w:t>
      </w:r>
    </w:p>
    <w:p>
      <w:pPr>
        <w:pStyle w:val="ListBullet"/>
      </w:pPr>
      <w:r>
        <w:t>Needed to assign a resource identifier and to populate RIMS/ISO databases for technical and commercial processes.</w:t>
      </w:r>
    </w:p>
    <w:p>
      <w:pPr>
        <w:pStyle w:val="ListBullet"/>
      </w:pPr>
      <w:r>
        <w:t>What should be included</w:t>
      </w:r>
    </w:p>
    <w:p>
      <w:pPr>
        <w:pStyle w:val="ListBullet"/>
      </w:pPr>
      <w:r>
        <w:t>Generating unit data, transformer data, interconnection facility data, breaker data, auxiliary load, reactive devices, and identification of specific bay/bank at the ISO-controlled substation.</w:t>
      </w:r>
    </w:p>
    <w:p>
      <w:pPr>
        <w:pStyle w:val="ListBullet"/>
      </w:pPr>
      <w:r>
        <w:t>References</w:t>
      </w:r>
    </w:p>
    <w:p>
      <w:pPr>
        <w:pStyle w:val="ListBullet"/>
      </w:pPr>
      <w:r>
        <w:t>new-resource-implementation-guide.pdf — Network Application Information section</w:t>
      </w:r>
    </w:p>
    <w:p>
      <w:r>
        <w:t>8) Meter Configuration Worksheet / Metering Details (including DCF if applicable) — Mandatory</w:t>
      </w:r>
    </w:p>
    <w:p>
      <w:pPr>
        <w:pStyle w:val="ListBullet"/>
      </w:pPr>
      <w:r>
        <w:t>Why required</w:t>
      </w:r>
    </w:p>
    <w:p>
      <w:pPr>
        <w:pStyle w:val="ListBullet"/>
      </w:pPr>
      <w:r>
        <w:t>EDAS needs meter configuration to set up MV90 and to ensure accurate settlement/telemetry; DCF is required for Distribution Provider connected resources.</w:t>
      </w:r>
    </w:p>
    <w:p>
      <w:pPr>
        <w:pStyle w:val="ListBullet"/>
      </w:pPr>
      <w:r>
        <w:t>What should be included</w:t>
      </w:r>
    </w:p>
    <w:p>
      <w:pPr>
        <w:pStyle w:val="ListBullet"/>
      </w:pPr>
      <w:r>
        <w:t>ISO Meter Configuration Worksheet, approved DCF (if connecting to UDC/Distribution Provider), meter exemption request (if metering low side), meter potential/CT wiring, revenue metering point data.</w:t>
      </w:r>
    </w:p>
    <w:p>
      <w:pPr>
        <w:pStyle w:val="ListBullet"/>
      </w:pPr>
      <w:r>
        <w:t>References</w:t>
      </w:r>
    </w:p>
    <w:p>
      <w:pPr>
        <w:pStyle w:val="ListBullet"/>
      </w:pPr>
      <w:r>
        <w:t>new-resource-implementation-guide.pdf — Meter Configuration Worksheet / DCF / Meter Exemption</w:t>
      </w:r>
    </w:p>
    <w:p>
      <w:r>
        <w:t>9) Resource Interconnection Management System (RIMS) / RIMS Data Submission — Mandatory</w:t>
      </w:r>
    </w:p>
    <w:p>
      <w:pPr>
        <w:pStyle w:val="ListBullet"/>
      </w:pPr>
      <w:r>
        <w:t>Why required</w:t>
      </w:r>
    </w:p>
    <w:p>
      <w:pPr>
        <w:pStyle w:val="ListBullet"/>
      </w:pPr>
      <w:r>
        <w:t>CAISO requires RIMS access and submission of NetAppInfo and documents through RIMS for resource tracking and approvals.</w:t>
      </w:r>
    </w:p>
    <w:p>
      <w:pPr>
        <w:pStyle w:val="ListBullet"/>
      </w:pPr>
      <w:r>
        <w:t>What should be included</w:t>
      </w:r>
    </w:p>
    <w:p>
      <w:pPr>
        <w:pStyle w:val="ListBullet"/>
      </w:pPr>
      <w:r>
        <w:t>Evidence of RIMS user access/UAA (User Access Administrator) and confirmation that Substation, Unit, and Resource sections are completed and submitted via RIMS.</w:t>
      </w:r>
    </w:p>
    <w:p>
      <w:pPr>
        <w:pStyle w:val="ListBullet"/>
      </w:pPr>
      <w:r>
        <w:t>References</w:t>
      </w:r>
    </w:p>
    <w:p>
      <w:pPr>
        <w:pStyle w:val="ListBullet"/>
      </w:pPr>
      <w:r>
        <w:t>new-resource-implementation-guide.pdf — RIMS guidelines; RIOO_Processes_with_RIOO-Create.pdf (figures referenced)</w:t>
      </w:r>
    </w:p>
    <w:p>
      <w:r>
        <w:t>10) Pathways to Commercial Operation / COD Declaration / Exhibit E / COM Declarations — Mandatory</w:t>
      </w:r>
    </w:p>
    <w:p>
      <w:pPr>
        <w:pStyle w:val="ListBullet"/>
      </w:pPr>
      <w:r>
        <w:t>Why required</w:t>
      </w:r>
    </w:p>
    <w:p>
      <w:pPr>
        <w:pStyle w:val="ListBullet"/>
      </w:pPr>
      <w:r>
        <w:t>Required for transition from build to commercial operation; CAISO requires declaration letters and phased COM plan.</w:t>
      </w:r>
    </w:p>
    <w:p>
      <w:pPr>
        <w:pStyle w:val="ListBullet"/>
      </w:pPr>
      <w:r>
        <w:t>What should be included</w:t>
      </w:r>
    </w:p>
    <w:p>
      <w:pPr>
        <w:pStyle w:val="ListBullet"/>
      </w:pPr>
      <w:r>
        <w:t>Generator Interconnection Agreement Exhibit E Declaration Letter; COD Declaration Letter (SGIA); Phased Commercial Operation (COM) Implementation Plan; COM Declaration Letter; Pathways to Commercial Operation narratives and schedules.</w:t>
      </w:r>
    </w:p>
    <w:p>
      <w:pPr>
        <w:pStyle w:val="ListBullet"/>
      </w:pPr>
      <w:r>
        <w:t>References</w:t>
      </w:r>
    </w:p>
    <w:p>
      <w:pPr>
        <w:pStyle w:val="ListBullet"/>
      </w:pPr>
      <w:r>
        <w:t>new-resource-implementation-guide.pdf — Table of required letters/sections (p. 33)</w:t>
      </w:r>
    </w:p>
    <w:p>
      <w:pPr>
        <w:pStyle w:val="ListNumber"/>
      </w:pPr>
      <w:r>
        <w:t>COMPLIANCE REQUIREMENTS</w:t>
      </w:r>
    </w:p>
    <w:p>
      <w:r>
        <w:t>Comprehensive list of mandatory requirements (organized by category)</w:t>
      </w:r>
    </w:p>
    <w:p/>
    <w:p>
      <w:r>
        <w:t>Technical</w:t>
      </w:r>
    </w:p>
    <w:p>
      <w:pPr>
        <w:pStyle w:val="ListBullet"/>
      </w:pPr>
      <w:r>
        <w:t>Control protection deliverables: SLD, one-line with relaying/metering/CT/PTs, three-line IFC drawings, DC trip/close schematics, BOM for relays, relay settings, certified relay settings after CAISO acceptance. [new-resource-implementation-guide.pdf — Control Protection]</w:t>
      </w:r>
    </w:p>
    <w:p>
      <w:pPr>
        <w:pStyle w:val="ListBullet"/>
      </w:pPr>
      <w:r>
        <w:t>Meter configuration: ISO Meter Configuration Worksheet, DCF if connected to UDC, meter exemption requests if low-side metering. [new-resource-implementation-guide.pdf]</w:t>
      </w:r>
    </w:p>
    <w:p>
      <w:pPr>
        <w:pStyle w:val="ListBullet"/>
      </w:pPr>
      <w:r>
        <w:t>NetAppInfo: full generating unit and interconnection facility data, substation bay identification. [new-resource-implementation-guide.pdf]</w:t>
      </w:r>
    </w:p>
    <w:p>
      <w:pPr>
        <w:pStyle w:val="ListBullet"/>
      </w:pPr>
      <w:r>
        <w:t>Testing: Technical tests/trial operations and test energy schedule per CAISO procedures (e.g., OP 5320 Resource Trial Operations and Test Energy Process). [new-resource-implementation-guide.pdf]</w:t>
      </w:r>
    </w:p>
    <w:p>
      <w:r>
        <w:t>Regulatory / Contractual</w:t>
      </w:r>
    </w:p>
    <w:p>
      <w:pPr>
        <w:pStyle w:val="ListBullet"/>
      </w:pPr>
      <w:r>
        <w:t>Executed Two-Party Generator Interconnection Agreement (SGIA, LGIA, Rule21, as applicable). Legal entity must match market participation. [new-resource-implementation-guide.pdf]</w:t>
      </w:r>
    </w:p>
    <w:p>
      <w:pPr>
        <w:pStyle w:val="ListBullet"/>
      </w:pPr>
      <w:r>
        <w:t>PE stamp or Electrical Engineer attestation for Single Line Drawing; three-line IFC stamps or attestations. [new-resource-implementation-guide.pdf]</w:t>
      </w:r>
    </w:p>
    <w:p>
      <w:pPr>
        <w:pStyle w:val="ListBullet"/>
      </w:pPr>
      <w:r>
        <w:t>Required declarations and plans: Exhibit E Declaration Letter; COD Declaration Letter (SGIA); Phased COM Implementation Plan; COM Declaration Letter; Pathways to Commercial Operation. [new-resource-implementation-guide.pdf, p. 33]</w:t>
      </w:r>
    </w:p>
    <w:p>
      <w:r>
        <w:t>Administrative / System</w:t>
      </w:r>
    </w:p>
    <w:p>
      <w:pPr>
        <w:pStyle w:val="ListBullet"/>
      </w:pPr>
      <w:r>
        <w:t>RIMS user access and data submission: UAA establishment and NetAppInfo submission through RIMS UI. [new-resource-implementation-guide.pdf; RIOO_Processes_with_RIOO-Create.pdf]</w:t>
      </w:r>
    </w:p>
    <w:p>
      <w:pPr>
        <w:pStyle w:val="ListBullet"/>
      </w:pPr>
      <w:r>
        <w:t>Header metadata: third-party company disclosures, parent legal names (if required), and project sale notification to Regulatory. [new-resource-implementation-guide.pdf]</w:t>
      </w:r>
    </w:p>
    <w:p>
      <w:r>
        <w:t>Environmental / Safety / Other</w:t>
      </w:r>
    </w:p>
    <w:p>
      <w:pPr>
        <w:pStyle w:val="ListBullet"/>
      </w:pPr>
      <w:r>
        <w:t>Compliance with applicable reliability standards (NERC/WECC/CAISO), including contingency lists and study assumptions used in planning studies. [revised-draft-2024-2025-transmission-plan.pdf]</w:t>
      </w:r>
    </w:p>
    <w:p>
      <w:pPr>
        <w:pStyle w:val="ListBullet"/>
      </w:pPr>
      <w:r>
        <w:t>CEII handling: follow CAISO tariff rules for Critical Energy Infrastructure Information. [revised-draft-2024-2025-transmission-plan.pdf]</w:t>
      </w:r>
    </w:p>
    <w:p>
      <w:r>
        <w:t>Deadlines / Milestones (recommended)</w:t>
      </w:r>
    </w:p>
    <w:p>
      <w:pPr>
        <w:pStyle w:val="ListBullet"/>
      </w:pPr>
      <w:r>
        <w:t>Immediate (0–14 days)</w:t>
      </w:r>
    </w:p>
    <w:p>
      <w:pPr>
        <w:pStyle w:val="ListBullet"/>
      </w:pPr>
      <w:r>
        <w:t>Provide PE-stamped SLD or Electrical Engineer attestation.</w:t>
      </w:r>
    </w:p>
    <w:p>
      <w:pPr>
        <w:pStyle w:val="ListBullet"/>
      </w:pPr>
      <w:r>
        <w:t>Confirm RIMS access and submit NetAppInfo basics.</w:t>
      </w:r>
    </w:p>
    <w:p>
      <w:pPr>
        <w:pStyle w:val="ListBullet"/>
      </w:pPr>
      <w:r>
        <w:t>Provide list of missing deliverables and expected delivery dates (Exhibit E, COD letter, relay package).</w:t>
      </w:r>
    </w:p>
    <w:p>
      <w:pPr>
        <w:pStyle w:val="ListBullet"/>
      </w:pPr>
      <w:r>
        <w:t>Short term (2–6 weeks)</w:t>
      </w:r>
    </w:p>
    <w:p>
      <w:pPr>
        <w:pStyle w:val="ListBullet"/>
      </w:pPr>
      <w:r>
        <w:t>Submit complete protection package (one-line, three-line IFC drawings, DC schematics, BOM, relay settings).</w:t>
      </w:r>
    </w:p>
    <w:p>
      <w:pPr>
        <w:pStyle w:val="ListBullet"/>
      </w:pPr>
      <w:r>
        <w:t>Submit Meter Configuration Worksheet and DCF or meter exemption.</w:t>
      </w:r>
    </w:p>
    <w:p>
      <w:pPr>
        <w:pStyle w:val="ListBullet"/>
      </w:pPr>
      <w:r>
        <w:t>Provide executed Interconnection Agreement (or evidence of execution timeline).</w:t>
      </w:r>
    </w:p>
    <w:p>
      <w:pPr>
        <w:pStyle w:val="ListBullet"/>
      </w:pPr>
      <w:r>
        <w:t>Medium term (6–20 weeks)</w:t>
      </w:r>
    </w:p>
    <w:p>
      <w:pPr>
        <w:pStyle w:val="ListBullet"/>
      </w:pPr>
      <w:r>
        <w:t>Complete CAISO technical review cycles, relay settings certification, trial operation/test energy scheduling and testing per OP 5320.</w:t>
      </w:r>
    </w:p>
    <w:p>
      <w:pPr>
        <w:pStyle w:val="ListBullet"/>
      </w:pPr>
      <w:r>
        <w:t>Deliver Phased COM Implementation Plan and COM Declaration Letter prior to COD milestones.</w:t>
      </w:r>
    </w:p>
    <w:p>
      <w:pPr>
        <w:pStyle w:val="ListBullet"/>
      </w:pPr>
      <w:r>
        <w:t>Notes: Specific contractual deadlines in SGIA/IA documents and CAISO scheduling windows must be checked and adhered to; these timelines are illustrative and must be aligned with contractual milestones and CAISO review lead times.</w:t>
      </w:r>
    </w:p>
    <w:p>
      <w:r>
        <w:t>References</w:t>
      </w:r>
    </w:p>
    <w:p>
      <w:pPr>
        <w:pStyle w:val="ListBullet"/>
      </w:pPr>
      <w:r>
        <w:t>new-resource-implementation-guide.pdf — multiple sections (Control Protection, Metering, RIMS, Attestation, Required Letters)</w:t>
      </w:r>
    </w:p>
    <w:p>
      <w:pPr>
        <w:pStyle w:val="ListBullet"/>
      </w:pPr>
      <w:r>
        <w:t>revised-draft-2024-2025-transmission-plan.pdf — Input Assumptions and Analysis; Appendices; Transmission Project Execution and Completion</w:t>
      </w:r>
    </w:p>
    <w:p>
      <w:pPr>
        <w:pStyle w:val="ListBullet"/>
      </w:pPr>
      <w:r>
        <w:t>RIOO_Processes_with_RIOO-Create.pdf — RIMS processes</w:t>
      </w:r>
    </w:p>
    <w:p>
      <w:pPr>
        <w:pStyle w:val="ListBullet"/>
      </w:pPr>
      <w:r>
        <w:t>CAISO operating procedures referenced in guide (e.g., OP 5320)</w:t>
      </w:r>
    </w:p>
    <w:p>
      <w:pPr>
        <w:pStyle w:val="ListNumber"/>
      </w:pPr>
      <w:r>
        <w:t>TECHNICAL TESTING REQUIREMENTS</w:t>
      </w:r>
    </w:p>
    <w:p>
      <w:r>
        <w:t>Required tests (summary)</w:t>
      </w:r>
    </w:p>
    <w:p>
      <w:pPr>
        <w:pStyle w:val="ListBullet"/>
      </w:pPr>
      <w:r>
        <w:t>Technical Test / Trial Operations (applicable when connecting directly to ISO controlled grid with net export ≥ 10 MW or after going through ISO study queue).</w:t>
      </w:r>
    </w:p>
    <w:p>
      <w:pPr>
        <w:pStyle w:val="ListBullet"/>
      </w:pPr>
      <w:r>
        <w:t>Purpose: Verify protection, control, metering, and operational readiness.</w:t>
      </w:r>
    </w:p>
    <w:p>
      <w:pPr>
        <w:pStyle w:val="ListBullet"/>
      </w:pPr>
      <w:r>
        <w:t>Reference: new-resource-implementation-guide.pdf; OP 5320 (Resource Trial Operations and Test Energy Process).</w:t>
      </w:r>
    </w:p>
    <w:p>
      <w:pPr>
        <w:pStyle w:val="ListBullet"/>
      </w:pPr>
      <w:r>
        <w:t>Power system studies</w:t>
      </w:r>
    </w:p>
    <w:p>
      <w:pPr>
        <w:pStyle w:val="ListBullet"/>
      </w:pPr>
      <w:r>
        <w:t>Power flow studies, transient stability, voltage stability, cascading studies (as per CAISO annual reliability assessment and Transmission Plan).</w:t>
      </w:r>
    </w:p>
    <w:p>
      <w:pPr>
        <w:pStyle w:val="ListBullet"/>
      </w:pPr>
      <w:r>
        <w:t>Reference: revised-draft-2024-2025-transmission-plan.pdf (ISO annual reliability assessment).</w:t>
      </w:r>
    </w:p>
    <w:p>
      <w:pPr>
        <w:pStyle w:val="ListBullet"/>
      </w:pPr>
      <w:r>
        <w:t>Relay testing and certification</w:t>
      </w:r>
    </w:p>
    <w:p>
      <w:pPr>
        <w:pStyle w:val="ListBullet"/>
      </w:pPr>
      <w:r>
        <w:t>Acceptance of relay settings by CAISO, followed by relay programming and factory/onsite testing; submission of certified relay settings.</w:t>
      </w:r>
    </w:p>
    <w:p>
      <w:pPr>
        <w:pStyle w:val="ListBullet"/>
      </w:pPr>
      <w:r>
        <w:t>Reference: new-resource-implementation-guide.pdf — Control Protection.</w:t>
      </w:r>
    </w:p>
    <w:p>
      <w:pPr>
        <w:pStyle w:val="ListBullet"/>
      </w:pPr>
      <w:r>
        <w:t>Meter validation and EDAS configuration testing</w:t>
      </w:r>
    </w:p>
    <w:p>
      <w:pPr>
        <w:pStyle w:val="ListBullet"/>
      </w:pPr>
      <w:r>
        <w:t>Meter communications setup in MV90, meter validation for revenue metering; any DCF programmed as required.</w:t>
      </w:r>
    </w:p>
    <w:p>
      <w:pPr>
        <w:pStyle w:val="ListBullet"/>
      </w:pPr>
      <w:r>
        <w:t>Reference: new-resource-implementation-guide.pdf — Meter Configuration Worksheet</w:t>
      </w:r>
    </w:p>
    <w:p>
      <w:r>
        <w:t>Test procedures and acceptance criteria (high level)</w:t>
      </w:r>
    </w:p>
    <w:p>
      <w:pPr>
        <w:pStyle w:val="ListBullet"/>
      </w:pPr>
      <w:r>
        <w:t>Protection tests</w:t>
      </w:r>
    </w:p>
    <w:p>
      <w:pPr>
        <w:pStyle w:val="ListBullet"/>
      </w:pPr>
      <w:r>
        <w:t>Primary/backup coordination verification, relay pick-up and trip tests, breaker trip time and reclose performance, DC control and auxiliary power tests.</w:t>
      </w:r>
    </w:p>
    <w:p>
      <w:pPr>
        <w:pStyle w:val="ListBullet"/>
      </w:pPr>
      <w:r>
        <w:t>Acceptance: Relay settings accepted by CAISO; successful protective relay commissioning tests with certified results submitted.</w:t>
      </w:r>
    </w:p>
    <w:p>
      <w:pPr>
        <w:pStyle w:val="ListBullet"/>
      </w:pPr>
      <w:r>
        <w:t>Trial operations / Test Energy</w:t>
      </w:r>
    </w:p>
    <w:p>
      <w:pPr>
        <w:pStyle w:val="ListBullet"/>
      </w:pPr>
      <w:r>
        <w:t>Execute Test Energy Schedule (template provided by ISO) with Scheduling Coordinator cooperation; verify telemetry, SCADA points, dispatchability and communications.</w:t>
      </w:r>
    </w:p>
    <w:p>
      <w:pPr>
        <w:pStyle w:val="ListBullet"/>
      </w:pPr>
      <w:r>
        <w:t>Acceptance: Successful trial operation per OP 5320 and issuance of CAISO acceptance for commercial operation testing.</w:t>
      </w:r>
    </w:p>
    <w:p>
      <w:pPr>
        <w:pStyle w:val="ListBullet"/>
      </w:pPr>
      <w:r>
        <w:t>Metering</w:t>
      </w:r>
    </w:p>
    <w:p>
      <w:pPr>
        <w:pStyle w:val="ListBullet"/>
      </w:pPr>
      <w:r>
        <w:t>Meter accuracy verification, CT/PT ratio validation, DCF programming check (if applicable), and successful MV90 data ingestion.</w:t>
      </w:r>
    </w:p>
    <w:p>
      <w:pPr>
        <w:pStyle w:val="ListBullet"/>
      </w:pPr>
      <w:r>
        <w:t>Acceptance: EDAS confirms meter integration and issues meter validation or identifies corrective actions.</w:t>
      </w:r>
    </w:p>
    <w:p>
      <w:r>
        <w:t>Timeline for testing (recommended sequencing)</w:t>
      </w:r>
    </w:p>
    <w:p>
      <w:pPr>
        <w:pStyle w:val="ListNumber"/>
      </w:pPr>
      <w:r>
        <w:t>Pre-commissioning document submission (SLD, relay settings, BOM, DC schematics, three-line IFC).</w:t>
      </w:r>
    </w:p>
    <w:p>
      <w:pPr>
        <w:pStyle w:val="ListNumber"/>
      </w:pPr>
      <w:r>
        <w:t>CAISO protection and metering review and acceptance of settings/documents (allow 2–6 weeks depending on completeness).</w:t>
      </w:r>
    </w:p>
    <w:p>
      <w:pPr>
        <w:pStyle w:val="ListNumber"/>
      </w:pPr>
      <w:r>
        <w:t>Relay programming and onsite factory acceptance tests (FAT) and commissioning (following CAISO acceptance of settings).</w:t>
      </w:r>
    </w:p>
    <w:p>
      <w:pPr>
        <w:pStyle w:val="ListNumber"/>
      </w:pPr>
      <w:r>
        <w:t>Meter installation/configuration and MV90 setup; meter validation (parallel to commissioning).</w:t>
      </w:r>
    </w:p>
    <w:p>
      <w:pPr>
        <w:pStyle w:val="ListNumber"/>
      </w:pPr>
      <w:r>
        <w:t>Trial operations/Test Energy per OP 5320 and CAISO coordination.</w:t>
      </w:r>
    </w:p>
    <w:p>
      <w:pPr>
        <w:pStyle w:val="ListNumber"/>
      </w:pPr>
      <w:r>
        <w:t>COM declarations and COD paperwork after successful testing and CAISO acceptance.</w:t>
      </w:r>
    </w:p>
    <w:p>
      <w:r>
        <w:t>References</w:t>
      </w:r>
    </w:p>
    <w:p>
      <w:pPr>
        <w:pStyle w:val="ListBullet"/>
      </w:pPr>
      <w:r>
        <w:t>new-resource-implementation-guide.pdf — Protection and testing requirements</w:t>
      </w:r>
    </w:p>
    <w:p>
      <w:pPr>
        <w:pStyle w:val="ListBullet"/>
      </w:pPr>
      <w:r>
        <w:t>OP 5320 — Resource Trial Operations and Test Energy Process (referenced)</w:t>
      </w:r>
    </w:p>
    <w:p>
      <w:pPr>
        <w:pStyle w:val="ListBullet"/>
      </w:pPr>
      <w:r>
        <w:t>revised-draft-2024-2025-transmission-plan.pdf — Study requirements and timelines</w:t>
      </w:r>
    </w:p>
    <w:p>
      <w:pPr>
        <w:pStyle w:val="ListNumber"/>
      </w:pPr>
      <w:r>
        <w:t>QUEUE ANALYSIS &amp; WAIT TIME</w:t>
      </w:r>
    </w:p>
    <w:p>
      <w:r>
        <w:t>Current queue status</w:t>
      </w:r>
    </w:p>
    <w:p>
      <w:pPr>
        <w:pStyle w:val="ListBullet"/>
      </w:pPr>
      <w:r>
        <w:t>The supplied materials do not include explicit queue position or list of open requests at Palo Alto 110 kV Substation. Status: Not able to find.</w:t>
      </w:r>
    </w:p>
    <w:p>
      <w:pPr>
        <w:pStyle w:val="ListBullet"/>
      </w:pPr>
      <w:r>
        <w:t>The Queue/Request Window references in the Transmission Plan imply submissions must align with request windows (e.g., 2024 Request Window cited).</w:t>
      </w:r>
    </w:p>
    <w:p>
      <w:r>
        <w:t>Expected wait time</w:t>
      </w:r>
    </w:p>
    <w:p>
      <w:pPr>
        <w:pStyle w:val="ListBullet"/>
      </w:pPr>
      <w:r>
        <w:t>Without queue position and number of previously submitted interconnection requests to the same POI/substation, wait time cannot be precisely estimated. Typical factors affecting wait time:</w:t>
      </w:r>
    </w:p>
    <w:p>
      <w:pPr>
        <w:pStyle w:val="ListBullet"/>
      </w:pPr>
      <w:r>
        <w:t>CAISO review backlog and processing times for protection and metering packages.</w:t>
      </w:r>
    </w:p>
    <w:p>
      <w:pPr>
        <w:pStyle w:val="ListBullet"/>
      </w:pPr>
      <w:r>
        <w:t>Queue position relative to other interconnection requests at Palo Alto 110 kV or in the same constrained area.</w:t>
      </w:r>
    </w:p>
    <w:p>
      <w:pPr>
        <w:pStyle w:val="ListBullet"/>
      </w:pPr>
      <w:r>
        <w:t>Time to negotiate and execute IA/SGIA if not already finalized.</w:t>
      </w:r>
    </w:p>
    <w:p>
      <w:pPr>
        <w:pStyle w:val="ListBullet"/>
      </w:pPr>
      <w:r>
        <w:t>Coordination with PTO for physical construction or PTO interconnection work.</w:t>
      </w:r>
    </w:p>
    <w:p>
      <w:pPr>
        <w:pStyle w:val="ListBullet"/>
      </w:pPr>
      <w:r>
        <w:t>Recommendation: Submit missing mandatory documents immediately (PE attestation/SLD, protection, meter worksheet, NetAppInfo) to avoid added delay. After submission, request formal queue position and estimated processing timelines from CAISO project manager or Scheduling Coordinator.</w:t>
      </w:r>
    </w:p>
    <w:p>
      <w:r>
        <w:t>Open requests at station</w:t>
      </w:r>
    </w:p>
    <w:p>
      <w:pPr>
        <w:pStyle w:val="ListBullet"/>
      </w:pPr>
      <w:r>
        <w:t>Not available in the provided materials. Action: Request station queue list from CAISO or Scheduling Coordinator; include active interconnection studies and any higher-priority requests.</w:t>
      </w:r>
    </w:p>
    <w:p>
      <w:r>
        <w:t>Strategic considerations</w:t>
      </w:r>
    </w:p>
    <w:p>
      <w:pPr>
        <w:pStyle w:val="ListBullet"/>
      </w:pPr>
      <w:r>
        <w:t>Prioritize submission of documents that CAISO requires before technical review (SLD/attestation, NetAppInfo, RIMS submission, interconnection agreement) to obtain a formal queue entry and start of technical reviews.</w:t>
      </w:r>
    </w:p>
    <w:p>
      <w:pPr>
        <w:pStyle w:val="ListBullet"/>
      </w:pPr>
      <w:r>
        <w:t>If project timing is critical, coordinate with CAISO and PTO (if applicable) to understand potential network upgrades and timelines; consider phased COM plan to accelerate partial energization if allowable.</w:t>
      </w:r>
    </w:p>
    <w:p>
      <w:r>
        <w:t>References</w:t>
      </w:r>
    </w:p>
    <w:p>
      <w:pPr>
        <w:pStyle w:val="ListBullet"/>
      </w:pPr>
      <w:r>
        <w:t>revised-draft-2024-2025-transmission-plan.pdf — Request Window and study appendix references</w:t>
      </w:r>
    </w:p>
    <w:p>
      <w:pPr>
        <w:pStyle w:val="ListBullet"/>
      </w:pPr>
      <w:r>
        <w:t>new-resource-implementation-guide.pdf — RIMS and Request Window submittal requirements</w:t>
      </w:r>
    </w:p>
    <w:p>
      <w:pPr>
        <w:pStyle w:val="ListNumber"/>
      </w:pPr>
      <w:r>
        <w:t>RISK ASSESSMENT</w:t>
      </w:r>
    </w:p>
    <w:p>
      <w:r>
        <w:t>Identified risks (by category), severity ratings, and suggested mitigations</w:t>
      </w:r>
    </w:p>
    <w:p/>
    <w:p>
      <w:r>
        <w:t>1) Documentation &amp; Administrative Risk</w:t>
      </w:r>
    </w:p>
    <w:p>
      <w:pPr>
        <w:pStyle w:val="ListBullet"/>
      </w:pPr>
      <w:r>
        <w:t>Risk: Missing PE attestation, missing interconnection agreement, incomplete header metadata (third-party, project sale).</w:t>
      </w:r>
    </w:p>
    <w:p>
      <w:pPr>
        <w:pStyle w:val="ListBullet"/>
      </w:pPr>
      <w:r>
        <w:t>Severity: High — prevents CAISO technical review and contractual progression.</w:t>
      </w:r>
    </w:p>
    <w:p>
      <w:pPr>
        <w:pStyle w:val="ListBullet"/>
      </w:pPr>
      <w:r>
        <w:t>Mitigation: Immediate provision of PE stamp or attestation; provide executed IA or schedule execution; update header metadata and deliverables index.</w:t>
      </w:r>
    </w:p>
    <w:p>
      <w:r>
        <w:t>2) Protection &amp; Safety Risk</w:t>
      </w:r>
    </w:p>
    <w:p>
      <w:pPr>
        <w:pStyle w:val="ListBullet"/>
      </w:pPr>
      <w:r>
        <w:t>Risk: Absent protection package (relay settings, DC schematics, BOM). Inadequate review could lead to unsafe operations or mis-coordination.</w:t>
      </w:r>
    </w:p>
    <w:p>
      <w:pPr>
        <w:pStyle w:val="ListBullet"/>
      </w:pPr>
      <w:r>
        <w:t>Severity: Critical — protection must be accepted prior to commissioning.</w:t>
      </w:r>
    </w:p>
    <w:p>
      <w:pPr>
        <w:pStyle w:val="ListBullet"/>
      </w:pPr>
      <w:r>
        <w:t>Mitigation: Prepare complete protection package, engage protection engineer to prepare settings and tests, submit to CAISO for review, and schedule relay commissioning after CAISO acceptance.</w:t>
      </w:r>
    </w:p>
    <w:p>
      <w:r>
        <w:t>3) Metering &amp; Settlement Risk</w:t>
      </w:r>
    </w:p>
    <w:p>
      <w:pPr>
        <w:pStyle w:val="ListBullet"/>
      </w:pPr>
      <w:r>
        <w:t>Risk: Missing meter configuration and DCF could delay meter setup and settlement; if low-side metered without exemption, settlement issues.</w:t>
      </w:r>
    </w:p>
    <w:p>
      <w:pPr>
        <w:pStyle w:val="ListBullet"/>
      </w:pPr>
      <w:r>
        <w:t>Severity: High — impacts revenue metering and settlement.</w:t>
      </w:r>
    </w:p>
    <w:p>
      <w:pPr>
        <w:pStyle w:val="ListBullet"/>
      </w:pPr>
      <w:r>
        <w:t>Mitigation: Submit Meter Configuration Worksheet immediately; if connected to UDC, request DCF determination; if low-side metered, submit meter exemption request to EDAS@caiso.com.</w:t>
      </w:r>
    </w:p>
    <w:p>
      <w:r>
        <w:t>4) Programmatic / Schedule Risk</w:t>
      </w:r>
    </w:p>
    <w:p>
      <w:pPr>
        <w:pStyle w:val="ListBullet"/>
      </w:pPr>
      <w:r>
        <w:t>Risk: Unknown queue position and lack of mapping to CAISO request windows may lead to missed submission windows and extended wait times.</w:t>
      </w:r>
    </w:p>
    <w:p>
      <w:pPr>
        <w:pStyle w:val="ListBullet"/>
      </w:pPr>
      <w:r>
        <w:t>Severity: High</w:t>
      </w:r>
    </w:p>
    <w:p>
      <w:pPr>
        <w:pStyle w:val="ListBullet"/>
      </w:pPr>
      <w:r>
        <w:t>Mitigation: Confirm queue position, align deliverables with CAISO submission windows, provide interim schedule and Phased COM Implementation Plan.</w:t>
      </w:r>
    </w:p>
    <w:p>
      <w:r>
        <w:t>5) Regulatory / Legal Risk</w:t>
      </w:r>
    </w:p>
    <w:p>
      <w:pPr>
        <w:pStyle w:val="ListBullet"/>
      </w:pPr>
      <w:r>
        <w:t>Risk: Legal entity mismatch between IA and market participation request; failure to inform Regulatory of project sale.</w:t>
      </w:r>
    </w:p>
    <w:p>
      <w:pPr>
        <w:pStyle w:val="ListBullet"/>
      </w:pPr>
      <w:r>
        <w:t>Severity: Medium to High (contractual consequences)</w:t>
      </w:r>
    </w:p>
    <w:p>
      <w:pPr>
        <w:pStyle w:val="ListBullet"/>
      </w:pPr>
      <w:r>
        <w:t>Mitigation: Verify legal entity names on IA; provide project sale disclosure if applicable; consult Regulatory contacts.</w:t>
      </w:r>
    </w:p>
    <w:p>
      <w:r>
        <w:t>6) Environmental / Permitting Risk</w:t>
      </w:r>
    </w:p>
    <w:p>
      <w:pPr>
        <w:pStyle w:val="ListBullet"/>
      </w:pPr>
      <w:r>
        <w:t>Risk: Environmental assessments and permits not documented (if required by local/regional rules).</w:t>
      </w:r>
    </w:p>
    <w:p>
      <w:pPr>
        <w:pStyle w:val="ListBullet"/>
      </w:pPr>
      <w:r>
        <w:t>Severity: Medium</w:t>
      </w:r>
    </w:p>
    <w:p>
      <w:pPr>
        <w:pStyle w:val="ListBullet"/>
      </w:pPr>
      <w:r>
        <w:t>Mitigation: Identify required environmental permits early; add to COM Implementation Plan timelines.</w:t>
      </w:r>
    </w:p>
    <w:p>
      <w:r>
        <w:t>References</w:t>
      </w:r>
    </w:p>
    <w:p>
      <w:pPr>
        <w:pStyle w:val="ListBullet"/>
      </w:pPr>
      <w:r>
        <w:t>new-resource-implementation-guide.pdf</w:t>
      </w:r>
    </w:p>
    <w:p>
      <w:pPr>
        <w:pStyle w:val="ListBullet"/>
      </w:pPr>
      <w:r>
        <w:t>revised-draft-2024-2025-transmission-plan.pdf</w:t>
      </w:r>
    </w:p>
    <w:p>
      <w:pPr>
        <w:pStyle w:val="ListNumber"/>
      </w:pPr>
      <w:r>
        <w:t>ENVIRONMENTAL CHALLENGES &amp; REQUIREMENTS</w:t>
      </w:r>
    </w:p>
    <w:p>
      <w:r>
        <w:t>Considerations</w:t>
      </w:r>
    </w:p>
    <w:p>
      <w:pPr>
        <w:pStyle w:val="ListBullet"/>
      </w:pPr>
      <w:r>
        <w:t>The submission package did not include environmental impact assessments or permit lists. Not able to find project-specific environmental documentation.</w:t>
      </w:r>
    </w:p>
    <w:p>
      <w:pPr>
        <w:pStyle w:val="ListBullet"/>
      </w:pPr>
      <w:r>
        <w:t>Potential environmental considerations for interconnection projects to Palo Alto 110 kV:</w:t>
      </w:r>
    </w:p>
    <w:p>
      <w:pPr>
        <w:pStyle w:val="ListBullet"/>
      </w:pPr>
      <w:r>
        <w:t>Permitting for construction activities (local city/county permits).</w:t>
      </w:r>
    </w:p>
    <w:p>
      <w:pPr>
        <w:pStyle w:val="ListBullet"/>
      </w:pPr>
      <w:r>
        <w:t>CEQA/NEPA triggers depending on project scope and involvement of federal funding or federal land (verify applicability).</w:t>
      </w:r>
    </w:p>
    <w:p>
      <w:pPr>
        <w:pStyle w:val="ListBullet"/>
      </w:pPr>
      <w:r>
        <w:t>CEII handling and confidentiality (CAISO tariff rules apply).</w:t>
      </w:r>
    </w:p>
    <w:p>
      <w:r>
        <w:t>Required permits and assessments (likely)</w:t>
      </w:r>
    </w:p>
    <w:p>
      <w:pPr>
        <w:pStyle w:val="ListBullet"/>
      </w:pPr>
      <w:r>
        <w:t>Local building and electrical permits.</w:t>
      </w:r>
    </w:p>
    <w:p>
      <w:pPr>
        <w:pStyle w:val="ListBullet"/>
      </w:pPr>
      <w:r>
        <w:t>Any environmental review required under CEQA (California) if project meets statutory thresholds.</w:t>
      </w:r>
    </w:p>
    <w:p>
      <w:pPr>
        <w:pStyle w:val="ListBullet"/>
      </w:pPr>
      <w:r>
        <w:t>Stormwater pollution prevention plan (SWPPP) for construction sites.</w:t>
      </w:r>
    </w:p>
    <w:p>
      <w:pPr>
        <w:pStyle w:val="ListBullet"/>
      </w:pPr>
      <w:r>
        <w:t>Permits related to traffic, noise, or land use as required by local jurisdiction.</w:t>
      </w:r>
    </w:p>
    <w:p>
      <w:r>
        <w:t>Compliance standards and timelines</w:t>
      </w:r>
    </w:p>
    <w:p>
      <w:pPr>
        <w:pStyle w:val="ListBullet"/>
      </w:pPr>
      <w:r>
        <w:t>Environmental reviews and permitting can be multi-month processes and may be on the project critical path. Include permit acquisition time in any COM schedule.</w:t>
      </w:r>
    </w:p>
    <w:p>
      <w:pPr>
        <w:pStyle w:val="ListBullet"/>
      </w:pPr>
      <w:r>
        <w:t>Recommendation: Engage environmental/permits specialist to produce a checklist and schedule; include this in Phased COM Implementation Plan.</w:t>
      </w:r>
    </w:p>
    <w:p>
      <w:r>
        <w:t>References</w:t>
      </w:r>
    </w:p>
    <w:p>
      <w:pPr>
        <w:pStyle w:val="ListBullet"/>
      </w:pPr>
      <w:r>
        <w:t>revised-draft-2024-2025-transmission-plan.pdf — general planning references and CEII notes</w:t>
      </w:r>
    </w:p>
    <w:p>
      <w:pPr>
        <w:pStyle w:val="ListBullet"/>
      </w:pPr>
      <w:r>
        <w:t>Note: Specific environmental requirements depend on local agency rules and the project’s physical scope; not provided in the submitted package.</w:t>
      </w:r>
    </w:p>
    <w:p>
      <w:pPr>
        <w:pStyle w:val="ListNumber"/>
      </w:pPr>
      <w:r>
        <w:t>RECENT STATION DIAGNOSTIC EVENTS (station database)</w:t>
      </w:r>
    </w:p>
    <w:p>
      <w:pPr>
        <w:pStyle w:val="ListBullet"/>
      </w:pPr>
      <w:r>
        <w:t>Listed events (historical; no analysis required):</w:t>
      </w:r>
    </w:p>
    <w:p>
      <w:pPr>
        <w:pStyle w:val="ListNumber"/>
      </w:pPr>
      <w:r>
        <w:t>Planned Generation Outage — Asset Outage (Generation); Severity: Preventative; Timestamp: 2025-11-05T17:00:00; Status: ENDED</w:t>
      </w:r>
    </w:p>
    <w:p>
      <w:pPr>
        <w:pStyle w:val="ListNumber"/>
      </w:pPr>
      <w:r>
        <w:t>Forced Generation Outage — Asset Outage (Generation); Severity: Warning; Timestamp: 2025-11-03T16:00:00; Status: ENDED</w:t>
      </w:r>
    </w:p>
    <w:p>
      <w:pPr>
        <w:pStyle w:val="ListNumber"/>
      </w:pPr>
      <w:r>
        <w:t>Forced Generation Outage — Asset Outage (Generation); Severity: Preventative; Timestamp: 2025-11-03T09:00:00; Status: DECLARED</w:t>
      </w:r>
    </w:p>
    <w:p>
      <w:pPr>
        <w:pStyle w:val="ListNumber"/>
      </w:pPr>
      <w:r>
        <w:t>Forced Generation Outage — Asset Outage (Generation); Severity: Preventative; Timestamp: 2025-11-02T11:00:00; Status: DECLARED</w:t>
      </w:r>
    </w:p>
    <w:p>
      <w:pPr>
        <w:pStyle w:val="ListNumber"/>
      </w:pPr>
      <w:r>
        <w:t>Forced Generation Outage — Asset Outage (Generation); Severity: Warning; Timestamp: 2025-11-02T10:15:00; Status: DECLARED</w:t>
      </w:r>
    </w:p>
    <w:p>
      <w:pPr>
        <w:pStyle w:val="ListNumber"/>
      </w:pPr>
      <w:r>
        <w:t>Planned Generation Outage — Asset Outage (Generation); Severity: Preventative; Timestamp: 2025-11-02T07:00:00; Status: DECLARED</w:t>
      </w:r>
    </w:p>
    <w:p>
      <w:pPr>
        <w:pStyle w:val="ListBullet"/>
      </w:pPr>
      <w:r>
        <w:t>Note: These events are provided for reference; no causal link to the current interconnection submission was indicated in the materials.</w:t>
      </w:r>
    </w:p>
    <w:p>
      <w:pPr>
        <w:pStyle w:val="ListNumber"/>
      </w:pPr>
      <w:r>
        <w:t>RECOMMENDATIONS &amp; NEXT STEPS</w:t>
      </w:r>
    </w:p>
    <w:p>
      <w:r>
        <w:t>Prioritized action items (sequenced)</w:t>
      </w:r>
    </w:p>
    <w:p/>
    <w:p>
      <w:r>
        <w:t>Immediate (0–14 days)</w:t>
      </w:r>
    </w:p>
    <w:p>
      <w:pPr>
        <w:pStyle w:val="ListNumber"/>
      </w:pPr>
      <w:r>
        <w:t>Provide PE-stamped Single Line Drawing OR attach Electrical Engineer attestation letter with exact attestation wording and signature. Place attestation in Appendix A and reference in header. (Critical)</w:t>
      </w:r>
    </w:p>
    <w:p>
      <w:pPr>
        <w:pStyle w:val="ListNumber"/>
      </w:pPr>
      <w:r>
        <w:t>Populate header metadata fields: third-party companies (Yes/No + names), parent legal entity names if needed, project sale planned (Yes/No). (High)</w:t>
      </w:r>
    </w:p>
    <w:p>
      <w:pPr>
        <w:pStyle w:val="ListNumber"/>
      </w:pPr>
      <w:r>
        <w:t>Confirm RIMS user access and submit NetAppInfo minimum required fields (Substation, Unit, Resource) to obtain resource identifier and queue position. Provide evidence (screenshot or RIMS confirmation). (Critical)</w:t>
      </w:r>
    </w:p>
    <w:p>
      <w:pPr>
        <w:pStyle w:val="ListNumber"/>
      </w:pPr>
      <w:r>
        <w:t>Attach evidence of Interconnection Agreement execution or schedule for execution and provide expected date. Ensure legal entity names match market participation records. (Critical)</w:t>
      </w:r>
    </w:p>
    <w:p>
      <w:r>
        <w:t>Short term (2–6 weeks)</w:t>
      </w:r>
    </w:p>
    <w:p>
      <w:pPr>
        <w:pStyle w:val="ListNumber"/>
      </w:pPr>
      <w:r>
        <w:t>Prepare and submit complete protection package:</w:t>
      </w:r>
    </w:p>
    <w:p>
      <w:pPr>
        <w:pStyle w:val="ListBullet"/>
      </w:pPr>
      <w:r>
        <w:t>One-line with relaying/metering/CT/PTs</w:t>
      </w:r>
    </w:p>
    <w:p>
      <w:pPr>
        <w:pStyle w:val="ListBullet"/>
      </w:pPr>
      <w:r>
        <w:t>Three-line IFC drawings (stamped or attested)</w:t>
      </w:r>
    </w:p>
    <w:p>
      <w:pPr>
        <w:pStyle w:val="ListBullet"/>
      </w:pPr>
      <w:r>
        <w:t>DC trip/close schematics for all breakers</w:t>
      </w:r>
    </w:p>
    <w:p>
      <w:pPr>
        <w:pStyle w:val="ListBullet"/>
      </w:pPr>
      <w:r>
        <w:t>Relay BOM and full relay settings</w:t>
      </w:r>
    </w:p>
    <w:p>
      <w:pPr>
        <w:pStyle w:val="ListBullet"/>
      </w:pPr>
      <w:r>
        <w:t>Submit for CAISO protection review and incorporate CAISO comments.</w:t>
      </w:r>
    </w:p>
    <w:p>
      <w:r>
        <w:t>(Critical; required before commissioning)</w:t>
      </w:r>
    </w:p>
    <w:p>
      <w:pPr>
        <w:pStyle w:val="ListNumber"/>
      </w:pPr>
      <w:r>
        <w:t>Submit Meter Configuration Worksheet and request DCF if connected to distribution system. If metering low-side transformer, submit meter exemption request to EDAS@caiso.com. (High)</w:t>
      </w:r>
    </w:p>
    <w:p>
      <w:pPr>
        <w:pStyle w:val="ListNumber"/>
      </w:pPr>
      <w:r>
        <w:t>Draft and submit required commercial operation declarations: Exhibit E Declaration Letter, COD Declaration Letter (SGIA), Phased COM Implementation Plan. Provide target delivery dates. (High)</w:t>
      </w:r>
    </w:p>
    <w:p>
      <w:r>
        <w:t>Medium term (6–20 weeks)</w:t>
      </w:r>
    </w:p>
    <w:p>
      <w:pPr>
        <w:pStyle w:val="ListNumber"/>
      </w:pPr>
      <w:r>
        <w:t>Schedule and complete relay programming and commissioning after CAISO acceptance of settings; obtain certified relay settings and submit certificates. (Critical)</w:t>
      </w:r>
    </w:p>
    <w:p>
      <w:pPr>
        <w:pStyle w:val="ListNumber"/>
      </w:pPr>
      <w:r>
        <w:t>Execute testing program: conduct technical tests/trial operations per OP 5320; submit Test Energy Schedule and complete trial operations. (Critical)</w:t>
      </w:r>
    </w:p>
    <w:p>
      <w:r>
        <w:t>10. Finalize environmental permit checklist and obtain required permits; integrate permits timeline into COM plan. (Medium)</w:t>
      </w:r>
    </w:p>
    <w:p/>
    <w:p>
      <w:r>
        <w:t>Critical path items (must be completed to proceed)</w:t>
      </w:r>
    </w:p>
    <w:p>
      <w:pPr>
        <w:pStyle w:val="ListBullet"/>
      </w:pPr>
      <w:r>
        <w:t>PE attestation / SLD</w:t>
      </w:r>
    </w:p>
    <w:p>
      <w:pPr>
        <w:pStyle w:val="ListBullet"/>
      </w:pPr>
      <w:r>
        <w:t>RIMS NetAppInfo submission and resource identifier</w:t>
      </w:r>
    </w:p>
    <w:p>
      <w:pPr>
        <w:pStyle w:val="ListBullet"/>
      </w:pPr>
      <w:r>
        <w:t>Protection package submission and CAISO acceptance of relay settings</w:t>
      </w:r>
    </w:p>
    <w:p>
      <w:pPr>
        <w:pStyle w:val="ListBullet"/>
      </w:pPr>
      <w:r>
        <w:t>Meter configuration and EDAS integration</w:t>
      </w:r>
    </w:p>
    <w:p>
      <w:pPr>
        <w:pStyle w:val="ListBullet"/>
      </w:pPr>
      <w:r>
        <w:t>Executed Interconnection Agreement or evidence of timeline to execution</w:t>
      </w:r>
    </w:p>
    <w:p>
      <w:r>
        <w:t>Resources needed</w:t>
      </w:r>
    </w:p>
    <w:p>
      <w:pPr>
        <w:pStyle w:val="ListBullet"/>
      </w:pPr>
      <w:r>
        <w:t>Licensed Electrical Engineer to stamp or attest to SLD.</w:t>
      </w:r>
    </w:p>
    <w:p>
      <w:pPr>
        <w:pStyle w:val="ListBullet"/>
      </w:pPr>
      <w:r>
        <w:t>Protection engineer(s) to assemble relay settings, BOM, DC schematics, and test plans.</w:t>
      </w:r>
    </w:p>
    <w:p>
      <w:pPr>
        <w:pStyle w:val="ListBullet"/>
      </w:pPr>
      <w:r>
        <w:t>Metering specialist to complete Meter Configuration Worksheet and DCF coordination.</w:t>
      </w:r>
    </w:p>
    <w:p>
      <w:pPr>
        <w:pStyle w:val="ListBullet"/>
      </w:pPr>
      <w:r>
        <w:t>Scheduling Coordinator to manage RIMS submissions, trial operation scheduling, and coordination with CAISO.</w:t>
      </w:r>
    </w:p>
    <w:p>
      <w:pPr>
        <w:pStyle w:val="ListBullet"/>
      </w:pPr>
      <w:r>
        <w:t>Legal/Contracts contact to confirm and provide executed IA and address third-party/parent legal naming and project sale notifications.</w:t>
      </w:r>
    </w:p>
    <w:p>
      <w:pPr>
        <w:pStyle w:val="ListBullet"/>
      </w:pPr>
      <w:r>
        <w:t>Environmental/permits consultant (if required).</w:t>
      </w:r>
    </w:p>
    <w:p>
      <w:r>
        <w:t>10. REFERENCES (alphabetical)</w:t>
      </w:r>
    </w:p>
    <w:p>
      <w:pPr>
        <w:pStyle w:val="ListBullet"/>
      </w:pPr>
      <w:r>
        <w:t>new-resource-implementation-guide.pdf — CAISO New Resource Implementation Guide (attestation requirements; control protection; meter configuration; RIMS; required letters and COM plan) [p. 33 and others referenced]</w:t>
      </w:r>
    </w:p>
    <w:p>
      <w:pPr>
        <w:pStyle w:val="ListBullet"/>
      </w:pPr>
      <w:r>
        <w:t>RIOO_Processes_with_RIOO-Create.pdf — RIMS processes and minimum data sections (Substation, Unit, Resource); Figures 43–44 referenced</w:t>
      </w:r>
    </w:p>
    <w:p>
      <w:pPr>
        <w:pStyle w:val="ListBullet"/>
      </w:pPr>
      <w:r>
        <w:t>revised-draft-2024-2025-transmission-plan.pdf — Input Assumptions and Analysis (§8.6.2), Appendices A–E, Transmission Project Execution and Completion (§1.6.5), and other referenced sections</w:t>
      </w:r>
    </w:p>
    <w:p>
      <w:pPr>
        <w:pStyle w:val="ListBullet"/>
      </w:pPr>
      <w:r>
        <w:t>100517decisiononinterconnectionrequirementsreform_renewableresources-attacha-gecomments.pdf — Interconnection standards review initiative and background references</w:t>
      </w:r>
    </w:p>
    <w:p>
      <w:pPr>
        <w:pStyle w:val="ListBullet"/>
      </w:pPr>
      <w:r>
        <w:t>CAISO Operating Procedure 5320 (Resource Trial Operations and Test Energy Process) — referenced for trial operations/testing (OP 5320 referenced in New Resource Implementation Guide)</w:t>
      </w:r>
    </w:p>
    <w:p>
      <w:r>
        <w:t>NOTES / CLARIFICATIONS</w:t>
      </w:r>
    </w:p>
    <w:p>
      <w:pPr>
        <w:pStyle w:val="ListBullet"/>
      </w:pPr>
      <w:r>
        <w:t>If any of the required items above were submitted in separate files or via RIMS and were not included in the materials provided for this review, please indicate "Not able to find" for those items in a response or provide direct links/file names and we will re-evaluate. Specific items I could not locate in the package: executed Interconnection Agreement, RIMS submission confirmation, Meter Configuration Worksheet, DCF documentation, complete protection package (one-line with relaying/metering/CT/PTs, three-line IFC drawings, DC schematics, relay BOM and settings), Exhibit E/COD/COM declaration letters, and environmental permit documentation.</w:t>
      </w:r>
    </w:p>
    <w:p>
      <w:pPr>
        <w:pStyle w:val="ListBullet"/>
      </w:pPr>
      <w:r>
        <w:t>Page-level references were used where available from the supplied KB excerpts (p. 33 for required letters; p. 199 / §8.6.2 for Input Assumptions). Many KB excerpts lacked precise page numbers; where a page was unspecified in the source excerpt, the relevant document title is listed above for the submitter to consult.</w:t>
      </w:r>
    </w:p>
    <w:p>
      <w:r>
        <w:t>CONCLUSION</w:t>
      </w:r>
    </w:p>
    <w:p>
      <w:r>
        <w:t>The submission for the Palo Alto 110 kV Substation 80 MW load interconnection currently has multiple critical gaps that will prevent CAISO from completing technical review or moving toward commercial operation. Priority is to supply PE attestation/SLD, RIMS NetAppInfo submission, complete protection package, metering configuration, executed interconnection agreement, and the required commercial-operation declaration letters. Once these items are provided, proceed promptly with CAISO protection and metering reviews, relay certification, trial operations, and COM declarations.</w:t>
      </w:r>
    </w:p>
    <w:p/>
    <w:p>
      <w:r>
        <w:t>If you would like, I can:</w:t>
      </w:r>
    </w:p>
    <w:p>
      <w:pPr>
        <w:pStyle w:val="ListBullet"/>
      </w:pPr>
      <w:r>
        <w:t>Draft the exact attestation letter wording for the Electrical Engineer to sign.</w:t>
      </w:r>
    </w:p>
    <w:p>
      <w:pPr>
        <w:pStyle w:val="ListBullet"/>
      </w:pPr>
      <w:r>
        <w:t>Prepare a Deliverables Index and header template to incorporate into the submission.</w:t>
      </w:r>
    </w:p>
    <w:p>
      <w:pPr>
        <w:pStyle w:val="ListBullet"/>
      </w:pPr>
      <w:r>
        <w:t>Produce a checklist with deadlines and responsible parties to support the immediate next steps.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ustomHeading1">
    <w:name w:val="Custom Heading 1"/>
    <w:pPr>
      <w:spacing w:before="240" w:after="120"/>
    </w:pPr>
    <w:rPr>
      <w:b/>
      <w:color w:val="00467F"/>
      <w:sz w:val="32"/>
    </w:rPr>
  </w:style>
  <w:style w:type="paragraph" w:customStyle="1" w:styleId="CustomHeading2">
    <w:name w:val="Custom Heading 2"/>
    <w:pPr>
      <w:spacing w:before="200" w:after="80"/>
    </w:pPr>
    <w:rPr>
      <w:b/>
      <w:color w:val="0064B4"/>
      <w:sz w:val="28"/>
    </w:rPr>
  </w:style>
  <w:style w:type="paragraph" w:customStyle="1" w:styleId="CustomHeading3">
    <w:name w:val="Custom Heading 3"/>
    <w:pPr>
      <w:spacing w:before="160" w:after="60"/>
    </w:pPr>
    <w:rPr>
      <w:b/>
      <w:color w:val="0082C8"/>
      <w:sz w:val="24"/>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