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AMA Agent Service – End-to-End Flow Validation Summary</w:t>
      </w:r>
    </w:p>
    <w:p>
      <w:r>
        <w:rPr>
          <w:b/>
        </w:rPr>
        <w:t xml:space="preserve">Generated on: </w:t>
      </w:r>
      <w:r>
        <w:t>18 March 2026</w:t>
      </w:r>
    </w:p>
    <w:p>
      <w:pPr>
        <w:spacing w:after="160"/>
      </w:pPr>
      <w:r>
        <w:t>This document summarizes the current validation status of the working Agent → MCP → Analytics → PostgreSQL flow, what is already confirmed, what is expected behavior, and what should be validated next.</w:t>
      </w:r>
    </w:p>
    <w:p>
      <w:pPr>
        <w:pStyle w:val="Heading1"/>
      </w:pPr>
      <w:r>
        <w:t>1. Current Status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full request path is now working: Postman → Agent API → LLM tool selection → MCP tool execution → Analytics API → PostgreSQL.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response structure is being returned as designed with selectedTool, toolArguments, summary, data, and chartType.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selected tool in the sample response was get_top_products, and the chart type was BAR, which is appropriate for a top-N style product ranking request.</w:t>
      </w:r>
    </w:p>
    <w:p>
      <w:pPr>
        <w:pStyle w:val="Heading1"/>
      </w:pPr>
      <w:r>
        <w:t>2. What the Working Response Proves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592"/>
        <w:gridCol w:w="5472"/>
      </w:tblGrid>
      <w:tr>
        <w:tc>
          <w:tcPr>
            <w:tcW w:type="dxa" w:w="3264"/>
            <w:vAlign w:val="center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3264"/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3264"/>
            <w:vAlign w:val="center"/>
          </w:tcPr>
          <w:p>
            <w:pPr>
              <w:jc w:val="center"/>
            </w:pPr>
            <w:r>
              <w:rPr>
                <w:b/>
              </w:rPr>
              <w:t>What it proves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Agent API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Natural language request is accepted and processed.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LLM selection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A valid tool name and structured arguments are being generated.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MCP tools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Tool mapping and forwarding to analytics are functioning.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Analytics API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Business endpoint is being called successfully and returning status 200.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Database connectivity is now available and the repository query executes.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t>Response shaping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Working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t>Summary, chartType, and raw tool response are being returned to the client.</w:t>
            </w:r>
          </w:p>
        </w:tc>
      </w:tr>
    </w:tbl>
    <w:p>
      <w:pPr>
        <w:pStyle w:val="Heading1"/>
      </w:pPr>
      <w:r>
        <w:t>3. Is the Current Response Expected?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Yes, the overall structure and behavior are expected for the current design.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selectedTool and chartType values look reasonable for a top-products style question.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response confirms that the core plumbing is healthy and the system is usable for end-to-end testing.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However, a few quality checks are still required before considering the feature fully validated.</w:t>
      </w:r>
    </w:p>
    <w:p>
      <w:pPr>
        <w:pStyle w:val="Heading1"/>
      </w:pPr>
      <w:r>
        <w:t>4. Key Observations from the Sample Response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request contained page=0 and size=10, but the returned data contains many more than 10 rows. This likely means pagination is not yet being enforced end-to-end.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The summary says the top-selling product was the Acer Air Laptop, but the returned data also shows another product with higher units sold. This suggests the summary is mixing revenue ranking and unit ranking.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Because marketplaceCodes contains IN, currency formatting may need to use INR or a neutral sales amount format instead of a dollar symbol, depending on business rules.</w:t>
      </w:r>
    </w:p>
    <w:p>
      <w:pPr>
        <w:pStyle w:val="Heading1"/>
      </w:pPr>
      <w:r>
        <w:t>5. Validation Checklist</w:t>
      </w:r>
    </w:p>
    <w:p>
      <w:pPr>
        <w:pStyle w:val="Heading2"/>
      </w:pPr>
      <w:r>
        <w:t>Functional validation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the right tool is selected for multiple question types such as top products, sales trend, top marketplaces, and orders over time.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relative date parsing works correctly for phrases such as last 7 days, last month, this month, and last quarter.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the generated tenantId, marketplaceCodes, page, and size are correct for each request.</w:t>
      </w:r>
    </w:p>
    <w:p>
      <w:pPr>
        <w:pStyle w:val="Heading2"/>
      </w:pPr>
      <w:r>
        <w:t>Business validation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the returned data is sorted according to the intended ranking metric.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summary wording explicitly states whether the ranking is by revenue, orders, or units sold.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currency formatting matches tenant and marketplace rules.</w:t>
      </w:r>
    </w:p>
    <w:p>
      <w:pPr>
        <w:pStyle w:val="Heading2"/>
      </w:pPr>
      <w:r>
        <w:t>Technical validation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pagination is enforced consistently in Analytics, MCP forwarding, and Agent output.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chartType selection is aligned with the question type: BAR for top-N, LINE for trends, PIE for share distribution, TABLE for detailed records.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Confirm empty-result scenarios, invalid tenant requests, and downstream errors return clean and understandable messages.</w:t>
      </w:r>
    </w:p>
    <w:p>
      <w:pPr>
        <w:pStyle w:val="Heading1"/>
      </w:pPr>
      <w:r>
        <w:t>6. Recommended Next Tests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Ask: Show top 5 products in the last 30 days. Verify only 5 rows are returned.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Ask: Show sales trend for the last 6 months. Verify the selected tool changes and chartType becomes LINE.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Ask: Show best-selling products by units sold. Verify the summary uses units sold consistently.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Ask: Show top products by revenue for Amazon India. Verify summary and currency formatting are correct.</w:t>
      </w:r>
    </w:p>
    <w:p>
      <w:pPr>
        <w:spacing w:after="60"/>
        <w:ind w:left="360" w:hanging="259"/>
      </w:pPr>
      <w:r>
        <w:rPr>
          <w:b/>
        </w:rPr>
        <w:t xml:space="preserve">• </w:t>
      </w:r>
      <w:r>
        <w:t>Test a date range with no data and confirm the response remains successful with an empty dataset and a useful summary.</w:t>
      </w:r>
    </w:p>
    <w:p>
      <w:pPr>
        <w:pStyle w:val="Heading1"/>
      </w:pPr>
      <w:r>
        <w:t>7. Overall Assessment</w:t>
      </w:r>
    </w:p>
    <w:p>
      <w:pPr>
        <w:spacing w:after="80"/>
      </w:pPr>
      <w:r>
        <w:rPr>
          <w:b/>
        </w:rPr>
        <w:t xml:space="preserve">Current state: </w:t>
      </w:r>
      <w:r>
        <w:t>End-to-end flow is working and is appropriate for continued functional validation.</w:t>
      </w:r>
    </w:p>
    <w:p>
      <w:pPr>
        <w:spacing w:after="80"/>
      </w:pPr>
      <w:r>
        <w:rPr>
          <w:b/>
        </w:rPr>
        <w:t xml:space="preserve">Notable gaps: </w:t>
      </w:r>
      <w:r>
        <w:t>Pagination handling, summary metric consistency, and possible currency formatting alignment.</w:t>
      </w:r>
    </w:p>
    <w:p>
      <w:pPr>
        <w:spacing w:after="80"/>
      </w:pPr>
      <w:r>
        <w:rPr>
          <w:b/>
        </w:rPr>
        <w:t xml:space="preserve">Conclusion: </w:t>
      </w:r>
      <w:r>
        <w:t>The system is now in a good state for validation and iterative hardening. The architecture and runtime plumbing appear correct; the next phase should focus on output correctness, business-rule consistency, and edge-case handling.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AMA Validation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