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091E5B" w:rsidRDefault="00B51379" w:rsidP="00917388">
      <w:pPr>
        <w:rPr>
          <w:rFonts w:cs="Arial"/>
          <w:color w:val="auto"/>
          <w:szCs w:val="24"/>
        </w:rPr>
      </w:pPr>
      <w:r w:rsidRPr="00091E5B">
        <w:rPr>
          <w:rFonts w:cs="Arial"/>
          <w:noProof/>
          <w:color w:val="auto"/>
          <w:szCs w:val="24"/>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091E5B">
        <w:rPr>
          <w:rFonts w:cs="Arial"/>
          <w:noProof/>
          <w:color w:val="auto"/>
          <w:szCs w:val="24"/>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091E5B">
        <w:rPr>
          <w:rFonts w:cs="Arial"/>
          <w:noProof/>
          <w:color w:val="auto"/>
          <w:szCs w:val="24"/>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091E5B" w:rsidRDefault="00E05D9E" w:rsidP="00917388">
      <w:pPr>
        <w:rPr>
          <w:rFonts w:cs="Arial"/>
          <w:color w:val="auto"/>
          <w:szCs w:val="24"/>
        </w:rPr>
      </w:pPr>
    </w:p>
    <w:p w14:paraId="6CBC5427" w14:textId="6816E4F6" w:rsidR="00E05D9E" w:rsidRPr="00091E5B" w:rsidRDefault="00E05D9E" w:rsidP="00917388">
      <w:pPr>
        <w:rPr>
          <w:rFonts w:cs="Arial"/>
          <w:color w:val="auto"/>
          <w:szCs w:val="24"/>
        </w:rPr>
      </w:pPr>
    </w:p>
    <w:p w14:paraId="3B113103" w14:textId="631C00E9" w:rsidR="00E05D9E" w:rsidRPr="00091E5B" w:rsidRDefault="00E05D9E" w:rsidP="00917388">
      <w:pPr>
        <w:rPr>
          <w:rFonts w:cs="Arial"/>
          <w:color w:val="auto"/>
          <w:szCs w:val="24"/>
        </w:rPr>
      </w:pPr>
    </w:p>
    <w:p w14:paraId="0589F8B6" w14:textId="2B2F252C" w:rsidR="00E05D9E" w:rsidRPr="00091E5B" w:rsidRDefault="00E05D9E" w:rsidP="00917388">
      <w:pPr>
        <w:rPr>
          <w:rFonts w:cs="Arial"/>
          <w:color w:val="auto"/>
          <w:szCs w:val="24"/>
        </w:rPr>
      </w:pPr>
    </w:p>
    <w:p w14:paraId="243BCF34" w14:textId="28587265" w:rsidR="00E05D9E" w:rsidRPr="00091E5B" w:rsidRDefault="00E05D9E" w:rsidP="00917388">
      <w:pPr>
        <w:rPr>
          <w:rFonts w:cs="Arial"/>
          <w:color w:val="auto"/>
          <w:szCs w:val="24"/>
        </w:rPr>
      </w:pPr>
    </w:p>
    <w:p w14:paraId="0ED8E06D" w14:textId="6396E2B6" w:rsidR="00E05D9E" w:rsidRPr="00091E5B" w:rsidRDefault="00E05D9E" w:rsidP="00917388">
      <w:pPr>
        <w:rPr>
          <w:rFonts w:cs="Arial"/>
          <w:color w:val="auto"/>
          <w:szCs w:val="24"/>
        </w:rPr>
      </w:pPr>
    </w:p>
    <w:p w14:paraId="5B4A0A43" w14:textId="3F0A3B47" w:rsidR="00E05D9E" w:rsidRPr="00091E5B" w:rsidRDefault="00E05D9E" w:rsidP="00917388">
      <w:pPr>
        <w:rPr>
          <w:rFonts w:cs="Arial"/>
          <w:color w:val="auto"/>
          <w:szCs w:val="24"/>
        </w:rPr>
      </w:pPr>
    </w:p>
    <w:p w14:paraId="1A6C6FFF" w14:textId="62A82A15" w:rsidR="00E05D9E" w:rsidRPr="00091E5B" w:rsidRDefault="00E05D9E" w:rsidP="00917388">
      <w:pPr>
        <w:rPr>
          <w:rFonts w:cs="Arial"/>
          <w:color w:val="auto"/>
          <w:szCs w:val="24"/>
        </w:rPr>
      </w:pPr>
    </w:p>
    <w:p w14:paraId="46984529" w14:textId="0298A0FE" w:rsidR="00E05D9E" w:rsidRPr="00091E5B" w:rsidRDefault="00E05D9E" w:rsidP="00917388">
      <w:pPr>
        <w:pStyle w:val="Ttulo"/>
        <w:spacing w:line="360" w:lineRule="auto"/>
        <w:rPr>
          <w:rFonts w:cs="Arial"/>
          <w:color w:val="auto"/>
          <w:sz w:val="24"/>
          <w:szCs w:val="24"/>
        </w:rPr>
      </w:pPr>
    </w:p>
    <w:p w14:paraId="2ED4A594" w14:textId="77777777" w:rsidR="00F25EF5" w:rsidRPr="00091E5B" w:rsidRDefault="00F25EF5" w:rsidP="00917388">
      <w:pPr>
        <w:rPr>
          <w:rFonts w:cs="Arial"/>
          <w:color w:val="auto"/>
          <w:szCs w:val="24"/>
        </w:rPr>
      </w:pPr>
    </w:p>
    <w:p w14:paraId="07E627F0" w14:textId="2EE0F6F5" w:rsidR="002664C7" w:rsidRPr="00091E5B" w:rsidRDefault="002664C7" w:rsidP="00917388">
      <w:pPr>
        <w:rPr>
          <w:rFonts w:cs="Arial"/>
          <w:color w:val="auto"/>
          <w:szCs w:val="24"/>
        </w:rPr>
      </w:pPr>
      <w:r w:rsidRPr="00091E5B">
        <w:rPr>
          <w:rFonts w:cs="Arial"/>
          <w:noProof/>
          <w:color w:val="auto"/>
          <w:szCs w:val="24"/>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6F449D0" w:rsidR="00220E71" w:rsidRPr="00091E5B" w:rsidRDefault="00220E71" w:rsidP="00917388">
      <w:pPr>
        <w:pStyle w:val="carrera1"/>
        <w:spacing w:line="360" w:lineRule="auto"/>
        <w:rPr>
          <w:rFonts w:cs="Arial"/>
          <w:color w:val="auto"/>
          <w:sz w:val="40"/>
          <w:szCs w:val="40"/>
        </w:rPr>
      </w:pPr>
      <w:r w:rsidRPr="00091E5B">
        <w:rPr>
          <w:rFonts w:cs="Arial"/>
          <w:color w:val="auto"/>
          <w:sz w:val="40"/>
          <w:szCs w:val="40"/>
        </w:rPr>
        <w:t xml:space="preserve">Semana </w:t>
      </w:r>
      <w:r w:rsidR="006E410B" w:rsidRPr="00091E5B">
        <w:rPr>
          <w:rFonts w:cs="Arial"/>
          <w:color w:val="auto"/>
          <w:sz w:val="40"/>
          <w:szCs w:val="40"/>
        </w:rPr>
        <w:t>3</w:t>
      </w:r>
    </w:p>
    <w:p w14:paraId="0DA4EE19" w14:textId="45995C43" w:rsidR="683870C2" w:rsidRPr="00091E5B" w:rsidRDefault="683870C2" w:rsidP="00917388">
      <w:pPr>
        <w:pStyle w:val="carrera2"/>
        <w:spacing w:line="360" w:lineRule="auto"/>
        <w:rPr>
          <w:rFonts w:cs="Arial"/>
          <w:color w:val="auto"/>
          <w:sz w:val="40"/>
          <w:szCs w:val="40"/>
        </w:rPr>
      </w:pPr>
      <w:r w:rsidRPr="00091E5B">
        <w:rPr>
          <w:rFonts w:cs="Arial"/>
          <w:color w:val="auto"/>
          <w:sz w:val="40"/>
          <w:szCs w:val="40"/>
        </w:rPr>
        <w:t>Taller Aplicado de Software</w:t>
      </w:r>
    </w:p>
    <w:p w14:paraId="3DC11CAE" w14:textId="77777777" w:rsidR="00F25EF5" w:rsidRPr="00091E5B" w:rsidRDefault="00F25EF5" w:rsidP="00917388">
      <w:pPr>
        <w:rPr>
          <w:rFonts w:cs="Arial"/>
          <w:color w:val="auto"/>
          <w:szCs w:val="24"/>
        </w:rPr>
      </w:pPr>
    </w:p>
    <w:p w14:paraId="3A8A2333" w14:textId="77777777" w:rsidR="004A7D4F" w:rsidRPr="00091E5B" w:rsidRDefault="004A7D4F" w:rsidP="00917388">
      <w:pPr>
        <w:rPr>
          <w:rFonts w:cs="Arial"/>
          <w:color w:val="auto"/>
          <w:szCs w:val="24"/>
        </w:rPr>
      </w:pPr>
    </w:p>
    <w:p w14:paraId="6EF062F3" w14:textId="4516EF58" w:rsidR="00EA22DE" w:rsidRPr="00091E5B" w:rsidRDefault="004A7D4F" w:rsidP="00917388">
      <w:pPr>
        <w:pStyle w:val="BajadaTtulo"/>
        <w:spacing w:line="360" w:lineRule="auto"/>
        <w:rPr>
          <w:rFonts w:cs="Arial"/>
          <w:color w:val="auto"/>
          <w:sz w:val="24"/>
          <w:szCs w:val="24"/>
        </w:rPr>
      </w:pPr>
      <w:r w:rsidRPr="00091E5B">
        <w:rPr>
          <w:rFonts w:cs="Arial"/>
          <w:color w:val="auto"/>
          <w:sz w:val="24"/>
          <w:szCs w:val="24"/>
        </w:rPr>
        <w:t>Formato de respuesta</w:t>
      </w:r>
    </w:p>
    <w:tbl>
      <w:tblPr>
        <w:tblStyle w:val="Tablaconcuadrcula"/>
        <w:tblW w:w="10627" w:type="dxa"/>
        <w:tblLook w:val="04A0" w:firstRow="1" w:lastRow="0" w:firstColumn="1" w:lastColumn="0" w:noHBand="0" w:noVBand="1"/>
      </w:tblPr>
      <w:tblGrid>
        <w:gridCol w:w="5240"/>
        <w:gridCol w:w="5387"/>
      </w:tblGrid>
      <w:tr w:rsidR="003D15FC" w:rsidRPr="00091E5B" w14:paraId="6FE5C134" w14:textId="77777777" w:rsidTr="003D15FC">
        <w:trPr>
          <w:trHeight w:val="510"/>
        </w:trPr>
        <w:tc>
          <w:tcPr>
            <w:tcW w:w="10627"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2E636887" w:rsidR="003D15FC" w:rsidRPr="00091E5B" w:rsidRDefault="003D15FC" w:rsidP="00917388">
            <w:pPr>
              <w:spacing w:before="120" w:line="360" w:lineRule="auto"/>
              <w:rPr>
                <w:rFonts w:cs="Arial"/>
                <w:color w:val="auto"/>
                <w:szCs w:val="24"/>
              </w:rPr>
            </w:pPr>
            <w:r w:rsidRPr="00091E5B">
              <w:rPr>
                <w:rFonts w:cs="Arial"/>
                <w:b/>
                <w:bCs/>
                <w:color w:val="auto"/>
                <w:szCs w:val="24"/>
              </w:rPr>
              <w:t xml:space="preserve">Nombre estudiante: </w:t>
            </w:r>
            <w:r w:rsidRPr="00091E5B">
              <w:rPr>
                <w:rFonts w:cs="Arial"/>
                <w:b/>
                <w:bCs/>
                <w:color w:val="auto"/>
                <w:szCs w:val="24"/>
              </w:rPr>
              <w:t xml:space="preserve">Katlheen Valeska Rodriguez </w:t>
            </w:r>
            <w:proofErr w:type="spellStart"/>
            <w:r w:rsidRPr="00091E5B">
              <w:rPr>
                <w:rFonts w:cs="Arial"/>
                <w:b/>
                <w:bCs/>
                <w:color w:val="auto"/>
                <w:szCs w:val="24"/>
              </w:rPr>
              <w:t>Garcia</w:t>
            </w:r>
            <w:proofErr w:type="spellEnd"/>
          </w:p>
        </w:tc>
      </w:tr>
      <w:tr w:rsidR="00761548" w:rsidRPr="00091E5B" w14:paraId="69C67236" w14:textId="77777777" w:rsidTr="003D15FC">
        <w:trPr>
          <w:trHeight w:val="531"/>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A90A17F" w:rsidR="00761548" w:rsidRPr="00091E5B" w:rsidRDefault="00761548" w:rsidP="00917388">
            <w:pPr>
              <w:spacing w:before="120" w:line="360" w:lineRule="auto"/>
              <w:rPr>
                <w:rFonts w:cs="Arial"/>
                <w:b/>
                <w:bCs/>
                <w:color w:val="auto"/>
                <w:szCs w:val="24"/>
              </w:rPr>
            </w:pPr>
            <w:r w:rsidRPr="00091E5B">
              <w:rPr>
                <w:rFonts w:cs="Arial"/>
                <w:b/>
                <w:bCs/>
                <w:color w:val="auto"/>
                <w:szCs w:val="24"/>
              </w:rPr>
              <w:t>Asignatura:</w:t>
            </w:r>
            <w:r w:rsidR="003D15FC" w:rsidRPr="00091E5B">
              <w:rPr>
                <w:rFonts w:cs="Arial"/>
                <w:b/>
                <w:bCs/>
                <w:color w:val="auto"/>
                <w:szCs w:val="24"/>
              </w:rPr>
              <w:t xml:space="preserve"> </w:t>
            </w:r>
            <w:r w:rsidR="003D15FC" w:rsidRPr="00091E5B">
              <w:rPr>
                <w:rFonts w:cs="Arial"/>
                <w:b/>
                <w:bCs/>
                <w:color w:val="auto"/>
                <w:szCs w:val="24"/>
              </w:rPr>
              <w:t>Taller Aplicado De Software</w:t>
            </w:r>
          </w:p>
        </w:tc>
        <w:tc>
          <w:tcPr>
            <w:tcW w:w="5387"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07EA8AC" w:rsidR="00761548" w:rsidRPr="00091E5B" w:rsidRDefault="00761548" w:rsidP="00917388">
            <w:pPr>
              <w:spacing w:before="120" w:line="360" w:lineRule="auto"/>
              <w:rPr>
                <w:rFonts w:cs="Arial"/>
                <w:b/>
                <w:bCs/>
                <w:color w:val="auto"/>
                <w:szCs w:val="24"/>
              </w:rPr>
            </w:pPr>
            <w:r w:rsidRPr="00091E5B">
              <w:rPr>
                <w:rFonts w:cs="Arial"/>
                <w:b/>
                <w:bCs/>
                <w:color w:val="auto"/>
                <w:szCs w:val="24"/>
              </w:rPr>
              <w:t>Carrera:</w:t>
            </w:r>
            <w:r w:rsidR="003D15FC" w:rsidRPr="00091E5B">
              <w:rPr>
                <w:rFonts w:cs="Arial"/>
                <w:b/>
                <w:bCs/>
                <w:color w:val="auto"/>
                <w:szCs w:val="24"/>
              </w:rPr>
              <w:t xml:space="preserve"> </w:t>
            </w:r>
            <w:r w:rsidR="003D15FC" w:rsidRPr="00091E5B">
              <w:rPr>
                <w:rFonts w:cs="Arial"/>
                <w:b/>
                <w:bCs/>
                <w:color w:val="auto"/>
                <w:szCs w:val="24"/>
              </w:rPr>
              <w:t>Ingeniería en Desarrollo de Software</w:t>
            </w:r>
          </w:p>
        </w:tc>
      </w:tr>
      <w:tr w:rsidR="00761548" w:rsidRPr="00091E5B" w14:paraId="62DF92D4" w14:textId="77777777" w:rsidTr="003D15FC">
        <w:trPr>
          <w:trHeight w:val="536"/>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81313D3" w:rsidR="00761548" w:rsidRPr="00091E5B" w:rsidRDefault="00761548" w:rsidP="00917388">
            <w:pPr>
              <w:spacing w:before="120" w:line="360" w:lineRule="auto"/>
              <w:rPr>
                <w:rFonts w:cs="Arial"/>
                <w:color w:val="auto"/>
                <w:szCs w:val="24"/>
              </w:rPr>
            </w:pPr>
            <w:r w:rsidRPr="00091E5B">
              <w:rPr>
                <w:rFonts w:cs="Arial"/>
                <w:b/>
                <w:bCs/>
                <w:color w:val="auto"/>
                <w:szCs w:val="24"/>
              </w:rPr>
              <w:t>Profesor:</w:t>
            </w:r>
            <w:r w:rsidR="003D15FC" w:rsidRPr="00091E5B">
              <w:rPr>
                <w:rFonts w:cs="Arial"/>
                <w:b/>
                <w:bCs/>
                <w:color w:val="auto"/>
                <w:szCs w:val="24"/>
              </w:rPr>
              <w:t xml:space="preserve"> </w:t>
            </w:r>
            <w:r w:rsidR="003D15FC" w:rsidRPr="00091E5B">
              <w:rPr>
                <w:rFonts w:cs="Arial"/>
                <w:b/>
                <w:bCs/>
                <w:color w:val="auto"/>
                <w:szCs w:val="24"/>
              </w:rPr>
              <w:t>Carlos Ignacio Valverde Olivares</w:t>
            </w:r>
          </w:p>
        </w:tc>
        <w:tc>
          <w:tcPr>
            <w:tcW w:w="5387"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7A4538D" w:rsidR="00761548" w:rsidRPr="00091E5B" w:rsidRDefault="00761548" w:rsidP="00917388">
            <w:pPr>
              <w:spacing w:before="120" w:line="360" w:lineRule="auto"/>
              <w:rPr>
                <w:rFonts w:cs="Arial"/>
                <w:color w:val="auto"/>
                <w:szCs w:val="24"/>
              </w:rPr>
            </w:pPr>
            <w:r w:rsidRPr="00091E5B">
              <w:rPr>
                <w:rFonts w:cs="Arial"/>
                <w:b/>
                <w:bCs/>
                <w:color w:val="auto"/>
                <w:szCs w:val="24"/>
              </w:rPr>
              <w:t>Fecha:</w:t>
            </w:r>
            <w:r w:rsidR="003D15FC" w:rsidRPr="00091E5B">
              <w:rPr>
                <w:rFonts w:cs="Arial"/>
                <w:b/>
                <w:bCs/>
                <w:color w:val="auto"/>
                <w:szCs w:val="24"/>
              </w:rPr>
              <w:t xml:space="preserve"> 08-06-2026</w:t>
            </w:r>
          </w:p>
        </w:tc>
      </w:tr>
    </w:tbl>
    <w:p w14:paraId="692D2C92" w14:textId="1CFFBE4F" w:rsidR="00AC7E78" w:rsidRPr="00091E5B" w:rsidRDefault="00AC7E78" w:rsidP="00917388">
      <w:pPr>
        <w:ind w:left="142"/>
        <w:rPr>
          <w:rFonts w:cs="Arial"/>
          <w:color w:val="auto"/>
          <w:szCs w:val="24"/>
        </w:rPr>
      </w:pPr>
    </w:p>
    <w:p w14:paraId="78864FD8" w14:textId="5647B34D" w:rsidR="00C66182" w:rsidRPr="00091E5B" w:rsidRDefault="00C66182" w:rsidP="008304C0">
      <w:pPr>
        <w:pStyle w:val="Ttulo1"/>
        <w:spacing w:after="0"/>
        <w:rPr>
          <w:rFonts w:cs="Arial"/>
          <w:color w:val="auto"/>
          <w:sz w:val="24"/>
          <w:szCs w:val="24"/>
        </w:rPr>
      </w:pPr>
      <w:r w:rsidRPr="00091E5B">
        <w:rPr>
          <w:rFonts w:cs="Arial"/>
          <w:color w:val="auto"/>
          <w:sz w:val="24"/>
          <w:szCs w:val="24"/>
        </w:rPr>
        <w:lastRenderedPageBreak/>
        <w:t>Descripción de la actividad</w:t>
      </w:r>
      <w:r w:rsidR="006E410B" w:rsidRPr="00091E5B">
        <w:rPr>
          <w:rFonts w:cs="Arial"/>
          <w:color w:val="auto"/>
          <w:sz w:val="24"/>
          <w:szCs w:val="24"/>
        </w:rPr>
        <w:br/>
      </w:r>
      <w:r w:rsidR="006E410B" w:rsidRPr="00091E5B">
        <w:rPr>
          <w:rFonts w:cs="Arial"/>
          <w:b w:val="0"/>
          <w:bCs/>
          <w:color w:val="auto"/>
          <w:sz w:val="24"/>
          <w:szCs w:val="24"/>
        </w:rPr>
        <w:t xml:space="preserve">En esta actividad sumativa en parejas deberás </w:t>
      </w:r>
      <w:r w:rsidR="003C6B91" w:rsidRPr="00091E5B">
        <w:rPr>
          <w:rFonts w:cs="Arial"/>
          <w:b w:val="0"/>
          <w:bCs/>
          <w:color w:val="auto"/>
          <w:sz w:val="24"/>
          <w:szCs w:val="24"/>
        </w:rPr>
        <w:t>consolidar la información recabada durante las</w:t>
      </w:r>
      <w:r w:rsidR="006E410B" w:rsidRPr="00091E5B">
        <w:rPr>
          <w:rFonts w:cs="Arial"/>
          <w:b w:val="0"/>
          <w:bCs/>
          <w:color w:val="auto"/>
          <w:sz w:val="24"/>
          <w:szCs w:val="24"/>
        </w:rPr>
        <w:t xml:space="preserve"> semana</w:t>
      </w:r>
      <w:r w:rsidR="003C6B91" w:rsidRPr="00091E5B">
        <w:rPr>
          <w:rFonts w:cs="Arial"/>
          <w:b w:val="0"/>
          <w:bCs/>
          <w:color w:val="auto"/>
          <w:sz w:val="24"/>
          <w:szCs w:val="24"/>
        </w:rPr>
        <w:t>s</w:t>
      </w:r>
      <w:r w:rsidR="006E410B" w:rsidRPr="00091E5B">
        <w:rPr>
          <w:rFonts w:cs="Arial"/>
          <w:b w:val="0"/>
          <w:bCs/>
          <w:color w:val="auto"/>
          <w:sz w:val="24"/>
          <w:szCs w:val="24"/>
        </w:rPr>
        <w:t xml:space="preserve"> 1 y 2 aplicando las mejoras en base a los comentarios realizados por tu docente</w:t>
      </w:r>
      <w:r w:rsidR="003C6B91" w:rsidRPr="00091E5B">
        <w:rPr>
          <w:rFonts w:cs="Arial"/>
          <w:b w:val="0"/>
          <w:bCs/>
          <w:color w:val="auto"/>
          <w:sz w:val="24"/>
          <w:szCs w:val="24"/>
        </w:rPr>
        <w:t>. A</w:t>
      </w:r>
      <w:r w:rsidR="006E410B" w:rsidRPr="00091E5B">
        <w:rPr>
          <w:rFonts w:cs="Arial"/>
          <w:b w:val="0"/>
          <w:bCs/>
          <w:color w:val="auto"/>
          <w:sz w:val="24"/>
          <w:szCs w:val="24"/>
        </w:rPr>
        <w:t xml:space="preserve">dicionalmente </w:t>
      </w:r>
      <w:r w:rsidR="003C6B91" w:rsidRPr="00091E5B">
        <w:rPr>
          <w:rFonts w:cs="Arial"/>
          <w:b w:val="0"/>
          <w:bCs/>
          <w:color w:val="auto"/>
          <w:sz w:val="24"/>
          <w:szCs w:val="24"/>
        </w:rPr>
        <w:t xml:space="preserve">deberás </w:t>
      </w:r>
      <w:r w:rsidR="006E410B" w:rsidRPr="00091E5B">
        <w:rPr>
          <w:rFonts w:cs="Arial"/>
          <w:b w:val="0"/>
          <w:bCs/>
          <w:color w:val="auto"/>
          <w:sz w:val="24"/>
          <w:szCs w:val="24"/>
        </w:rPr>
        <w:t xml:space="preserve">elaborar el plan de trabajo que detalle las actividades necesarias para la realización de tu proyecto. </w:t>
      </w:r>
    </w:p>
    <w:p w14:paraId="60A7E1C1" w14:textId="77777777" w:rsidR="008B3644" w:rsidRPr="00091E5B" w:rsidRDefault="00A34AFF" w:rsidP="00917388">
      <w:pPr>
        <w:pStyle w:val="Ttulo2"/>
        <w:rPr>
          <w:rFonts w:cs="Arial"/>
          <w:color w:val="auto"/>
          <w:sz w:val="24"/>
          <w:szCs w:val="24"/>
        </w:rPr>
      </w:pPr>
      <w:r w:rsidRPr="00091E5B">
        <w:rPr>
          <w:rFonts w:cs="Arial"/>
          <w:color w:val="auto"/>
          <w:sz w:val="24"/>
          <w:szCs w:val="24"/>
        </w:rPr>
        <w:t>Instrucciones específicas</w:t>
      </w:r>
    </w:p>
    <w:p w14:paraId="6F0A4946" w14:textId="185790CD" w:rsidR="00DD390C" w:rsidRPr="00091E5B" w:rsidRDefault="00867A16" w:rsidP="00917388">
      <w:pPr>
        <w:rPr>
          <w:rFonts w:cs="Arial"/>
          <w:color w:val="auto"/>
          <w:szCs w:val="24"/>
        </w:rPr>
      </w:pPr>
      <w:bookmarkStart w:id="0" w:name="_Hlk183597466"/>
      <w:r w:rsidRPr="00091E5B">
        <w:rPr>
          <w:rFonts w:cs="Arial"/>
          <w:color w:val="auto"/>
          <w:szCs w:val="24"/>
        </w:rPr>
        <w:t>Copia y pega la información de la semana 1 y 2 en este formato de respuesta. Posteriormente, e</w:t>
      </w:r>
      <w:r w:rsidR="007E3AFF" w:rsidRPr="00091E5B">
        <w:rPr>
          <w:rFonts w:cs="Arial"/>
          <w:color w:val="auto"/>
          <w:szCs w:val="24"/>
        </w:rPr>
        <w:t>labora el plan de trabajo</w:t>
      </w:r>
      <w:r w:rsidR="006D2825" w:rsidRPr="00091E5B">
        <w:rPr>
          <w:rFonts w:cs="Arial"/>
          <w:color w:val="auto"/>
          <w:szCs w:val="24"/>
        </w:rPr>
        <w:t xml:space="preserve"> de tu proyecto</w:t>
      </w:r>
      <w:r w:rsidR="007E3AFF" w:rsidRPr="00091E5B">
        <w:rPr>
          <w:rFonts w:cs="Arial"/>
          <w:color w:val="auto"/>
          <w:szCs w:val="24"/>
        </w:rPr>
        <w:t xml:space="preserve"> utilizando la tabla que se presenta a continuación</w:t>
      </w:r>
      <w:r w:rsidR="2BCB41D6" w:rsidRPr="00091E5B">
        <w:rPr>
          <w:rFonts w:cs="Arial"/>
          <w:color w:val="auto"/>
          <w:szCs w:val="24"/>
        </w:rPr>
        <w:t>.</w:t>
      </w:r>
      <w:r w:rsidRPr="00091E5B">
        <w:rPr>
          <w:rFonts w:cs="Arial"/>
          <w:color w:val="auto"/>
          <w:szCs w:val="24"/>
        </w:rPr>
        <w:br/>
      </w:r>
      <w:r w:rsidR="005334A2" w:rsidRPr="00091E5B">
        <w:rPr>
          <w:rFonts w:cs="Arial"/>
          <w:b/>
          <w:bCs/>
          <w:color w:val="auto"/>
          <w:szCs w:val="24"/>
        </w:rPr>
        <w:t xml:space="preserve">Si tienes alguna consulta, no dudes en contactar a tu docente. </w:t>
      </w:r>
    </w:p>
    <w:tbl>
      <w:tblPr>
        <w:tblW w:w="11047"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51"/>
        <w:gridCol w:w="7796"/>
      </w:tblGrid>
      <w:tr w:rsidR="003D15FC" w:rsidRPr="00091E5B" w14:paraId="4ACC0ECE" w14:textId="77777777" w:rsidTr="00091E5B">
        <w:trPr>
          <w:trHeight w:val="300"/>
        </w:trPr>
        <w:tc>
          <w:tcPr>
            <w:tcW w:w="325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bookmarkEnd w:id="0"/>
          <w:p w14:paraId="41A8945A" w14:textId="77777777" w:rsidR="003D15FC" w:rsidRPr="00091E5B" w:rsidRDefault="003D15FC" w:rsidP="00917388">
            <w:pPr>
              <w:spacing w:after="0"/>
              <w:rPr>
                <w:rFonts w:eastAsia="Arial" w:cs="Arial"/>
                <w:b/>
                <w:bCs/>
                <w:color w:val="auto"/>
                <w:szCs w:val="24"/>
              </w:rPr>
            </w:pPr>
            <w:r w:rsidRPr="00091E5B">
              <w:rPr>
                <w:rFonts w:eastAsia="Arial" w:cs="Arial"/>
                <w:b/>
                <w:bCs/>
                <w:color w:val="auto"/>
                <w:szCs w:val="24"/>
              </w:rPr>
              <w:t>1. Nombre del proyecto</w:t>
            </w:r>
          </w:p>
        </w:tc>
        <w:tc>
          <w:tcPr>
            <w:tcW w:w="77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B501895" w14:textId="77777777" w:rsidR="003D15FC" w:rsidRPr="00091E5B" w:rsidRDefault="003D15FC" w:rsidP="00917388">
            <w:pPr>
              <w:spacing w:before="120" w:after="120"/>
              <w:rPr>
                <w:rFonts w:cs="Arial"/>
                <w:color w:val="auto"/>
                <w:szCs w:val="24"/>
              </w:rPr>
            </w:pPr>
            <w:r w:rsidRPr="00091E5B">
              <w:rPr>
                <w:rFonts w:eastAsia="Arial" w:cs="Arial"/>
                <w:color w:val="auto"/>
                <w:szCs w:val="24"/>
              </w:rPr>
              <w:t>Plataforma de Soporte Inteligente para Agentes de Atención al Cliente.</w:t>
            </w:r>
          </w:p>
        </w:tc>
      </w:tr>
    </w:tbl>
    <w:p w14:paraId="1160C649" w14:textId="77777777" w:rsidR="003D15FC" w:rsidRPr="00091E5B" w:rsidRDefault="003D15FC" w:rsidP="00F70A85">
      <w:pPr>
        <w:jc w:val="both"/>
        <w:rPr>
          <w:rFonts w:eastAsia="Calibri" w:cs="Arial"/>
          <w:color w:val="auto"/>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480"/>
      </w:tblGrid>
      <w:tr w:rsidR="003D15FC" w:rsidRPr="00091E5B" w14:paraId="48B137F4" w14:textId="77777777" w:rsidTr="00F70A85">
        <w:trPr>
          <w:trHeight w:val="435"/>
        </w:trPr>
        <w:tc>
          <w:tcPr>
            <w:tcW w:w="104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48A3A301" w14:textId="77777777" w:rsidR="003D15FC" w:rsidRPr="00091E5B" w:rsidRDefault="003D15FC" w:rsidP="00917388">
            <w:pPr>
              <w:spacing w:before="120" w:after="120"/>
              <w:rPr>
                <w:rFonts w:eastAsia="Arial" w:cs="Arial"/>
                <w:b/>
                <w:bCs/>
                <w:color w:val="auto"/>
                <w:szCs w:val="24"/>
              </w:rPr>
            </w:pPr>
            <w:r w:rsidRPr="00091E5B">
              <w:rPr>
                <w:rFonts w:eastAsia="Arial" w:cs="Arial"/>
                <w:b/>
                <w:bCs/>
                <w:color w:val="auto"/>
                <w:szCs w:val="24"/>
              </w:rPr>
              <w:t>2. Descripción Proyecto</w:t>
            </w:r>
          </w:p>
        </w:tc>
      </w:tr>
      <w:tr w:rsidR="003D15FC" w:rsidRPr="00091E5B" w14:paraId="41466B9C" w14:textId="77777777" w:rsidTr="00F70A85">
        <w:trPr>
          <w:trHeight w:val="435"/>
        </w:trPr>
        <w:tc>
          <w:tcPr>
            <w:tcW w:w="104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DFF4997" w14:textId="77777777" w:rsidR="003D15FC" w:rsidRPr="00091E5B" w:rsidRDefault="003D15FC" w:rsidP="00917388">
            <w:pPr>
              <w:spacing w:before="120" w:after="120"/>
              <w:jc w:val="both"/>
              <w:rPr>
                <w:rFonts w:eastAsia="Arial" w:cs="Arial"/>
                <w:color w:val="auto"/>
                <w:szCs w:val="24"/>
              </w:rPr>
            </w:pPr>
            <w:r w:rsidRPr="00091E5B">
              <w:rPr>
                <w:rFonts w:eastAsia="Arial" w:cs="Arial"/>
                <w:color w:val="auto"/>
                <w:szCs w:val="24"/>
              </w:rPr>
              <w:t>El proyecto consiste en desarrollar una aplicación web nativa en la nube, estructurada bajo un modelo de Software como Servicio (SaaS) y orientada a optimizar las operaciones de los centros de atención al cliente y BPO (</w:t>
            </w:r>
            <w:proofErr w:type="spellStart"/>
            <w:r w:rsidRPr="00091E5B">
              <w:rPr>
                <w:rFonts w:eastAsia="Arial" w:cs="Arial"/>
                <w:color w:val="auto"/>
                <w:szCs w:val="24"/>
              </w:rPr>
              <w:t>Contact</w:t>
            </w:r>
            <w:proofErr w:type="spellEnd"/>
            <w:r w:rsidRPr="00091E5B">
              <w:rPr>
                <w:rFonts w:eastAsia="Arial" w:cs="Arial"/>
                <w:color w:val="auto"/>
                <w:szCs w:val="24"/>
              </w:rPr>
              <w:t xml:space="preserve"> Centers). El sistema integrará un modelo de Lenguaje Grande (LLM) mediante un enfoque RAG (</w:t>
            </w:r>
            <w:proofErr w:type="spellStart"/>
            <w:r w:rsidRPr="00091E5B">
              <w:rPr>
                <w:rFonts w:eastAsia="Arial" w:cs="Arial"/>
                <w:color w:val="auto"/>
                <w:szCs w:val="24"/>
              </w:rPr>
              <w:t>Retrieval-Augmented</w:t>
            </w:r>
            <w:proofErr w:type="spellEnd"/>
            <w:r w:rsidRPr="00091E5B">
              <w:rPr>
                <w:rFonts w:eastAsia="Arial" w:cs="Arial"/>
                <w:color w:val="auto"/>
                <w:szCs w:val="24"/>
              </w:rPr>
              <w:t xml:space="preserve"> </w:t>
            </w:r>
            <w:proofErr w:type="spellStart"/>
            <w:r w:rsidRPr="00091E5B">
              <w:rPr>
                <w:rFonts w:eastAsia="Arial" w:cs="Arial"/>
                <w:color w:val="auto"/>
                <w:szCs w:val="24"/>
              </w:rPr>
              <w:t>Generation</w:t>
            </w:r>
            <w:proofErr w:type="spellEnd"/>
            <w:r w:rsidRPr="00091E5B">
              <w:rPr>
                <w:rFonts w:eastAsia="Arial" w:cs="Arial"/>
                <w:color w:val="auto"/>
                <w:szCs w:val="24"/>
              </w:rPr>
              <w:t xml:space="preserve">) que consumirá documentaciones operativas de los diferentes clientes (como manuales, normativas). Esto permitirá a los agentes realizar consultas en lenguaje natural, con el fin de recibir respuestas claras y planes de acción inmediatos durante la atención. La plataforma se basará en una arquitectura de microservicios (contenerizados en Docker) y de despliegue continuo (CI/CD) con GitHub </w:t>
            </w:r>
            <w:proofErr w:type="spellStart"/>
            <w:r w:rsidRPr="00091E5B">
              <w:rPr>
                <w:rFonts w:eastAsia="Arial" w:cs="Arial"/>
                <w:color w:val="auto"/>
                <w:szCs w:val="24"/>
              </w:rPr>
              <w:t>Actions</w:t>
            </w:r>
            <w:proofErr w:type="spellEnd"/>
            <w:r w:rsidRPr="00091E5B">
              <w:rPr>
                <w:rFonts w:eastAsia="Arial" w:cs="Arial"/>
                <w:color w:val="auto"/>
                <w:szCs w:val="24"/>
              </w:rPr>
              <w:t>.</w:t>
            </w:r>
          </w:p>
          <w:p w14:paraId="6F3656F5" w14:textId="61D567C1" w:rsidR="003D15FC" w:rsidRPr="00091E5B" w:rsidRDefault="0078353A" w:rsidP="00917388">
            <w:pPr>
              <w:spacing w:before="120" w:after="120"/>
              <w:jc w:val="both"/>
              <w:rPr>
                <w:rFonts w:eastAsia="Arial" w:cs="Arial"/>
                <w:color w:val="auto"/>
                <w:szCs w:val="24"/>
              </w:rPr>
            </w:pPr>
            <w:r w:rsidRPr="00091E5B">
              <w:rPr>
                <w:rFonts w:eastAsia="Arial" w:cs="Arial"/>
                <w:color w:val="auto"/>
                <w:szCs w:val="24"/>
              </w:rPr>
              <w:t>La</w:t>
            </w:r>
            <w:r w:rsidR="003D15FC" w:rsidRPr="00091E5B">
              <w:rPr>
                <w:rFonts w:eastAsia="Arial" w:cs="Arial"/>
                <w:color w:val="auto"/>
                <w:szCs w:val="24"/>
              </w:rPr>
              <w:t xml:space="preserve"> plataforma contemplará las siguientes funcionalidades específicas:</w:t>
            </w:r>
          </w:p>
          <w:p w14:paraId="12B2E39A" w14:textId="77777777" w:rsidR="003D15FC" w:rsidRPr="00091E5B" w:rsidRDefault="003D15FC" w:rsidP="00917388">
            <w:pPr>
              <w:pStyle w:val="Prrafodelista"/>
              <w:numPr>
                <w:ilvl w:val="0"/>
                <w:numId w:val="25"/>
              </w:numPr>
              <w:spacing w:before="120" w:after="120"/>
              <w:jc w:val="both"/>
              <w:rPr>
                <w:rFonts w:eastAsia="Arial" w:cs="Arial"/>
                <w:color w:val="auto"/>
                <w:szCs w:val="24"/>
              </w:rPr>
            </w:pPr>
            <w:r w:rsidRPr="00091E5B">
              <w:rPr>
                <w:rFonts w:eastAsia="Arial" w:cs="Arial"/>
                <w:color w:val="auto"/>
                <w:szCs w:val="24"/>
              </w:rPr>
              <w:t>Módulo de carga e indexación de manuales operativos y normativas de la empresa.</w:t>
            </w:r>
          </w:p>
          <w:p w14:paraId="73D24251" w14:textId="77777777" w:rsidR="003D15FC" w:rsidRPr="00091E5B" w:rsidRDefault="003D15FC" w:rsidP="00917388">
            <w:pPr>
              <w:pStyle w:val="Prrafodelista"/>
              <w:numPr>
                <w:ilvl w:val="0"/>
                <w:numId w:val="25"/>
              </w:numPr>
              <w:spacing w:before="120" w:after="120"/>
              <w:jc w:val="both"/>
              <w:rPr>
                <w:rFonts w:eastAsia="Arial" w:cs="Arial"/>
                <w:color w:val="auto"/>
                <w:szCs w:val="24"/>
              </w:rPr>
            </w:pPr>
            <w:r w:rsidRPr="00091E5B">
              <w:rPr>
                <w:rFonts w:eastAsia="Arial" w:cs="Arial"/>
                <w:color w:val="auto"/>
                <w:szCs w:val="24"/>
              </w:rPr>
              <w:t xml:space="preserve">Módulo de consulta con interfaz de chat en lenguaje natural impulsado por el modelo LLM de Azure </w:t>
            </w:r>
            <w:proofErr w:type="spellStart"/>
            <w:r w:rsidRPr="00091E5B">
              <w:rPr>
                <w:rFonts w:eastAsia="Arial" w:cs="Arial"/>
                <w:color w:val="auto"/>
                <w:szCs w:val="24"/>
              </w:rPr>
              <w:t>OpenAI</w:t>
            </w:r>
            <w:proofErr w:type="spellEnd"/>
            <w:r w:rsidRPr="00091E5B">
              <w:rPr>
                <w:rFonts w:eastAsia="Arial" w:cs="Arial"/>
                <w:color w:val="auto"/>
                <w:szCs w:val="24"/>
              </w:rPr>
              <w:t>.</w:t>
            </w:r>
          </w:p>
          <w:p w14:paraId="6447002E" w14:textId="77777777" w:rsidR="003D15FC" w:rsidRPr="00091E5B" w:rsidRDefault="003D15FC" w:rsidP="00917388">
            <w:pPr>
              <w:pStyle w:val="Prrafodelista"/>
              <w:numPr>
                <w:ilvl w:val="0"/>
                <w:numId w:val="25"/>
              </w:numPr>
              <w:spacing w:before="120" w:after="120"/>
              <w:jc w:val="both"/>
              <w:rPr>
                <w:rFonts w:eastAsia="Arial" w:cs="Arial"/>
                <w:color w:val="auto"/>
                <w:szCs w:val="24"/>
              </w:rPr>
            </w:pPr>
            <w:r w:rsidRPr="00091E5B">
              <w:rPr>
                <w:rFonts w:eastAsia="Arial" w:cs="Arial"/>
                <w:color w:val="auto"/>
                <w:szCs w:val="24"/>
              </w:rPr>
              <w:t>Sistema de autenticación de agentes (</w:t>
            </w:r>
            <w:proofErr w:type="spellStart"/>
            <w:r w:rsidRPr="00091E5B">
              <w:rPr>
                <w:rFonts w:eastAsia="Arial" w:cs="Arial"/>
                <w:color w:val="auto"/>
                <w:szCs w:val="24"/>
              </w:rPr>
              <w:t>Identity</w:t>
            </w:r>
            <w:proofErr w:type="spellEnd"/>
            <w:r w:rsidRPr="00091E5B">
              <w:rPr>
                <w:rFonts w:eastAsia="Arial" w:cs="Arial"/>
                <w:color w:val="auto"/>
                <w:szCs w:val="24"/>
              </w:rPr>
              <w:t xml:space="preserve"> as a Service).</w:t>
            </w:r>
          </w:p>
          <w:p w14:paraId="51BC5645" w14:textId="66DB0848" w:rsidR="003D15FC" w:rsidRPr="00091E5B" w:rsidRDefault="00AF4A13" w:rsidP="00917388">
            <w:pPr>
              <w:pStyle w:val="Prrafodelista"/>
              <w:numPr>
                <w:ilvl w:val="0"/>
                <w:numId w:val="25"/>
              </w:numPr>
              <w:spacing w:before="120" w:after="120"/>
              <w:jc w:val="both"/>
              <w:rPr>
                <w:rFonts w:eastAsia="Arial" w:cs="Arial"/>
                <w:color w:val="auto"/>
                <w:szCs w:val="24"/>
              </w:rPr>
            </w:pPr>
            <w:r w:rsidRPr="00091E5B">
              <w:rPr>
                <w:rFonts w:eastAsia="Arial" w:cs="Arial"/>
                <w:color w:val="auto"/>
                <w:szCs w:val="24"/>
              </w:rPr>
              <w:t>Motor de escalamiento asincrónico orientado a eventos para la derivación automatizada de casos complejos hacia áreas</w:t>
            </w:r>
            <w:r w:rsidRPr="00091E5B">
              <w:rPr>
                <w:rFonts w:eastAsia="Arial" w:cs="Arial"/>
                <w:color w:val="auto"/>
                <w:szCs w:val="24"/>
              </w:rPr>
              <w:t xml:space="preserve"> especialistas, </w:t>
            </w:r>
            <w:r w:rsidRPr="00091E5B">
              <w:rPr>
                <w:rFonts w:eastAsia="Arial" w:cs="Arial"/>
                <w:color w:val="auto"/>
                <w:szCs w:val="24"/>
              </w:rPr>
              <w:t>utilizando colas de mensajería</w:t>
            </w:r>
            <w:r w:rsidRPr="00091E5B">
              <w:rPr>
                <w:rFonts w:eastAsia="Arial" w:cs="Arial"/>
                <w:color w:val="auto"/>
                <w:szCs w:val="24"/>
              </w:rPr>
              <w:t xml:space="preserve"> </w:t>
            </w:r>
            <w:r w:rsidRPr="00091E5B">
              <w:rPr>
                <w:rFonts w:eastAsia="Arial" w:cs="Arial"/>
                <w:color w:val="auto"/>
                <w:szCs w:val="24"/>
              </w:rPr>
              <w:t>para garantizar alta disponibilidad y liberar inmediatamente la interfaz del agente de primera línea</w:t>
            </w:r>
            <w:r w:rsidR="0078353A" w:rsidRPr="00091E5B">
              <w:rPr>
                <w:rFonts w:eastAsia="Arial" w:cs="Arial"/>
                <w:color w:val="auto"/>
                <w:szCs w:val="24"/>
              </w:rPr>
              <w:t>.</w:t>
            </w:r>
          </w:p>
        </w:tc>
      </w:tr>
    </w:tbl>
    <w:p w14:paraId="459B11A5" w14:textId="77777777" w:rsidR="003D15FC" w:rsidRPr="00091E5B" w:rsidRDefault="003D15FC" w:rsidP="00917388">
      <w:pPr>
        <w:spacing w:after="0"/>
        <w:jc w:val="both"/>
        <w:rPr>
          <w:rFonts w:eastAsia="Calibri" w:cs="Arial"/>
          <w:color w:val="auto"/>
          <w:szCs w:val="24"/>
        </w:rPr>
      </w:pPr>
      <w:r w:rsidRPr="00091E5B">
        <w:rPr>
          <w:rFonts w:eastAsia="Calibri" w:cs="Arial"/>
          <w:color w:val="auto"/>
          <w:szCs w:val="24"/>
        </w:rPr>
        <w:t xml:space="preserve"> </w:t>
      </w:r>
    </w:p>
    <w:tbl>
      <w:tblPr>
        <w:tblW w:w="1062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3"/>
        <w:gridCol w:w="8789"/>
      </w:tblGrid>
      <w:tr w:rsidR="003D15FC" w:rsidRPr="00091E5B" w14:paraId="263F25D3" w14:textId="77777777" w:rsidTr="00320C80">
        <w:trPr>
          <w:trHeight w:val="435"/>
        </w:trPr>
        <w:tc>
          <w:tcPr>
            <w:tcW w:w="10622"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1CC7561C" w14:textId="77777777" w:rsidR="003D15FC" w:rsidRPr="00091E5B" w:rsidRDefault="003D15FC" w:rsidP="00917388">
            <w:pPr>
              <w:spacing w:after="0"/>
              <w:jc w:val="both"/>
              <w:rPr>
                <w:rFonts w:eastAsia="Calibri" w:cs="Arial"/>
                <w:b/>
                <w:bCs/>
                <w:color w:val="auto"/>
                <w:szCs w:val="24"/>
              </w:rPr>
            </w:pPr>
            <w:r w:rsidRPr="00091E5B">
              <w:rPr>
                <w:rFonts w:eastAsia="Arial" w:cs="Arial"/>
                <w:b/>
                <w:bCs/>
                <w:color w:val="auto"/>
                <w:szCs w:val="24"/>
              </w:rPr>
              <w:lastRenderedPageBreak/>
              <w:t>3. Fundamentación Proyecto</w:t>
            </w:r>
          </w:p>
        </w:tc>
      </w:tr>
      <w:tr w:rsidR="003D15FC" w:rsidRPr="00091E5B" w14:paraId="07FCB10B" w14:textId="77777777" w:rsidTr="00320C80">
        <w:trPr>
          <w:trHeight w:val="1965"/>
        </w:trPr>
        <w:tc>
          <w:tcPr>
            <w:tcW w:w="18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5F9AC539" w14:textId="77777777" w:rsidR="003D15FC" w:rsidRPr="00091E5B" w:rsidRDefault="003D15FC" w:rsidP="00917388">
            <w:pPr>
              <w:spacing w:after="0"/>
              <w:jc w:val="center"/>
              <w:rPr>
                <w:rFonts w:eastAsia="Arial" w:cs="Arial"/>
                <w:b/>
                <w:bCs/>
                <w:color w:val="auto"/>
                <w:szCs w:val="24"/>
              </w:rPr>
            </w:pPr>
            <w:r w:rsidRPr="00091E5B">
              <w:rPr>
                <w:rFonts w:eastAsia="Arial" w:cs="Arial"/>
                <w:b/>
                <w:bCs/>
                <w:color w:val="auto"/>
                <w:szCs w:val="24"/>
              </w:rPr>
              <w:t>Relevancia del proyecto</w:t>
            </w:r>
          </w:p>
        </w:tc>
        <w:tc>
          <w:tcPr>
            <w:tcW w:w="87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F8D170A" w14:textId="77777777" w:rsidR="003D15FC" w:rsidRPr="00091E5B" w:rsidRDefault="003D15FC" w:rsidP="00917388">
            <w:pPr>
              <w:spacing w:after="0"/>
              <w:jc w:val="both"/>
              <w:rPr>
                <w:rFonts w:eastAsia="Arial" w:cs="Arial"/>
                <w:color w:val="auto"/>
                <w:szCs w:val="24"/>
              </w:rPr>
            </w:pPr>
            <w:r w:rsidRPr="00091E5B">
              <w:rPr>
                <w:rFonts w:eastAsia="Arial" w:cs="Arial"/>
                <w:color w:val="auto"/>
                <w:szCs w:val="24"/>
              </w:rPr>
              <w:t xml:space="preserve">En el campo laboral de la atención al cliente, un cuello de botella crítico es el tiempo que invierten los agentes buscando respuestas a consultas complejas en manuales o normativas extensas. Esta lentitud aumenta los tiempos promedio de operación (TMO), desmejorando la experiencia del usuario y causando frustración en el personal. Este proyecto se seleccionó debido al auge y la viabilidad técnica actual de la Inteligencia Artificial generativa, transformando documentación estática en una base de conocimiento dinámica y conversacional. </w:t>
            </w:r>
          </w:p>
          <w:p w14:paraId="72B9B3B8" w14:textId="77777777" w:rsidR="003D15FC" w:rsidRPr="00091E5B" w:rsidRDefault="003D15FC" w:rsidP="00917388">
            <w:pPr>
              <w:spacing w:after="0"/>
              <w:jc w:val="both"/>
              <w:rPr>
                <w:rFonts w:eastAsia="Arial" w:cs="Arial"/>
                <w:color w:val="auto"/>
                <w:szCs w:val="24"/>
              </w:rPr>
            </w:pPr>
            <w:r w:rsidRPr="00091E5B">
              <w:rPr>
                <w:rFonts w:eastAsia="Arial" w:cs="Arial"/>
                <w:color w:val="auto"/>
                <w:szCs w:val="24"/>
              </w:rPr>
              <w:t>El aporte de valor radica en la reducción significativa del tiempo de atención, mejorando la exactitud de las respuestas entregadas al usuario final. Además, el uso del esquema RAG aporta un valor en ciberseguridad y cumplimiento normativo corporativo ya que los datos y consultas se procesan de forma aislada sin reentrenar ni exponer data confidencial en modelos públicos de IA, mitigando los riesgos legales y protegiendo la privacidad.</w:t>
            </w:r>
          </w:p>
          <w:p w14:paraId="593098EC" w14:textId="77777777" w:rsidR="003D15FC" w:rsidRPr="00091E5B" w:rsidRDefault="003D15FC" w:rsidP="00917388">
            <w:pPr>
              <w:spacing w:after="0"/>
              <w:jc w:val="both"/>
              <w:rPr>
                <w:rFonts w:eastAsia="Arial" w:cs="Arial"/>
                <w:b/>
                <w:bCs/>
                <w:color w:val="auto"/>
                <w:szCs w:val="24"/>
              </w:rPr>
            </w:pPr>
            <w:r w:rsidRPr="00091E5B">
              <w:rPr>
                <w:rFonts w:eastAsia="Arial" w:cs="Arial"/>
                <w:b/>
                <w:bCs/>
                <w:color w:val="auto"/>
                <w:szCs w:val="24"/>
              </w:rPr>
              <w:t>Tabla de Homologación (Estado del Arte):</w:t>
            </w:r>
          </w:p>
          <w:tbl>
            <w:tblPr>
              <w:tblStyle w:val="Tablaconcuadrcula"/>
              <w:tblW w:w="8529" w:type="dxa"/>
              <w:tblLook w:val="04A0" w:firstRow="1" w:lastRow="0" w:firstColumn="1" w:lastColumn="0" w:noHBand="0" w:noVBand="1"/>
            </w:tblPr>
            <w:tblGrid>
              <w:gridCol w:w="2059"/>
              <w:gridCol w:w="2227"/>
              <w:gridCol w:w="2117"/>
              <w:gridCol w:w="2126"/>
            </w:tblGrid>
            <w:tr w:rsidR="003D15FC" w:rsidRPr="00091E5B" w14:paraId="22A85664" w14:textId="77777777" w:rsidTr="00320C80">
              <w:tc>
                <w:tcPr>
                  <w:tcW w:w="2059" w:type="dxa"/>
                  <w:vAlign w:val="center"/>
                  <w:hideMark/>
                </w:tcPr>
                <w:p w14:paraId="386771F9"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Criterio de Comparación</w:t>
                  </w:r>
                </w:p>
              </w:tc>
              <w:tc>
                <w:tcPr>
                  <w:tcW w:w="2227" w:type="dxa"/>
                  <w:vAlign w:val="center"/>
                  <w:hideMark/>
                </w:tcPr>
                <w:p w14:paraId="738C27EF"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Solución Tradicional (</w:t>
                  </w:r>
                  <w:proofErr w:type="spellStart"/>
                  <w:r w:rsidRPr="00091E5B">
                    <w:rPr>
                      <w:rFonts w:eastAsia="Arial" w:cs="Arial"/>
                      <w:b/>
                      <w:bCs/>
                      <w:color w:val="auto"/>
                      <w:kern w:val="2"/>
                      <w:szCs w:val="24"/>
                      <w14:ligatures w14:val="standardContextual"/>
                    </w:rPr>
                    <w:t>PDFs</w:t>
                  </w:r>
                  <w:proofErr w:type="spellEnd"/>
                  <w:r w:rsidRPr="00091E5B">
                    <w:rPr>
                      <w:rFonts w:eastAsia="Arial" w:cs="Arial"/>
                      <w:b/>
                      <w:bCs/>
                      <w:color w:val="auto"/>
                      <w:kern w:val="2"/>
                      <w:szCs w:val="24"/>
                      <w14:ligatures w14:val="standardContextual"/>
                    </w:rPr>
                    <w:t xml:space="preserve"> y Carpetas Compartidas)</w:t>
                  </w:r>
                </w:p>
              </w:tc>
              <w:tc>
                <w:tcPr>
                  <w:tcW w:w="2117" w:type="dxa"/>
                  <w:vAlign w:val="center"/>
                  <w:hideMark/>
                </w:tcPr>
                <w:p w14:paraId="62E4EACB"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proofErr w:type="spellStart"/>
                  <w:r w:rsidRPr="00091E5B">
                    <w:rPr>
                      <w:rFonts w:eastAsia="Arial" w:cs="Arial"/>
                      <w:b/>
                      <w:bCs/>
                      <w:color w:val="auto"/>
                      <w:kern w:val="2"/>
                      <w:szCs w:val="24"/>
                      <w14:ligatures w14:val="standardContextual"/>
                    </w:rPr>
                    <w:t>Chatbots</w:t>
                  </w:r>
                  <w:proofErr w:type="spellEnd"/>
                  <w:r w:rsidRPr="00091E5B">
                    <w:rPr>
                      <w:rFonts w:eastAsia="Arial" w:cs="Arial"/>
                      <w:b/>
                      <w:bCs/>
                      <w:color w:val="auto"/>
                      <w:kern w:val="2"/>
                      <w:szCs w:val="24"/>
                      <w14:ligatures w14:val="standardContextual"/>
                    </w:rPr>
                    <w:t xml:space="preserve"> Convencionales (Árboles de Decisión)</w:t>
                  </w:r>
                </w:p>
              </w:tc>
              <w:tc>
                <w:tcPr>
                  <w:tcW w:w="2126" w:type="dxa"/>
                  <w:vAlign w:val="center"/>
                  <w:hideMark/>
                </w:tcPr>
                <w:p w14:paraId="0310480A"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Plataforma de Soporte Inteligente (Propuesta RAG)</w:t>
                  </w:r>
                </w:p>
              </w:tc>
            </w:tr>
            <w:tr w:rsidR="003D15FC" w:rsidRPr="00091E5B" w14:paraId="42829512" w14:textId="77777777" w:rsidTr="00320C80">
              <w:tc>
                <w:tcPr>
                  <w:tcW w:w="2059" w:type="dxa"/>
                  <w:vAlign w:val="center"/>
                  <w:hideMark/>
                </w:tcPr>
                <w:p w14:paraId="2F06FAFF"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Tiempo de búsqueda</w:t>
                  </w:r>
                </w:p>
              </w:tc>
              <w:tc>
                <w:tcPr>
                  <w:tcW w:w="2227" w:type="dxa"/>
                  <w:vAlign w:val="center"/>
                  <w:hideMark/>
                </w:tcPr>
                <w:p w14:paraId="39D7C9C0"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 xml:space="preserve">Alto (requiere lectura manual y uso de </w:t>
                  </w:r>
                  <w:proofErr w:type="spellStart"/>
                  <w:r w:rsidRPr="00091E5B">
                    <w:rPr>
                      <w:rFonts w:eastAsia="Arial" w:cs="Arial"/>
                      <w:color w:val="auto"/>
                      <w:kern w:val="2"/>
                      <w:szCs w:val="24"/>
                      <w14:ligatures w14:val="standardContextual"/>
                    </w:rPr>
                    <w:t>Ctrl+F</w:t>
                  </w:r>
                  <w:proofErr w:type="spellEnd"/>
                  <w:r w:rsidRPr="00091E5B">
                    <w:rPr>
                      <w:rFonts w:eastAsia="Arial" w:cs="Arial"/>
                      <w:color w:val="auto"/>
                      <w:kern w:val="2"/>
                      <w:szCs w:val="24"/>
                      <w14:ligatures w14:val="standardContextual"/>
                    </w:rPr>
                    <w:t xml:space="preserve"> básico).</w:t>
                  </w:r>
                </w:p>
              </w:tc>
              <w:tc>
                <w:tcPr>
                  <w:tcW w:w="2117" w:type="dxa"/>
                  <w:vAlign w:val="center"/>
                  <w:hideMark/>
                </w:tcPr>
                <w:p w14:paraId="26639EAC"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Bajo para preguntas preconfigurada pero nulo para casos no programados.</w:t>
                  </w:r>
                </w:p>
              </w:tc>
              <w:tc>
                <w:tcPr>
                  <w:tcW w:w="2126" w:type="dxa"/>
                  <w:vAlign w:val="center"/>
                  <w:hideMark/>
                </w:tcPr>
                <w:p w14:paraId="56CAF0BE"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Inmediato (segundos en procesar miles de páginas de texto).</w:t>
                  </w:r>
                </w:p>
              </w:tc>
            </w:tr>
            <w:tr w:rsidR="003D15FC" w:rsidRPr="00091E5B" w14:paraId="1090EA05" w14:textId="77777777" w:rsidTr="00320C80">
              <w:tc>
                <w:tcPr>
                  <w:tcW w:w="2059" w:type="dxa"/>
                  <w:vAlign w:val="center"/>
                  <w:hideMark/>
                </w:tcPr>
                <w:p w14:paraId="269DAA88"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Comprensión de contexto</w:t>
                  </w:r>
                </w:p>
              </w:tc>
              <w:tc>
                <w:tcPr>
                  <w:tcW w:w="2227" w:type="dxa"/>
                  <w:vAlign w:val="center"/>
                  <w:hideMark/>
                </w:tcPr>
                <w:p w14:paraId="09A3F8D4"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Inexistente (depende de la coincidencia exacta de palabras clave).</w:t>
                  </w:r>
                </w:p>
              </w:tc>
              <w:tc>
                <w:tcPr>
                  <w:tcW w:w="2117" w:type="dxa"/>
                  <w:vAlign w:val="center"/>
                  <w:hideMark/>
                </w:tcPr>
                <w:p w14:paraId="728D9330"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Muy limitada (falla si el usuario cambia la estructura de la frase).</w:t>
                  </w:r>
                </w:p>
              </w:tc>
              <w:tc>
                <w:tcPr>
                  <w:tcW w:w="2126" w:type="dxa"/>
                  <w:vAlign w:val="center"/>
                  <w:hideMark/>
                </w:tcPr>
                <w:p w14:paraId="3C547ECA"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Alta (interpreta sinónimos, intenciones y tecnicismos en lenguaje natural).</w:t>
                  </w:r>
                </w:p>
              </w:tc>
            </w:tr>
            <w:tr w:rsidR="003D15FC" w:rsidRPr="00091E5B" w14:paraId="7B24C0C8" w14:textId="77777777" w:rsidTr="00320C80">
              <w:tc>
                <w:tcPr>
                  <w:tcW w:w="2059" w:type="dxa"/>
                  <w:vAlign w:val="center"/>
                  <w:hideMark/>
                </w:tcPr>
                <w:p w14:paraId="226E851B"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lastRenderedPageBreak/>
                    <w:t>Costo y facilidad de actualización</w:t>
                  </w:r>
                </w:p>
              </w:tc>
              <w:tc>
                <w:tcPr>
                  <w:tcW w:w="2227" w:type="dxa"/>
                  <w:vAlign w:val="center"/>
                  <w:hideMark/>
                </w:tcPr>
                <w:p w14:paraId="04F514A2"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Bajo costo de almacenamiento, pero alto costo en horas de inducción de personal.</w:t>
                  </w:r>
                </w:p>
              </w:tc>
              <w:tc>
                <w:tcPr>
                  <w:tcW w:w="2117" w:type="dxa"/>
                  <w:vAlign w:val="center"/>
                  <w:hideMark/>
                </w:tcPr>
                <w:p w14:paraId="49254AB1"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Muy alto (requiere reprogramar flujos lógicos manualmente ante cada cambio).</w:t>
                  </w:r>
                </w:p>
              </w:tc>
              <w:tc>
                <w:tcPr>
                  <w:tcW w:w="2126" w:type="dxa"/>
                  <w:vAlign w:val="center"/>
                  <w:hideMark/>
                </w:tcPr>
                <w:p w14:paraId="36AF38D9"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 xml:space="preserve">Automatizado (basta con cargar el nuevo documento al almacenamiento </w:t>
                  </w:r>
                  <w:proofErr w:type="spellStart"/>
                  <w:r w:rsidRPr="00091E5B">
                    <w:rPr>
                      <w:rFonts w:eastAsia="Arial" w:cs="Arial"/>
                      <w:color w:val="auto"/>
                      <w:kern w:val="2"/>
                      <w:szCs w:val="24"/>
                      <w14:ligatures w14:val="standardContextual"/>
                    </w:rPr>
                    <w:t>cloud</w:t>
                  </w:r>
                  <w:proofErr w:type="spellEnd"/>
                  <w:r w:rsidRPr="00091E5B">
                    <w:rPr>
                      <w:rFonts w:eastAsia="Arial" w:cs="Arial"/>
                      <w:color w:val="auto"/>
                      <w:kern w:val="2"/>
                      <w:szCs w:val="24"/>
                      <w14:ligatures w14:val="standardContextual"/>
                    </w:rPr>
                    <w:t>).</w:t>
                  </w:r>
                </w:p>
              </w:tc>
            </w:tr>
            <w:tr w:rsidR="003D15FC" w:rsidRPr="00091E5B" w14:paraId="5AA0FACF" w14:textId="77777777" w:rsidTr="00320C80">
              <w:tc>
                <w:tcPr>
                  <w:tcW w:w="2059" w:type="dxa"/>
                  <w:vAlign w:val="center"/>
                  <w:hideMark/>
                </w:tcPr>
                <w:p w14:paraId="4C04C4B2" w14:textId="77777777" w:rsidR="003D15FC" w:rsidRPr="00091E5B" w:rsidRDefault="003D15FC" w:rsidP="00917388">
                  <w:pPr>
                    <w:spacing w:after="160" w:line="360" w:lineRule="auto"/>
                    <w:jc w:val="center"/>
                    <w:rPr>
                      <w:rFonts w:eastAsia="Arial" w:cs="Arial"/>
                      <w:b/>
                      <w:bCs/>
                      <w:color w:val="auto"/>
                      <w:kern w:val="2"/>
                      <w:szCs w:val="24"/>
                      <w14:ligatures w14:val="standardContextual"/>
                    </w:rPr>
                  </w:pPr>
                  <w:r w:rsidRPr="00091E5B">
                    <w:rPr>
                      <w:rFonts w:eastAsia="Arial" w:cs="Arial"/>
                      <w:b/>
                      <w:bCs/>
                      <w:color w:val="auto"/>
                      <w:kern w:val="2"/>
                      <w:szCs w:val="24"/>
                      <w14:ligatures w14:val="standardContextual"/>
                    </w:rPr>
                    <w:t>Aplicación de la respuesta</w:t>
                  </w:r>
                </w:p>
              </w:tc>
              <w:tc>
                <w:tcPr>
                  <w:tcW w:w="2227" w:type="dxa"/>
                  <w:vAlign w:val="center"/>
                  <w:hideMark/>
                </w:tcPr>
                <w:p w14:paraId="6DFACD3C"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Baja (el agente debe extraer y estructurar el procedimiento por sí mismo).</w:t>
                  </w:r>
                </w:p>
              </w:tc>
              <w:tc>
                <w:tcPr>
                  <w:tcW w:w="2117" w:type="dxa"/>
                  <w:vAlign w:val="center"/>
                  <w:hideMark/>
                </w:tcPr>
                <w:p w14:paraId="49A05834"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Media (solo entrega opciones parametrizadas en el menú).</w:t>
                  </w:r>
                </w:p>
              </w:tc>
              <w:tc>
                <w:tcPr>
                  <w:tcW w:w="2126" w:type="dxa"/>
                  <w:vAlign w:val="center"/>
                  <w:hideMark/>
                </w:tcPr>
                <w:p w14:paraId="2764A1D4" w14:textId="77777777" w:rsidR="003D15FC" w:rsidRPr="00091E5B" w:rsidRDefault="003D15FC" w:rsidP="00917388">
                  <w:pPr>
                    <w:spacing w:after="160" w:line="360" w:lineRule="auto"/>
                    <w:jc w:val="center"/>
                    <w:rPr>
                      <w:rFonts w:eastAsia="Arial" w:cs="Arial"/>
                      <w:color w:val="auto"/>
                      <w:kern w:val="2"/>
                      <w:szCs w:val="24"/>
                      <w14:ligatures w14:val="standardContextual"/>
                    </w:rPr>
                  </w:pPr>
                  <w:r w:rsidRPr="00091E5B">
                    <w:rPr>
                      <w:rFonts w:eastAsia="Arial" w:cs="Arial"/>
                      <w:color w:val="auto"/>
                      <w:kern w:val="2"/>
                      <w:szCs w:val="24"/>
                      <w14:ligatures w14:val="standardContextual"/>
                    </w:rPr>
                    <w:t>Máxima (redacta una guía paso a paso adaptada directamente a la pregunta).</w:t>
                  </w:r>
                </w:p>
              </w:tc>
            </w:tr>
          </w:tbl>
          <w:p w14:paraId="6CC2CB43" w14:textId="77777777" w:rsidR="003D15FC" w:rsidRPr="00091E5B" w:rsidRDefault="003D15FC" w:rsidP="00917388">
            <w:pPr>
              <w:spacing w:after="0"/>
              <w:ind w:left="1080"/>
              <w:jc w:val="both"/>
              <w:rPr>
                <w:rFonts w:eastAsia="Arial" w:cs="Arial"/>
                <w:color w:val="auto"/>
                <w:szCs w:val="24"/>
              </w:rPr>
            </w:pPr>
          </w:p>
        </w:tc>
      </w:tr>
      <w:tr w:rsidR="003D15FC" w:rsidRPr="00091E5B" w14:paraId="06A6F500" w14:textId="77777777" w:rsidTr="00320C80">
        <w:trPr>
          <w:trHeight w:val="120"/>
        </w:trPr>
        <w:tc>
          <w:tcPr>
            <w:tcW w:w="18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0420B576" w14:textId="77777777" w:rsidR="003D15FC" w:rsidRPr="00091E5B" w:rsidRDefault="003D15FC" w:rsidP="00917388">
            <w:pPr>
              <w:spacing w:after="0"/>
              <w:jc w:val="center"/>
              <w:rPr>
                <w:rFonts w:cs="Arial"/>
                <w:color w:val="auto"/>
                <w:szCs w:val="24"/>
              </w:rPr>
            </w:pPr>
            <w:r w:rsidRPr="00091E5B">
              <w:rPr>
                <w:rFonts w:eastAsia="Arial" w:cs="Arial"/>
                <w:b/>
                <w:bCs/>
                <w:color w:val="auto"/>
                <w:szCs w:val="24"/>
              </w:rPr>
              <w:lastRenderedPageBreak/>
              <w:t>Factibilidad de desarrollo del Proyecto</w:t>
            </w:r>
          </w:p>
        </w:tc>
        <w:tc>
          <w:tcPr>
            <w:tcW w:w="87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5DE27C3" w14:textId="77777777" w:rsidR="003D15FC" w:rsidRPr="00091E5B" w:rsidRDefault="003D15FC" w:rsidP="00917388">
            <w:pPr>
              <w:spacing w:after="0"/>
              <w:jc w:val="both"/>
              <w:rPr>
                <w:rFonts w:eastAsia="Arial" w:cs="Arial"/>
                <w:color w:val="auto"/>
                <w:szCs w:val="24"/>
              </w:rPr>
            </w:pPr>
            <w:r w:rsidRPr="00091E5B">
              <w:rPr>
                <w:rFonts w:eastAsia="Arial" w:cs="Arial"/>
                <w:color w:val="auto"/>
                <w:szCs w:val="24"/>
              </w:rPr>
              <w:t>El desarrollo de esta plataforma de manera individual es completamente viable dentro del marco académico considerando los siguientes factores de gestión, alcance y técnicos:</w:t>
            </w:r>
          </w:p>
          <w:p w14:paraId="66A85102" w14:textId="77777777" w:rsidR="003D15FC" w:rsidRPr="00091E5B" w:rsidRDefault="003D15FC" w:rsidP="00917388">
            <w:pPr>
              <w:numPr>
                <w:ilvl w:val="0"/>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t>Duración del bimestre</w:t>
            </w:r>
            <w:r w:rsidRPr="00091E5B">
              <w:rPr>
                <w:rFonts w:eastAsia="Arial" w:cs="Arial"/>
                <w:color w:val="auto"/>
                <w:kern w:val="0"/>
                <w:szCs w:val="24"/>
                <w14:ligatures w14:val="none"/>
              </w:rPr>
              <w:t>: El plazo de 9 semanas exige una acotación del alcance. Al trabajar de forma independiente, se eliminan los riesgos de desalineación en equipos o la falta de equidad en la carga de tareas. Se planificará un Producto Mínimo Viable (MVP) funcional enfocado en las capacidades centrales al 80% para la semana 8.</w:t>
            </w:r>
          </w:p>
          <w:p w14:paraId="6238AC97" w14:textId="77777777" w:rsidR="003D15FC" w:rsidRPr="00091E5B" w:rsidRDefault="003D15FC" w:rsidP="00917388">
            <w:pPr>
              <w:numPr>
                <w:ilvl w:val="0"/>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t>Materiales requeridos</w:t>
            </w:r>
            <w:r w:rsidRPr="00091E5B">
              <w:rPr>
                <w:rFonts w:eastAsia="Arial" w:cs="Arial"/>
                <w:color w:val="auto"/>
                <w:kern w:val="0"/>
                <w:szCs w:val="24"/>
                <w14:ligatures w14:val="none"/>
              </w:rPr>
              <w:t xml:space="preserve">: Se optó por .NET Core para el </w:t>
            </w:r>
            <w:proofErr w:type="spellStart"/>
            <w:r w:rsidRPr="00091E5B">
              <w:rPr>
                <w:rFonts w:eastAsia="Arial" w:cs="Arial"/>
                <w:color w:val="auto"/>
                <w:kern w:val="0"/>
                <w:szCs w:val="24"/>
                <w14:ligatures w14:val="none"/>
              </w:rPr>
              <w:t>backend</w:t>
            </w:r>
            <w:proofErr w:type="spellEnd"/>
            <w:r w:rsidRPr="00091E5B">
              <w:rPr>
                <w:rFonts w:eastAsia="Arial" w:cs="Arial"/>
                <w:color w:val="auto"/>
                <w:kern w:val="0"/>
                <w:szCs w:val="24"/>
                <w14:ligatures w14:val="none"/>
              </w:rPr>
              <w:t xml:space="preserve"> por su naturaleza multiplataforma y su alto rendimiento al correr en contenedores Docker, lo que garantiza baja latencia en microservicios. La infraestructura en la nube (cómputo y base de datos relacional) se sustentará mediante créditos de portales educativos como Azure </w:t>
            </w:r>
            <w:proofErr w:type="spellStart"/>
            <w:r w:rsidRPr="00091E5B">
              <w:rPr>
                <w:rFonts w:eastAsia="Arial" w:cs="Arial"/>
                <w:color w:val="auto"/>
                <w:kern w:val="0"/>
                <w:szCs w:val="24"/>
                <w14:ligatures w14:val="none"/>
              </w:rPr>
              <w:t>for</w:t>
            </w:r>
            <w:proofErr w:type="spellEnd"/>
            <w:r w:rsidRPr="00091E5B">
              <w:rPr>
                <w:rFonts w:eastAsia="Arial" w:cs="Arial"/>
                <w:color w:val="auto"/>
                <w:kern w:val="0"/>
                <w:szCs w:val="24"/>
                <w14:ligatures w14:val="none"/>
              </w:rPr>
              <w:t xml:space="preserve"> </w:t>
            </w:r>
            <w:proofErr w:type="spellStart"/>
            <w:r w:rsidRPr="00091E5B">
              <w:rPr>
                <w:rFonts w:eastAsia="Arial" w:cs="Arial"/>
                <w:color w:val="auto"/>
                <w:kern w:val="0"/>
                <w:szCs w:val="24"/>
                <w14:ligatures w14:val="none"/>
              </w:rPr>
              <w:t>Students</w:t>
            </w:r>
            <w:proofErr w:type="spellEnd"/>
            <w:r w:rsidRPr="00091E5B">
              <w:rPr>
                <w:rFonts w:eastAsia="Arial" w:cs="Arial"/>
                <w:color w:val="auto"/>
                <w:kern w:val="0"/>
                <w:szCs w:val="24"/>
                <w14:ligatures w14:val="none"/>
              </w:rPr>
              <w:t xml:space="preserve">, AWS u </w:t>
            </w:r>
            <w:proofErr w:type="spellStart"/>
            <w:r w:rsidRPr="00091E5B">
              <w:rPr>
                <w:rFonts w:eastAsia="Arial" w:cs="Arial"/>
                <w:color w:val="auto"/>
                <w:kern w:val="0"/>
                <w:szCs w:val="24"/>
                <w14:ligatures w14:val="none"/>
              </w:rPr>
              <w:t>OpenAI</w:t>
            </w:r>
            <w:proofErr w:type="spellEnd"/>
            <w:r w:rsidRPr="00091E5B">
              <w:rPr>
                <w:rFonts w:eastAsia="Arial" w:cs="Arial"/>
                <w:color w:val="auto"/>
                <w:kern w:val="0"/>
                <w:szCs w:val="24"/>
                <w14:ligatures w14:val="none"/>
              </w:rPr>
              <w:t xml:space="preserve"> </w:t>
            </w:r>
            <w:proofErr w:type="spellStart"/>
            <w:r w:rsidRPr="00091E5B">
              <w:rPr>
                <w:rFonts w:eastAsia="Arial" w:cs="Arial"/>
                <w:color w:val="auto"/>
                <w:kern w:val="0"/>
                <w:szCs w:val="24"/>
                <w14:ligatures w14:val="none"/>
              </w:rPr>
              <w:t>Developer</w:t>
            </w:r>
            <w:proofErr w:type="spellEnd"/>
            <w:r w:rsidRPr="00091E5B">
              <w:rPr>
                <w:rFonts w:eastAsia="Arial" w:cs="Arial"/>
                <w:color w:val="auto"/>
                <w:kern w:val="0"/>
                <w:szCs w:val="24"/>
                <w14:ligatures w14:val="none"/>
              </w:rPr>
              <w:t>, reduciendo el costo financiero.</w:t>
            </w:r>
          </w:p>
          <w:p w14:paraId="33420827" w14:textId="77777777" w:rsidR="003D15FC" w:rsidRPr="00091E5B" w:rsidRDefault="003D15FC" w:rsidP="00917388">
            <w:pPr>
              <w:numPr>
                <w:ilvl w:val="0"/>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t>Factores externos que facilitan el desarrollo:</w:t>
            </w:r>
            <w:r w:rsidRPr="00091E5B">
              <w:rPr>
                <w:rFonts w:eastAsia="Arial" w:cs="Arial"/>
                <w:color w:val="auto"/>
                <w:kern w:val="0"/>
                <w:szCs w:val="24"/>
                <w14:ligatures w14:val="none"/>
              </w:rPr>
              <w:t xml:space="preserve"> El dominio previo de la problemática operativa y de negocio por parte de la desarrolladora (trabaja en el rubro) acelera el levantamiento de requerimientos y permite identificar más rápido necesidades y cuellos de botella. El uso de herramientas de control de versiones como Git y la automatización del despliegue mediante GitHub </w:t>
            </w:r>
            <w:proofErr w:type="spellStart"/>
            <w:r w:rsidRPr="00091E5B">
              <w:rPr>
                <w:rFonts w:eastAsia="Arial" w:cs="Arial"/>
                <w:color w:val="auto"/>
                <w:kern w:val="0"/>
                <w:szCs w:val="24"/>
                <w14:ligatures w14:val="none"/>
              </w:rPr>
              <w:t>Actions</w:t>
            </w:r>
            <w:proofErr w:type="spellEnd"/>
            <w:r w:rsidRPr="00091E5B">
              <w:rPr>
                <w:rFonts w:eastAsia="Arial" w:cs="Arial"/>
                <w:color w:val="auto"/>
                <w:kern w:val="0"/>
                <w:szCs w:val="24"/>
                <w14:ligatures w14:val="none"/>
              </w:rPr>
              <w:t xml:space="preserve"> reducen la sobrecarga operativa.</w:t>
            </w:r>
          </w:p>
          <w:p w14:paraId="2EA50928" w14:textId="77777777" w:rsidR="003D15FC" w:rsidRPr="00091E5B" w:rsidRDefault="003D15FC" w:rsidP="00917388">
            <w:pPr>
              <w:numPr>
                <w:ilvl w:val="0"/>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t>Factores externos que dificultan el desarrollo y mitigaciones:</w:t>
            </w:r>
            <w:r w:rsidRPr="00091E5B">
              <w:rPr>
                <w:rFonts w:eastAsia="Arial" w:cs="Arial"/>
                <w:color w:val="auto"/>
                <w:kern w:val="0"/>
                <w:szCs w:val="24"/>
                <w14:ligatures w14:val="none"/>
              </w:rPr>
              <w:t xml:space="preserve"> </w:t>
            </w:r>
          </w:p>
          <w:p w14:paraId="0C5D1C53" w14:textId="77777777" w:rsidR="003D15FC" w:rsidRPr="00091E5B" w:rsidRDefault="003D15FC" w:rsidP="00917388">
            <w:pPr>
              <w:numPr>
                <w:ilvl w:val="1"/>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lastRenderedPageBreak/>
              <w:t>Riesgo burocrático</w:t>
            </w:r>
            <w:r w:rsidRPr="00091E5B">
              <w:rPr>
                <w:rFonts w:eastAsia="Arial" w:cs="Arial"/>
                <w:color w:val="auto"/>
                <w:kern w:val="0"/>
                <w:szCs w:val="24"/>
                <w14:ligatures w14:val="none"/>
              </w:rPr>
              <w:t xml:space="preserve">: Demoras en la aprobación de accesos en Azure </w:t>
            </w:r>
            <w:proofErr w:type="spellStart"/>
            <w:r w:rsidRPr="00091E5B">
              <w:rPr>
                <w:rFonts w:eastAsia="Arial" w:cs="Arial"/>
                <w:color w:val="auto"/>
                <w:kern w:val="0"/>
                <w:szCs w:val="24"/>
                <w14:ligatures w14:val="none"/>
              </w:rPr>
              <w:t>OpenAI</w:t>
            </w:r>
            <w:proofErr w:type="spellEnd"/>
            <w:r w:rsidRPr="00091E5B">
              <w:rPr>
                <w:rFonts w:eastAsia="Arial" w:cs="Arial"/>
                <w:color w:val="auto"/>
                <w:kern w:val="0"/>
                <w:szCs w:val="24"/>
                <w14:ligatures w14:val="none"/>
              </w:rPr>
              <w:t xml:space="preserve"> Service o AWS. Mitigación: Se define el uso inmediato de la API pública de </w:t>
            </w:r>
            <w:proofErr w:type="spellStart"/>
            <w:r w:rsidRPr="00091E5B">
              <w:rPr>
                <w:rFonts w:eastAsia="Arial" w:cs="Arial"/>
                <w:color w:val="auto"/>
                <w:kern w:val="0"/>
                <w:szCs w:val="24"/>
                <w14:ligatures w14:val="none"/>
              </w:rPr>
              <w:t>OpenAI</w:t>
            </w:r>
            <w:proofErr w:type="spellEnd"/>
            <w:r w:rsidRPr="00091E5B">
              <w:rPr>
                <w:rFonts w:eastAsia="Arial" w:cs="Arial"/>
                <w:color w:val="auto"/>
                <w:kern w:val="0"/>
                <w:szCs w:val="24"/>
                <w14:ligatures w14:val="none"/>
              </w:rPr>
              <w:t xml:space="preserve"> como plan de respaldo, manteniendo una lógica de código.</w:t>
            </w:r>
          </w:p>
          <w:p w14:paraId="6B1458FE" w14:textId="77777777" w:rsidR="003D15FC" w:rsidRPr="00091E5B" w:rsidRDefault="003D15FC" w:rsidP="00917388">
            <w:pPr>
              <w:numPr>
                <w:ilvl w:val="1"/>
                <w:numId w:val="24"/>
              </w:numPr>
              <w:spacing w:after="0"/>
              <w:contextualSpacing/>
              <w:jc w:val="both"/>
              <w:rPr>
                <w:rFonts w:eastAsia="Arial" w:cs="Arial"/>
                <w:color w:val="auto"/>
                <w:kern w:val="0"/>
                <w:szCs w:val="24"/>
                <w14:ligatures w14:val="none"/>
              </w:rPr>
            </w:pPr>
            <w:r w:rsidRPr="00091E5B">
              <w:rPr>
                <w:rFonts w:eastAsia="Arial" w:cs="Arial"/>
                <w:b/>
                <w:bCs/>
                <w:color w:val="auto"/>
                <w:kern w:val="0"/>
                <w:szCs w:val="24"/>
                <w14:ligatures w14:val="none"/>
              </w:rPr>
              <w:t>Riesgo de confidencialidad de la información</w:t>
            </w:r>
            <w:r w:rsidRPr="00091E5B">
              <w:rPr>
                <w:rFonts w:eastAsia="Arial" w:cs="Arial"/>
                <w:color w:val="auto"/>
                <w:kern w:val="0"/>
                <w:szCs w:val="24"/>
                <w14:ligatures w14:val="none"/>
              </w:rPr>
              <w:t>: Restricciones de privacidad sobre manuales reales corporativos. Mitigación: Se cargará la base de conocimiento utilizando datos genéricos de soporte técnico o normativas públicas de libre distribución, protegiendo el entorno empresarial real.</w:t>
            </w:r>
          </w:p>
        </w:tc>
      </w:tr>
      <w:tr w:rsidR="003D15FC" w:rsidRPr="00091E5B" w14:paraId="6BE949A4" w14:textId="77777777" w:rsidTr="00320C80">
        <w:trPr>
          <w:trHeight w:val="300"/>
        </w:trPr>
        <w:tc>
          <w:tcPr>
            <w:tcW w:w="18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4E11A3B1" w14:textId="77777777" w:rsidR="003D15FC" w:rsidRPr="00091E5B" w:rsidRDefault="003D15FC" w:rsidP="00917388">
            <w:pPr>
              <w:tabs>
                <w:tab w:val="center" w:pos="4641"/>
              </w:tabs>
              <w:spacing w:before="120" w:after="120"/>
              <w:jc w:val="center"/>
              <w:rPr>
                <w:rFonts w:cs="Arial"/>
                <w:b/>
                <w:bCs/>
                <w:color w:val="auto"/>
                <w:szCs w:val="24"/>
              </w:rPr>
            </w:pPr>
            <w:r w:rsidRPr="00091E5B">
              <w:rPr>
                <w:rFonts w:cs="Arial"/>
                <w:b/>
                <w:bCs/>
                <w:color w:val="auto"/>
                <w:szCs w:val="24"/>
              </w:rPr>
              <w:lastRenderedPageBreak/>
              <w:t>Mercado Objetivo</w:t>
            </w:r>
          </w:p>
        </w:tc>
        <w:tc>
          <w:tcPr>
            <w:tcW w:w="87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5C19AF7" w14:textId="77777777" w:rsidR="003D15FC" w:rsidRPr="00091E5B" w:rsidRDefault="003D15FC" w:rsidP="00917388">
            <w:pPr>
              <w:spacing w:after="0"/>
              <w:jc w:val="both"/>
              <w:rPr>
                <w:rFonts w:eastAsia="Arial" w:cs="Arial"/>
                <w:color w:val="auto"/>
                <w:szCs w:val="24"/>
              </w:rPr>
            </w:pPr>
            <w:r w:rsidRPr="00091E5B">
              <w:rPr>
                <w:rFonts w:eastAsia="Arial" w:cs="Arial"/>
                <w:color w:val="auto"/>
                <w:szCs w:val="24"/>
              </w:rPr>
              <w:t xml:space="preserve">El mercado objetivo se compone por empresas del sector BPO, agencias de Service </w:t>
            </w:r>
            <w:proofErr w:type="spellStart"/>
            <w:r w:rsidRPr="00091E5B">
              <w:rPr>
                <w:rFonts w:eastAsia="Arial" w:cs="Arial"/>
                <w:color w:val="auto"/>
                <w:szCs w:val="24"/>
              </w:rPr>
              <w:t>Desk</w:t>
            </w:r>
            <w:proofErr w:type="spellEnd"/>
            <w:r w:rsidRPr="00091E5B">
              <w:rPr>
                <w:rFonts w:eastAsia="Arial" w:cs="Arial"/>
                <w:color w:val="auto"/>
                <w:szCs w:val="24"/>
              </w:rPr>
              <w:t xml:space="preserve"> y departamentos internos de </w:t>
            </w:r>
            <w:proofErr w:type="spellStart"/>
            <w:r w:rsidRPr="00091E5B">
              <w:rPr>
                <w:rFonts w:eastAsia="Arial" w:cs="Arial"/>
                <w:color w:val="auto"/>
                <w:szCs w:val="24"/>
              </w:rPr>
              <w:t>Customer</w:t>
            </w:r>
            <w:proofErr w:type="spellEnd"/>
            <w:r w:rsidRPr="00091E5B">
              <w:rPr>
                <w:rFonts w:eastAsia="Arial" w:cs="Arial"/>
                <w:color w:val="auto"/>
                <w:szCs w:val="24"/>
              </w:rPr>
              <w:t xml:space="preserve"> </w:t>
            </w:r>
            <w:proofErr w:type="spellStart"/>
            <w:r w:rsidRPr="00091E5B">
              <w:rPr>
                <w:rFonts w:eastAsia="Arial" w:cs="Arial"/>
                <w:color w:val="auto"/>
                <w:szCs w:val="24"/>
              </w:rPr>
              <w:t>Experience</w:t>
            </w:r>
            <w:proofErr w:type="spellEnd"/>
            <w:r w:rsidRPr="00091E5B">
              <w:rPr>
                <w:rFonts w:eastAsia="Arial" w:cs="Arial"/>
                <w:color w:val="auto"/>
                <w:szCs w:val="24"/>
              </w:rPr>
              <w:t xml:space="preserve"> de medianas y grandes empresas que administren flujos de atención complejos (servicios financieros, telecomunicaciones o salud). El perfil del cliente ideal corresponde a directores de operaciones y gerentes de tecnología que buscan reducir costos operativos y mejorar los indicadores de satisfacción al cliente.</w:t>
            </w:r>
          </w:p>
          <w:p w14:paraId="474CE490" w14:textId="77777777" w:rsidR="003D15FC" w:rsidRPr="00091E5B" w:rsidRDefault="003D15FC" w:rsidP="00917388">
            <w:pPr>
              <w:spacing w:after="0"/>
              <w:jc w:val="both"/>
              <w:rPr>
                <w:rFonts w:eastAsia="Arial" w:cs="Arial"/>
                <w:color w:val="auto"/>
                <w:szCs w:val="24"/>
              </w:rPr>
            </w:pPr>
            <w:r w:rsidRPr="00091E5B">
              <w:rPr>
                <w:rFonts w:eastAsia="Arial" w:cs="Arial"/>
                <w:color w:val="auto"/>
                <w:szCs w:val="24"/>
              </w:rPr>
              <w:t>La solución se alinea con las tendencias globales del mercado de software, las cuales apuntan de forma acelerada hacia la integración de Inteligencia Artificial para potenciar el talento humano, asegurando la escalabilidad y relevancia a largo plazo del ecosistema del producto.</w:t>
            </w:r>
          </w:p>
        </w:tc>
      </w:tr>
    </w:tbl>
    <w:p w14:paraId="6FBB16E8" w14:textId="77777777" w:rsidR="003D15FC" w:rsidRPr="00091E5B" w:rsidRDefault="003D15FC" w:rsidP="00917388">
      <w:pPr>
        <w:jc w:val="both"/>
        <w:rPr>
          <w:rFonts w:eastAsia="Arial" w:cs="Arial"/>
          <w:color w:val="auto"/>
          <w:szCs w:val="24"/>
        </w:rPr>
      </w:pPr>
    </w:p>
    <w:tbl>
      <w:tblPr>
        <w:tblStyle w:val="Tablaconcuadrcula"/>
        <w:tblW w:w="10628" w:type="dxa"/>
        <w:tblInd w:w="135" w:type="dxa"/>
        <w:tblLayout w:type="fixed"/>
        <w:tblLook w:val="04A0" w:firstRow="1" w:lastRow="0" w:firstColumn="1" w:lastColumn="0" w:noHBand="0" w:noVBand="1"/>
      </w:tblPr>
      <w:tblGrid>
        <w:gridCol w:w="1698"/>
        <w:gridCol w:w="8930"/>
      </w:tblGrid>
      <w:tr w:rsidR="003D15FC" w:rsidRPr="00091E5B" w14:paraId="3D0D3147" w14:textId="77777777" w:rsidTr="00F70A85">
        <w:trPr>
          <w:trHeight w:val="435"/>
        </w:trPr>
        <w:tc>
          <w:tcPr>
            <w:tcW w:w="10628"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78324EFD" w14:textId="77777777" w:rsidR="003D15FC" w:rsidRPr="00091E5B" w:rsidRDefault="003D15FC" w:rsidP="00917388">
            <w:pPr>
              <w:spacing w:before="120" w:after="120" w:line="360" w:lineRule="auto"/>
              <w:rPr>
                <w:rFonts w:cs="Arial"/>
                <w:color w:val="auto"/>
                <w:kern w:val="2"/>
                <w:szCs w:val="24"/>
                <w14:ligatures w14:val="standardContextual"/>
              </w:rPr>
            </w:pPr>
            <w:r w:rsidRPr="00091E5B">
              <w:rPr>
                <w:rFonts w:eastAsia="Arial" w:cs="Arial"/>
                <w:b/>
                <w:bCs/>
                <w:color w:val="auto"/>
                <w:kern w:val="2"/>
                <w:szCs w:val="24"/>
                <w14:ligatures w14:val="standardContextual"/>
              </w:rPr>
              <w:t>4. Objetivos</w:t>
            </w:r>
          </w:p>
        </w:tc>
      </w:tr>
      <w:tr w:rsidR="003D15FC" w:rsidRPr="00091E5B" w14:paraId="29C1462A" w14:textId="77777777" w:rsidTr="00320C80">
        <w:trPr>
          <w:trHeight w:val="435"/>
        </w:trPr>
        <w:tc>
          <w:tcPr>
            <w:tcW w:w="10628"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E2843E4" w14:textId="77777777" w:rsidR="003D15FC" w:rsidRPr="00091E5B" w:rsidRDefault="003D15FC" w:rsidP="00917388">
            <w:pPr>
              <w:spacing w:before="120" w:after="120" w:line="360" w:lineRule="auto"/>
              <w:rPr>
                <w:rFonts w:cs="Arial"/>
                <w:color w:val="auto"/>
                <w:kern w:val="2"/>
                <w:szCs w:val="24"/>
                <w14:ligatures w14:val="standardContextual"/>
              </w:rPr>
            </w:pPr>
            <w:r w:rsidRPr="00091E5B">
              <w:rPr>
                <w:rFonts w:eastAsia="Arial" w:cs="Arial"/>
                <w:color w:val="auto"/>
                <w:kern w:val="2"/>
                <w:szCs w:val="24"/>
                <w14:ligatures w14:val="standardContextual"/>
              </w:rPr>
              <w:t>En este apartado debes definir objetivo general y específicos del proyecto. Es importante aclarar que los objetivos se deben plantear en forma clara, concisa y sin dar mayores explicaciones, es decir, deben entenderse por sí solos. Se sugiere redactarlos utilizando un verbo en infinitivo, pues ello obliga a precisar acciones concretas.</w:t>
            </w:r>
          </w:p>
        </w:tc>
      </w:tr>
      <w:tr w:rsidR="003D15FC" w:rsidRPr="00091E5B" w14:paraId="67A63F37" w14:textId="77777777" w:rsidTr="00320C80">
        <w:trPr>
          <w:trHeight w:val="1260"/>
        </w:trPr>
        <w:tc>
          <w:tcPr>
            <w:tcW w:w="16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79F70E83" w14:textId="07C108AE" w:rsidR="003D15FC" w:rsidRPr="00091E5B" w:rsidRDefault="003D15FC" w:rsidP="00917388">
            <w:pPr>
              <w:spacing w:after="160" w:line="360" w:lineRule="auto"/>
              <w:jc w:val="center"/>
              <w:rPr>
                <w:rFonts w:cs="Arial"/>
                <w:color w:val="auto"/>
                <w:kern w:val="2"/>
                <w:szCs w:val="24"/>
                <w14:ligatures w14:val="standardContextual"/>
              </w:rPr>
            </w:pPr>
            <w:r w:rsidRPr="00091E5B">
              <w:rPr>
                <w:rFonts w:eastAsia="Arial" w:cs="Arial"/>
                <w:b/>
                <w:bCs/>
                <w:color w:val="auto"/>
                <w:szCs w:val="24"/>
              </w:rPr>
              <w:t xml:space="preserve"> </w:t>
            </w:r>
            <w:r w:rsidRPr="00091E5B">
              <w:rPr>
                <w:rFonts w:eastAsia="Arial" w:cs="Arial"/>
                <w:b/>
                <w:bCs/>
                <w:color w:val="auto"/>
                <w:kern w:val="2"/>
                <w:szCs w:val="24"/>
                <w14:ligatures w14:val="standardContextual"/>
              </w:rPr>
              <w:t>Objetivo general</w:t>
            </w:r>
          </w:p>
        </w:tc>
        <w:tc>
          <w:tcPr>
            <w:tcW w:w="8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5F4B3E6" w14:textId="77777777" w:rsidR="003D15FC" w:rsidRPr="00091E5B" w:rsidRDefault="003D15FC" w:rsidP="00917388">
            <w:pPr>
              <w:spacing w:after="160" w:line="360" w:lineRule="auto"/>
              <w:jc w:val="both"/>
              <w:rPr>
                <w:rFonts w:eastAsia="Arial" w:cs="Arial"/>
                <w:color w:val="auto"/>
                <w:kern w:val="2"/>
                <w:szCs w:val="24"/>
                <w14:ligatures w14:val="standardContextual"/>
              </w:rPr>
            </w:pPr>
            <w:r w:rsidRPr="00091E5B">
              <w:rPr>
                <w:rFonts w:eastAsia="Arial" w:cs="Arial"/>
                <w:color w:val="auto"/>
                <w:kern w:val="2"/>
                <w:szCs w:val="24"/>
                <w14:ligatures w14:val="standardContextual"/>
              </w:rPr>
              <w:t>Diseñar e implementar una plataforma web nativa en la nube, bajo un modelo de arquitectura de microservicios, utilizando un modelo de Inteligencia Artificial de procesamiento de lenguaje natural con esquema RAG para automatizar y optimizar la búsqueda en documentación operativa, con el fin de reducir los tiempos de respuesta de los agentes en los centros de atención al cliente de forma segura.</w:t>
            </w:r>
          </w:p>
        </w:tc>
      </w:tr>
      <w:tr w:rsidR="003D15FC" w:rsidRPr="00091E5B" w14:paraId="116A79E7" w14:textId="77777777" w:rsidTr="00320C80">
        <w:trPr>
          <w:trHeight w:val="840"/>
        </w:trPr>
        <w:tc>
          <w:tcPr>
            <w:tcW w:w="16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6FD417D0" w14:textId="77777777" w:rsidR="003D15FC" w:rsidRPr="00091E5B" w:rsidRDefault="003D15FC" w:rsidP="00917388">
            <w:pPr>
              <w:spacing w:after="160" w:line="360" w:lineRule="auto"/>
              <w:jc w:val="center"/>
              <w:rPr>
                <w:rFonts w:cs="Arial"/>
                <w:color w:val="auto"/>
                <w:kern w:val="2"/>
                <w:szCs w:val="24"/>
                <w14:ligatures w14:val="standardContextual"/>
              </w:rPr>
            </w:pPr>
            <w:r w:rsidRPr="00091E5B">
              <w:rPr>
                <w:rFonts w:eastAsia="Arial" w:cs="Arial"/>
                <w:b/>
                <w:bCs/>
                <w:color w:val="auto"/>
                <w:kern w:val="2"/>
                <w:szCs w:val="24"/>
                <w14:ligatures w14:val="standardContextual"/>
              </w:rPr>
              <w:lastRenderedPageBreak/>
              <w:t>Objetivos específicos</w:t>
            </w:r>
          </w:p>
        </w:tc>
        <w:tc>
          <w:tcPr>
            <w:tcW w:w="8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6A289EA" w14:textId="77777777" w:rsidR="003D15FC" w:rsidRPr="00091E5B" w:rsidRDefault="003D15FC" w:rsidP="00917388">
            <w:pPr>
              <w:numPr>
                <w:ilvl w:val="0"/>
                <w:numId w:val="23"/>
              </w:numPr>
              <w:spacing w:after="160" w:line="360" w:lineRule="auto"/>
              <w:contextualSpacing/>
              <w:jc w:val="both"/>
              <w:rPr>
                <w:rFonts w:eastAsia="Arial" w:cs="Arial"/>
                <w:color w:val="auto"/>
                <w:szCs w:val="24"/>
              </w:rPr>
            </w:pPr>
            <w:r w:rsidRPr="00091E5B">
              <w:rPr>
                <w:rFonts w:eastAsia="Arial" w:cs="Arial"/>
                <w:color w:val="auto"/>
                <w:szCs w:val="24"/>
              </w:rPr>
              <w:t xml:space="preserve">Diseñar la arquitectura base distribuida en la nube utilizando contenedores Docker para los microservicios, configurando un pipeline de integración y despliegue continuo (CI/CD) automatizado a través de GitHub </w:t>
            </w:r>
            <w:proofErr w:type="spellStart"/>
            <w:r w:rsidRPr="00091E5B">
              <w:rPr>
                <w:rFonts w:eastAsia="Arial" w:cs="Arial"/>
                <w:color w:val="auto"/>
                <w:szCs w:val="24"/>
              </w:rPr>
              <w:t>Actions</w:t>
            </w:r>
            <w:proofErr w:type="spellEnd"/>
            <w:r w:rsidRPr="00091E5B">
              <w:rPr>
                <w:rFonts w:eastAsia="Arial" w:cs="Arial"/>
                <w:color w:val="auto"/>
                <w:szCs w:val="24"/>
              </w:rPr>
              <w:t>.</w:t>
            </w:r>
          </w:p>
          <w:p w14:paraId="14919985" w14:textId="77777777" w:rsidR="003D15FC" w:rsidRPr="00091E5B" w:rsidRDefault="003D15FC" w:rsidP="00917388">
            <w:pPr>
              <w:numPr>
                <w:ilvl w:val="0"/>
                <w:numId w:val="23"/>
              </w:numPr>
              <w:spacing w:after="160" w:line="360" w:lineRule="auto"/>
              <w:contextualSpacing/>
              <w:jc w:val="both"/>
              <w:rPr>
                <w:rFonts w:eastAsia="Arial" w:cs="Arial"/>
                <w:color w:val="auto"/>
                <w:szCs w:val="24"/>
              </w:rPr>
            </w:pPr>
            <w:r w:rsidRPr="00091E5B">
              <w:rPr>
                <w:rFonts w:eastAsia="Arial" w:cs="Arial"/>
                <w:color w:val="auto"/>
                <w:szCs w:val="24"/>
              </w:rPr>
              <w:t xml:space="preserve">Construir el </w:t>
            </w:r>
            <w:proofErr w:type="spellStart"/>
            <w:r w:rsidRPr="00091E5B">
              <w:rPr>
                <w:rFonts w:eastAsia="Arial" w:cs="Arial"/>
                <w:color w:val="auto"/>
                <w:szCs w:val="24"/>
              </w:rPr>
              <w:t>backend</w:t>
            </w:r>
            <w:proofErr w:type="spellEnd"/>
            <w:r w:rsidRPr="00091E5B">
              <w:rPr>
                <w:rFonts w:eastAsia="Arial" w:cs="Arial"/>
                <w:color w:val="auto"/>
                <w:szCs w:val="24"/>
              </w:rPr>
              <w:t xml:space="preserve"> bajo el </w:t>
            </w:r>
            <w:proofErr w:type="spellStart"/>
            <w:r w:rsidRPr="00091E5B">
              <w:rPr>
                <w:rFonts w:eastAsia="Arial" w:cs="Arial"/>
                <w:color w:val="auto"/>
                <w:szCs w:val="24"/>
              </w:rPr>
              <w:t>framework</w:t>
            </w:r>
            <w:proofErr w:type="spellEnd"/>
            <w:r w:rsidRPr="00091E5B">
              <w:rPr>
                <w:rFonts w:eastAsia="Arial" w:cs="Arial"/>
                <w:color w:val="auto"/>
                <w:szCs w:val="24"/>
              </w:rPr>
              <w:t xml:space="preserve"> .NET Core, integrando un servicio de identidad en la nube para el control de acceso seguro, y un </w:t>
            </w:r>
            <w:proofErr w:type="spellStart"/>
            <w:r w:rsidRPr="00091E5B">
              <w:rPr>
                <w:rFonts w:eastAsia="Arial" w:cs="Arial"/>
                <w:color w:val="auto"/>
                <w:szCs w:val="24"/>
              </w:rPr>
              <w:t>Backend</w:t>
            </w:r>
            <w:proofErr w:type="spellEnd"/>
            <w:r w:rsidRPr="00091E5B">
              <w:rPr>
                <w:rFonts w:eastAsia="Arial" w:cs="Arial"/>
                <w:color w:val="auto"/>
                <w:szCs w:val="24"/>
              </w:rPr>
              <w:t xml:space="preserve"> </w:t>
            </w:r>
            <w:proofErr w:type="spellStart"/>
            <w:r w:rsidRPr="00091E5B">
              <w:rPr>
                <w:rFonts w:eastAsia="Arial" w:cs="Arial"/>
                <w:color w:val="auto"/>
                <w:szCs w:val="24"/>
              </w:rPr>
              <w:t>for</w:t>
            </w:r>
            <w:proofErr w:type="spellEnd"/>
            <w:r w:rsidRPr="00091E5B">
              <w:rPr>
                <w:rFonts w:eastAsia="Arial" w:cs="Arial"/>
                <w:color w:val="auto"/>
                <w:szCs w:val="24"/>
              </w:rPr>
              <w:t xml:space="preserve"> </w:t>
            </w:r>
            <w:proofErr w:type="spellStart"/>
            <w:r w:rsidRPr="00091E5B">
              <w:rPr>
                <w:rFonts w:eastAsia="Arial" w:cs="Arial"/>
                <w:color w:val="auto"/>
                <w:szCs w:val="24"/>
              </w:rPr>
              <w:t>Frontend</w:t>
            </w:r>
            <w:proofErr w:type="spellEnd"/>
            <w:r w:rsidRPr="00091E5B">
              <w:rPr>
                <w:rFonts w:eastAsia="Arial" w:cs="Arial"/>
                <w:color w:val="auto"/>
                <w:szCs w:val="24"/>
              </w:rPr>
              <w:t xml:space="preserve"> (BFF) utilizando </w:t>
            </w:r>
            <w:proofErr w:type="spellStart"/>
            <w:r w:rsidRPr="00091E5B">
              <w:rPr>
                <w:rFonts w:eastAsia="Arial" w:cs="Arial"/>
                <w:color w:val="auto"/>
                <w:szCs w:val="24"/>
              </w:rPr>
              <w:t>GraphQL</w:t>
            </w:r>
            <w:proofErr w:type="spellEnd"/>
            <w:r w:rsidRPr="00091E5B">
              <w:rPr>
                <w:rFonts w:eastAsia="Arial" w:cs="Arial"/>
                <w:color w:val="auto"/>
                <w:szCs w:val="24"/>
              </w:rPr>
              <w:t xml:space="preserve"> para centralizar las consultas y garantizar un flujo de información eficiente.</w:t>
            </w:r>
          </w:p>
          <w:p w14:paraId="30BB500B" w14:textId="77777777" w:rsidR="003D15FC" w:rsidRPr="00091E5B" w:rsidRDefault="003D15FC" w:rsidP="00917388">
            <w:pPr>
              <w:numPr>
                <w:ilvl w:val="0"/>
                <w:numId w:val="23"/>
              </w:numPr>
              <w:spacing w:after="160" w:line="360" w:lineRule="auto"/>
              <w:contextualSpacing/>
              <w:jc w:val="both"/>
              <w:rPr>
                <w:rFonts w:eastAsia="Arial" w:cs="Arial"/>
                <w:color w:val="auto"/>
                <w:szCs w:val="24"/>
              </w:rPr>
            </w:pPr>
            <w:r w:rsidRPr="00091E5B">
              <w:rPr>
                <w:rFonts w:eastAsia="Arial" w:cs="Arial"/>
                <w:color w:val="auto"/>
                <w:szCs w:val="24"/>
              </w:rPr>
              <w:t>Integrar el modelo de Inteligencia Artificial mediante técnicas de Generación Aumentada por Recuperación (RAG), garantizando la consulta segura sin comprometer la privacidad ni la confidencialidad de los datos del negocio.</w:t>
            </w:r>
          </w:p>
          <w:p w14:paraId="1CFA8FD6" w14:textId="77777777" w:rsidR="003D15FC" w:rsidRPr="00091E5B" w:rsidRDefault="003D15FC" w:rsidP="00917388">
            <w:pPr>
              <w:numPr>
                <w:ilvl w:val="0"/>
                <w:numId w:val="23"/>
              </w:numPr>
              <w:spacing w:after="160" w:line="360" w:lineRule="auto"/>
              <w:contextualSpacing/>
              <w:jc w:val="both"/>
              <w:rPr>
                <w:rFonts w:eastAsia="Arial" w:cs="Arial"/>
                <w:color w:val="auto"/>
                <w:szCs w:val="24"/>
              </w:rPr>
            </w:pPr>
            <w:r w:rsidRPr="00091E5B">
              <w:rPr>
                <w:rFonts w:eastAsia="Arial" w:cs="Arial"/>
                <w:color w:val="auto"/>
                <w:szCs w:val="24"/>
              </w:rPr>
              <w:t>Evaluar la calidad del código, la seguridad arquitectónica y el rendimiento de la plataforma mediante pruebas unitarias y el análisis estático en herramientas de inspección (como SonarQube), asegurando una cobertura óptima antes del despliegue en producción.</w:t>
            </w:r>
          </w:p>
          <w:p w14:paraId="536CD66A" w14:textId="77777777" w:rsidR="003D15FC" w:rsidRPr="00091E5B" w:rsidRDefault="003D15FC" w:rsidP="00917388">
            <w:pPr>
              <w:numPr>
                <w:ilvl w:val="0"/>
                <w:numId w:val="23"/>
              </w:numPr>
              <w:spacing w:after="160" w:line="360" w:lineRule="auto"/>
              <w:contextualSpacing/>
              <w:jc w:val="both"/>
              <w:rPr>
                <w:rFonts w:eastAsia="Arial" w:cs="Arial"/>
                <w:color w:val="auto"/>
                <w:szCs w:val="24"/>
              </w:rPr>
            </w:pPr>
            <w:r w:rsidRPr="00091E5B">
              <w:rPr>
                <w:rFonts w:eastAsia="Arial" w:cs="Arial"/>
                <w:color w:val="auto"/>
                <w:szCs w:val="24"/>
              </w:rPr>
              <w:t>Implementar un sistema de procesamiento asincrónico orientado a eventos, utilizando funciones sin servidor (</w:t>
            </w:r>
            <w:proofErr w:type="spellStart"/>
            <w:r w:rsidRPr="00091E5B">
              <w:rPr>
                <w:rFonts w:eastAsia="Arial" w:cs="Arial"/>
                <w:color w:val="auto"/>
                <w:szCs w:val="24"/>
              </w:rPr>
              <w:t>Serverless</w:t>
            </w:r>
            <w:proofErr w:type="spellEnd"/>
            <w:r w:rsidRPr="00091E5B">
              <w:rPr>
                <w:rFonts w:eastAsia="Arial" w:cs="Arial"/>
                <w:color w:val="auto"/>
                <w:szCs w:val="24"/>
              </w:rPr>
              <w:t>) y colas de mensajería (</w:t>
            </w:r>
            <w:proofErr w:type="spellStart"/>
            <w:r w:rsidRPr="00091E5B">
              <w:rPr>
                <w:rFonts w:eastAsia="Arial" w:cs="Arial"/>
                <w:color w:val="auto"/>
                <w:szCs w:val="24"/>
              </w:rPr>
              <w:t>Message</w:t>
            </w:r>
            <w:proofErr w:type="spellEnd"/>
            <w:r w:rsidRPr="00091E5B">
              <w:rPr>
                <w:rFonts w:eastAsia="Arial" w:cs="Arial"/>
                <w:color w:val="auto"/>
                <w:szCs w:val="24"/>
              </w:rPr>
              <w:t xml:space="preserve"> </w:t>
            </w:r>
            <w:proofErr w:type="spellStart"/>
            <w:r w:rsidRPr="00091E5B">
              <w:rPr>
                <w:rFonts w:eastAsia="Arial" w:cs="Arial"/>
                <w:color w:val="auto"/>
                <w:szCs w:val="24"/>
              </w:rPr>
              <w:t>Queues</w:t>
            </w:r>
            <w:proofErr w:type="spellEnd"/>
            <w:r w:rsidRPr="00091E5B">
              <w:rPr>
                <w:rFonts w:eastAsia="Arial" w:cs="Arial"/>
                <w:color w:val="auto"/>
                <w:szCs w:val="24"/>
              </w:rPr>
              <w:t xml:space="preserve">), para gestionar eficientemente la extracción de documentos y el escalamiento de </w:t>
            </w:r>
            <w:proofErr w:type="gramStart"/>
            <w:r w:rsidRPr="00091E5B">
              <w:rPr>
                <w:rFonts w:eastAsia="Arial" w:cs="Arial"/>
                <w:color w:val="auto"/>
                <w:szCs w:val="24"/>
              </w:rPr>
              <w:t>tickets</w:t>
            </w:r>
            <w:proofErr w:type="gramEnd"/>
            <w:r w:rsidRPr="00091E5B">
              <w:rPr>
                <w:rFonts w:eastAsia="Arial" w:cs="Arial"/>
                <w:color w:val="auto"/>
                <w:szCs w:val="24"/>
              </w:rPr>
              <w:t>, optimizando el rendimiento de la plataforma.</w:t>
            </w:r>
          </w:p>
        </w:tc>
      </w:tr>
    </w:tbl>
    <w:p w14:paraId="3CD33AC8" w14:textId="77777777" w:rsidR="003D15FC" w:rsidRPr="00091E5B" w:rsidRDefault="003D15FC" w:rsidP="00917388">
      <w:pPr>
        <w:spacing w:after="0"/>
        <w:jc w:val="both"/>
        <w:rPr>
          <w:rFonts w:eastAsia="Arial" w:cs="Arial"/>
          <w:color w:val="auto"/>
          <w:szCs w:val="24"/>
        </w:rPr>
      </w:pPr>
      <w:r w:rsidRPr="00091E5B">
        <w:rPr>
          <w:rFonts w:eastAsia="Arial" w:cs="Arial"/>
          <w:b/>
          <w:bCs/>
          <w:color w:val="auto"/>
          <w:szCs w:val="24"/>
        </w:rPr>
        <w:t xml:space="preserve"> </w:t>
      </w:r>
      <w:bookmarkStart w:id="1" w:name="_Hlk183597114"/>
    </w:p>
    <w:tbl>
      <w:tblPr>
        <w:tblStyle w:val="Tablaconcuadrcula"/>
        <w:tblW w:w="10898" w:type="dxa"/>
        <w:tblLayout w:type="fixed"/>
        <w:tblLook w:val="04A0" w:firstRow="1" w:lastRow="0" w:firstColumn="1" w:lastColumn="0" w:noHBand="0" w:noVBand="1"/>
      </w:tblPr>
      <w:tblGrid>
        <w:gridCol w:w="10898"/>
      </w:tblGrid>
      <w:tr w:rsidR="003D15FC" w:rsidRPr="00091E5B" w14:paraId="3F2C5A77" w14:textId="77777777" w:rsidTr="00F70A85">
        <w:trPr>
          <w:trHeight w:val="435"/>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bookmarkEnd w:id="1"/>
          <w:p w14:paraId="33CC497F" w14:textId="77777777" w:rsidR="003D15FC" w:rsidRPr="00091E5B" w:rsidRDefault="003D15FC" w:rsidP="00091E5B">
            <w:pPr>
              <w:spacing w:line="360" w:lineRule="auto"/>
              <w:rPr>
                <w:rFonts w:cs="Arial"/>
                <w:color w:val="auto"/>
                <w:szCs w:val="24"/>
              </w:rPr>
            </w:pPr>
            <w:r w:rsidRPr="00091E5B">
              <w:rPr>
                <w:rFonts w:eastAsia="Arial" w:cs="Arial"/>
                <w:b/>
                <w:bCs/>
                <w:color w:val="auto"/>
                <w:szCs w:val="24"/>
              </w:rPr>
              <w:t>5. Metodología</w:t>
            </w:r>
          </w:p>
        </w:tc>
      </w:tr>
      <w:tr w:rsidR="003D15FC" w:rsidRPr="00091E5B" w14:paraId="467346C2"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tcPr>
          <w:p w14:paraId="32501CF2" w14:textId="77777777" w:rsidR="003D15FC" w:rsidRPr="00091E5B" w:rsidRDefault="003D15FC" w:rsidP="00091E5B">
            <w:pPr>
              <w:tabs>
                <w:tab w:val="center" w:pos="4641"/>
              </w:tabs>
              <w:spacing w:line="360" w:lineRule="auto"/>
              <w:rPr>
                <w:rFonts w:cs="Arial"/>
                <w:color w:val="auto"/>
                <w:szCs w:val="24"/>
              </w:rPr>
            </w:pPr>
            <w:r w:rsidRPr="00091E5B">
              <w:rPr>
                <w:rFonts w:eastAsia="Arial" w:cs="Arial"/>
                <w:b/>
                <w:bCs/>
                <w:color w:val="auto"/>
                <w:szCs w:val="24"/>
              </w:rPr>
              <w:t>Descripción de la Metodología</w:t>
            </w:r>
          </w:p>
        </w:tc>
      </w:tr>
      <w:tr w:rsidR="003D15FC" w:rsidRPr="00091E5B" w14:paraId="33950A8E" w14:textId="77777777" w:rsidTr="00F70A85">
        <w:trPr>
          <w:trHeight w:val="999"/>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80D5C0" w14:textId="28506B99" w:rsidR="003D15FC" w:rsidRPr="00091E5B" w:rsidRDefault="003D15FC" w:rsidP="00917388">
            <w:pPr>
              <w:spacing w:line="360" w:lineRule="auto"/>
              <w:jc w:val="both"/>
              <w:rPr>
                <w:rFonts w:eastAsia="Arial" w:cs="Arial"/>
                <w:color w:val="auto"/>
                <w:szCs w:val="24"/>
              </w:rPr>
            </w:pPr>
            <w:r w:rsidRPr="00091E5B">
              <w:rPr>
                <w:rFonts w:eastAsia="Arial" w:cs="Arial"/>
                <w:color w:val="auto"/>
                <w:szCs w:val="24"/>
              </w:rPr>
              <w:t xml:space="preserve">Se utilizará </w:t>
            </w:r>
            <w:r w:rsidRPr="00091E5B">
              <w:rPr>
                <w:rFonts w:eastAsia="Arial" w:cs="Arial"/>
                <w:color w:val="auto"/>
                <w:szCs w:val="24"/>
              </w:rPr>
              <w:t>la</w:t>
            </w:r>
            <w:r w:rsidRPr="00091E5B">
              <w:rPr>
                <w:rFonts w:eastAsia="Arial" w:cs="Arial"/>
                <w:color w:val="auto"/>
                <w:szCs w:val="24"/>
              </w:rPr>
              <w:t xml:space="preserve"> metodología ágil </w:t>
            </w:r>
            <w:r w:rsidRPr="00091E5B">
              <w:rPr>
                <w:rFonts w:eastAsia="Arial" w:cs="Arial"/>
                <w:color w:val="auto"/>
                <w:szCs w:val="24"/>
              </w:rPr>
              <w:t>“</w:t>
            </w:r>
            <w:r w:rsidRPr="00091E5B">
              <w:rPr>
                <w:rFonts w:eastAsia="Arial" w:cs="Arial"/>
                <w:color w:val="auto"/>
                <w:szCs w:val="24"/>
              </w:rPr>
              <w:t>Scrum</w:t>
            </w:r>
            <w:r w:rsidRPr="00091E5B">
              <w:rPr>
                <w:rFonts w:eastAsia="Arial" w:cs="Arial"/>
                <w:color w:val="auto"/>
                <w:szCs w:val="24"/>
              </w:rPr>
              <w:t>”</w:t>
            </w:r>
            <w:r w:rsidRPr="00091E5B">
              <w:rPr>
                <w:rFonts w:eastAsia="Arial" w:cs="Arial"/>
                <w:color w:val="auto"/>
                <w:szCs w:val="24"/>
              </w:rPr>
              <w:t xml:space="preserve"> adaptad</w:t>
            </w:r>
            <w:r w:rsidRPr="00091E5B">
              <w:rPr>
                <w:rFonts w:eastAsia="Arial" w:cs="Arial"/>
                <w:color w:val="auto"/>
                <w:szCs w:val="24"/>
              </w:rPr>
              <w:t>a</w:t>
            </w:r>
            <w:r w:rsidRPr="00091E5B">
              <w:rPr>
                <w:rFonts w:eastAsia="Arial" w:cs="Arial"/>
                <w:color w:val="auto"/>
                <w:szCs w:val="24"/>
              </w:rPr>
              <w:t xml:space="preserve"> para el desarrollo individual. El trabajo se dividirá en </w:t>
            </w:r>
            <w:proofErr w:type="spellStart"/>
            <w:r w:rsidRPr="00091E5B">
              <w:rPr>
                <w:rFonts w:eastAsia="Arial" w:cs="Arial"/>
                <w:color w:val="auto"/>
                <w:szCs w:val="24"/>
              </w:rPr>
              <w:t>sprints</w:t>
            </w:r>
            <w:proofErr w:type="spellEnd"/>
            <w:r w:rsidRPr="00091E5B">
              <w:rPr>
                <w:rFonts w:eastAsia="Arial" w:cs="Arial"/>
                <w:color w:val="auto"/>
                <w:szCs w:val="24"/>
              </w:rPr>
              <w:t xml:space="preserve"> </w:t>
            </w:r>
            <w:r w:rsidRPr="00091E5B">
              <w:rPr>
                <w:rFonts w:eastAsia="Arial" w:cs="Arial"/>
                <w:color w:val="auto"/>
                <w:szCs w:val="24"/>
              </w:rPr>
              <w:t>de una a dos semanas, utilizando un tablero (en Trello o Jira) para la gestión del "Backlog" (lista de pendiente</w:t>
            </w:r>
            <w:r w:rsidRPr="00091E5B">
              <w:rPr>
                <w:rFonts w:eastAsia="Arial" w:cs="Arial"/>
                <w:color w:val="auto"/>
                <w:szCs w:val="24"/>
              </w:rPr>
              <w:t>s</w:t>
            </w:r>
            <w:r w:rsidRPr="00091E5B">
              <w:rPr>
                <w:rFonts w:eastAsia="Arial" w:cs="Arial"/>
                <w:color w:val="auto"/>
                <w:szCs w:val="24"/>
              </w:rPr>
              <w:t>) y</w:t>
            </w:r>
            <w:r w:rsidRPr="00091E5B">
              <w:rPr>
                <w:rFonts w:eastAsia="Arial" w:cs="Arial"/>
                <w:color w:val="auto"/>
                <w:szCs w:val="24"/>
              </w:rPr>
              <w:t xml:space="preserve"> la</w:t>
            </w:r>
            <w:r w:rsidRPr="00091E5B">
              <w:rPr>
                <w:rFonts w:eastAsia="Arial" w:cs="Arial"/>
                <w:color w:val="auto"/>
                <w:szCs w:val="24"/>
              </w:rPr>
              <w:t xml:space="preserve"> priorización de funcionalidades</w:t>
            </w:r>
            <w:r w:rsidRPr="00091E5B">
              <w:rPr>
                <w:rFonts w:eastAsia="Arial" w:cs="Arial"/>
                <w:color w:val="auto"/>
                <w:szCs w:val="24"/>
              </w:rPr>
              <w:t>.</w:t>
            </w:r>
          </w:p>
        </w:tc>
      </w:tr>
      <w:tr w:rsidR="003D15FC" w:rsidRPr="00091E5B" w14:paraId="057F81E5"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77C2C153" w14:textId="77777777" w:rsidR="003D15FC" w:rsidRPr="00091E5B" w:rsidRDefault="003D15FC" w:rsidP="00091E5B">
            <w:pPr>
              <w:tabs>
                <w:tab w:val="center" w:pos="4641"/>
              </w:tabs>
              <w:spacing w:line="360" w:lineRule="auto"/>
              <w:rPr>
                <w:rFonts w:cs="Arial"/>
                <w:color w:val="auto"/>
                <w:szCs w:val="24"/>
              </w:rPr>
            </w:pPr>
            <w:proofErr w:type="gramStart"/>
            <w:r w:rsidRPr="00091E5B">
              <w:rPr>
                <w:rFonts w:eastAsia="Arial" w:cs="Arial"/>
                <w:b/>
                <w:bCs/>
                <w:color w:val="auto"/>
                <w:szCs w:val="24"/>
              </w:rPr>
              <w:t>Tecnologías a utilizar</w:t>
            </w:r>
            <w:proofErr w:type="gramEnd"/>
          </w:p>
        </w:tc>
      </w:tr>
      <w:tr w:rsidR="003D15FC" w:rsidRPr="00091E5B" w14:paraId="67F671B9"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633E5C14" w14:textId="77777777" w:rsidR="003D15FC" w:rsidRPr="00091E5B" w:rsidRDefault="003D15FC" w:rsidP="00091E5B">
            <w:pPr>
              <w:pStyle w:val="Prrafodelista"/>
              <w:numPr>
                <w:ilvl w:val="0"/>
                <w:numId w:val="48"/>
              </w:numPr>
              <w:spacing w:before="120" w:after="120" w:line="360" w:lineRule="auto"/>
              <w:rPr>
                <w:rFonts w:eastAsia="Arial" w:cs="Arial"/>
                <w:color w:val="auto"/>
                <w:szCs w:val="24"/>
              </w:rPr>
            </w:pPr>
            <w:proofErr w:type="spellStart"/>
            <w:r w:rsidRPr="00091E5B">
              <w:rPr>
                <w:rFonts w:eastAsia="Arial" w:cs="Arial"/>
                <w:color w:val="auto"/>
                <w:szCs w:val="24"/>
              </w:rPr>
              <w:t>Backend</w:t>
            </w:r>
            <w:proofErr w:type="spellEnd"/>
            <w:r w:rsidRPr="00091E5B">
              <w:rPr>
                <w:rFonts w:eastAsia="Arial" w:cs="Arial"/>
                <w:color w:val="auto"/>
                <w:szCs w:val="24"/>
              </w:rPr>
              <w:t>: .NET Core para la construcción de microservicios por su alto rendimiento.</w:t>
            </w:r>
          </w:p>
          <w:p w14:paraId="6A5F4806" w14:textId="77777777" w:rsidR="003D15FC" w:rsidRPr="00091E5B" w:rsidRDefault="003D15FC" w:rsidP="00091E5B">
            <w:pPr>
              <w:pStyle w:val="Prrafodelista"/>
              <w:numPr>
                <w:ilvl w:val="0"/>
                <w:numId w:val="48"/>
              </w:numPr>
              <w:spacing w:before="120" w:after="120" w:line="360" w:lineRule="auto"/>
              <w:rPr>
                <w:rFonts w:eastAsia="Arial" w:cs="Arial"/>
                <w:color w:val="auto"/>
                <w:szCs w:val="24"/>
              </w:rPr>
            </w:pPr>
            <w:proofErr w:type="spellStart"/>
            <w:r w:rsidRPr="00091E5B">
              <w:rPr>
                <w:rFonts w:eastAsia="Arial" w:cs="Arial"/>
                <w:color w:val="auto"/>
                <w:szCs w:val="24"/>
              </w:rPr>
              <w:t>Frontend</w:t>
            </w:r>
            <w:proofErr w:type="spellEnd"/>
            <w:r w:rsidRPr="00091E5B">
              <w:rPr>
                <w:rFonts w:eastAsia="Arial" w:cs="Arial"/>
                <w:color w:val="auto"/>
                <w:szCs w:val="24"/>
              </w:rPr>
              <w:t xml:space="preserve">/BFF: </w:t>
            </w:r>
            <w:proofErr w:type="spellStart"/>
            <w:r w:rsidRPr="00091E5B">
              <w:rPr>
                <w:rFonts w:eastAsia="Arial" w:cs="Arial"/>
                <w:color w:val="auto"/>
                <w:szCs w:val="24"/>
              </w:rPr>
              <w:t>GraphQL</w:t>
            </w:r>
            <w:proofErr w:type="spellEnd"/>
            <w:r w:rsidRPr="00091E5B">
              <w:rPr>
                <w:rFonts w:eastAsia="Arial" w:cs="Arial"/>
                <w:color w:val="auto"/>
                <w:szCs w:val="24"/>
              </w:rPr>
              <w:t xml:space="preserve"> como </w:t>
            </w:r>
            <w:proofErr w:type="spellStart"/>
            <w:r w:rsidRPr="00091E5B">
              <w:rPr>
                <w:rFonts w:eastAsia="Arial" w:cs="Arial"/>
                <w:color w:val="auto"/>
                <w:szCs w:val="24"/>
              </w:rPr>
              <w:t>Backend</w:t>
            </w:r>
            <w:proofErr w:type="spellEnd"/>
            <w:r w:rsidRPr="00091E5B">
              <w:rPr>
                <w:rFonts w:eastAsia="Arial" w:cs="Arial"/>
                <w:color w:val="auto"/>
                <w:szCs w:val="24"/>
              </w:rPr>
              <w:t xml:space="preserve"> </w:t>
            </w:r>
            <w:proofErr w:type="spellStart"/>
            <w:r w:rsidRPr="00091E5B">
              <w:rPr>
                <w:rFonts w:eastAsia="Arial" w:cs="Arial"/>
                <w:color w:val="auto"/>
                <w:szCs w:val="24"/>
              </w:rPr>
              <w:t>for</w:t>
            </w:r>
            <w:proofErr w:type="spellEnd"/>
            <w:r w:rsidRPr="00091E5B">
              <w:rPr>
                <w:rFonts w:eastAsia="Arial" w:cs="Arial"/>
                <w:color w:val="auto"/>
                <w:szCs w:val="24"/>
              </w:rPr>
              <w:t xml:space="preserve"> </w:t>
            </w:r>
            <w:proofErr w:type="spellStart"/>
            <w:r w:rsidRPr="00091E5B">
              <w:rPr>
                <w:rFonts w:eastAsia="Arial" w:cs="Arial"/>
                <w:color w:val="auto"/>
                <w:szCs w:val="24"/>
              </w:rPr>
              <w:t>Frontend</w:t>
            </w:r>
            <w:proofErr w:type="spellEnd"/>
            <w:r w:rsidRPr="00091E5B">
              <w:rPr>
                <w:rFonts w:eastAsia="Arial" w:cs="Arial"/>
                <w:color w:val="auto"/>
                <w:szCs w:val="24"/>
              </w:rPr>
              <w:t xml:space="preserve"> para optimizar las consultas de la </w:t>
            </w:r>
            <w:proofErr w:type="gramStart"/>
            <w:r w:rsidRPr="00091E5B">
              <w:rPr>
                <w:rFonts w:eastAsia="Arial" w:cs="Arial"/>
                <w:color w:val="auto"/>
                <w:szCs w:val="24"/>
              </w:rPr>
              <w:t>interfaz..</w:t>
            </w:r>
            <w:proofErr w:type="gramEnd"/>
          </w:p>
          <w:p w14:paraId="645B096F" w14:textId="77777777" w:rsidR="003D15FC" w:rsidRPr="00091E5B" w:rsidRDefault="003D15FC" w:rsidP="00091E5B">
            <w:pPr>
              <w:pStyle w:val="Prrafodelista"/>
              <w:numPr>
                <w:ilvl w:val="0"/>
                <w:numId w:val="48"/>
              </w:numPr>
              <w:spacing w:before="120" w:after="120" w:line="360" w:lineRule="auto"/>
              <w:rPr>
                <w:rFonts w:eastAsia="Arial" w:cs="Arial"/>
                <w:color w:val="auto"/>
                <w:szCs w:val="24"/>
              </w:rPr>
            </w:pPr>
            <w:r w:rsidRPr="00091E5B">
              <w:rPr>
                <w:rFonts w:eastAsia="Arial" w:cs="Arial"/>
                <w:color w:val="auto"/>
                <w:szCs w:val="24"/>
              </w:rPr>
              <w:t>Infraestructura: Contenedores Docker para asegurar la portabilidad y escalabilidad en la nube.</w:t>
            </w:r>
          </w:p>
          <w:p w14:paraId="1385DFD0" w14:textId="77777777" w:rsidR="003D15FC" w:rsidRPr="00091E5B" w:rsidRDefault="003D15FC" w:rsidP="00091E5B">
            <w:pPr>
              <w:pStyle w:val="Prrafodelista"/>
              <w:numPr>
                <w:ilvl w:val="0"/>
                <w:numId w:val="48"/>
              </w:numPr>
              <w:spacing w:before="120" w:after="120" w:line="360" w:lineRule="auto"/>
              <w:rPr>
                <w:rFonts w:eastAsia="Arial" w:cs="Arial"/>
                <w:color w:val="auto"/>
                <w:szCs w:val="24"/>
              </w:rPr>
            </w:pPr>
            <w:r w:rsidRPr="00091E5B">
              <w:rPr>
                <w:rFonts w:eastAsia="Arial" w:cs="Arial"/>
                <w:color w:val="auto"/>
                <w:szCs w:val="24"/>
              </w:rPr>
              <w:t xml:space="preserve">DevOps: GitHub </w:t>
            </w:r>
            <w:proofErr w:type="spellStart"/>
            <w:r w:rsidRPr="00091E5B">
              <w:rPr>
                <w:rFonts w:eastAsia="Arial" w:cs="Arial"/>
                <w:color w:val="auto"/>
                <w:szCs w:val="24"/>
              </w:rPr>
              <w:t>Actions</w:t>
            </w:r>
            <w:proofErr w:type="spellEnd"/>
            <w:r w:rsidRPr="00091E5B">
              <w:rPr>
                <w:rFonts w:eastAsia="Arial" w:cs="Arial"/>
                <w:color w:val="auto"/>
                <w:szCs w:val="24"/>
              </w:rPr>
              <w:t xml:space="preserve"> para el pipeline de Integración y Despliegue Continuo (CI/CD).</w:t>
            </w:r>
          </w:p>
          <w:p w14:paraId="409D2738" w14:textId="7CB1C245" w:rsidR="003D15FC" w:rsidRPr="00091E5B" w:rsidRDefault="003D15FC" w:rsidP="00091E5B">
            <w:pPr>
              <w:pStyle w:val="Prrafodelista"/>
              <w:numPr>
                <w:ilvl w:val="0"/>
                <w:numId w:val="48"/>
              </w:numPr>
              <w:spacing w:before="120" w:after="120" w:line="360" w:lineRule="auto"/>
              <w:rPr>
                <w:rFonts w:eastAsia="Arial" w:cs="Arial"/>
                <w:color w:val="auto"/>
                <w:szCs w:val="24"/>
              </w:rPr>
            </w:pPr>
            <w:r w:rsidRPr="00091E5B">
              <w:rPr>
                <w:rFonts w:eastAsia="Arial" w:cs="Arial"/>
                <w:color w:val="auto"/>
                <w:szCs w:val="24"/>
              </w:rPr>
              <w:lastRenderedPageBreak/>
              <w:t xml:space="preserve">Inteligencia Artificial: Azure </w:t>
            </w:r>
            <w:proofErr w:type="spellStart"/>
            <w:r w:rsidRPr="00091E5B">
              <w:rPr>
                <w:rFonts w:eastAsia="Arial" w:cs="Arial"/>
                <w:color w:val="auto"/>
                <w:szCs w:val="24"/>
              </w:rPr>
              <w:t>OpenAI</w:t>
            </w:r>
            <w:proofErr w:type="spellEnd"/>
            <w:r w:rsidRPr="00091E5B">
              <w:rPr>
                <w:rFonts w:eastAsia="Arial" w:cs="Arial"/>
                <w:color w:val="auto"/>
                <w:szCs w:val="24"/>
              </w:rPr>
              <w:t xml:space="preserve"> Service para el consumo del modelo de Lenguaje Grande (LLM).</w:t>
            </w:r>
          </w:p>
        </w:tc>
      </w:tr>
      <w:tr w:rsidR="003D15FC" w:rsidRPr="00091E5B" w14:paraId="6260FD4F"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7475B300" w14:textId="77777777" w:rsidR="003D15FC" w:rsidRPr="00091E5B" w:rsidRDefault="003D15FC" w:rsidP="00917388">
            <w:pPr>
              <w:spacing w:before="120" w:after="120" w:line="360" w:lineRule="auto"/>
              <w:rPr>
                <w:rFonts w:cs="Arial"/>
                <w:color w:val="auto"/>
                <w:szCs w:val="24"/>
              </w:rPr>
            </w:pPr>
            <w:r w:rsidRPr="00091E5B">
              <w:rPr>
                <w:rFonts w:eastAsia="Arial" w:cs="Arial"/>
                <w:b/>
                <w:bCs/>
                <w:color w:val="auto"/>
                <w:szCs w:val="24"/>
              </w:rPr>
              <w:lastRenderedPageBreak/>
              <w:t>Arquitectura</w:t>
            </w:r>
          </w:p>
        </w:tc>
      </w:tr>
      <w:tr w:rsidR="003D15FC" w:rsidRPr="00091E5B" w14:paraId="2994DE74"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553933FE" w14:textId="3D9103F7" w:rsidR="00AF4A13" w:rsidRPr="00091E5B" w:rsidRDefault="00AF4A13" w:rsidP="00917388">
            <w:pPr>
              <w:spacing w:before="120" w:after="120" w:line="360" w:lineRule="auto"/>
              <w:jc w:val="both"/>
              <w:rPr>
                <w:rFonts w:eastAsia="Arial" w:cs="Arial"/>
                <w:color w:val="auto"/>
                <w:szCs w:val="24"/>
              </w:rPr>
            </w:pPr>
            <w:r w:rsidRPr="00091E5B">
              <w:rPr>
                <w:rFonts w:eastAsia="Arial" w:cs="Arial"/>
                <w:color w:val="auto"/>
                <w:szCs w:val="24"/>
              </w:rPr>
              <w:t xml:space="preserve">El sistema </w:t>
            </w:r>
            <w:r w:rsidRPr="00091E5B">
              <w:rPr>
                <w:rFonts w:eastAsia="Arial" w:cs="Arial"/>
                <w:color w:val="auto"/>
                <w:szCs w:val="24"/>
              </w:rPr>
              <w:t>tendrá</w:t>
            </w:r>
            <w:r w:rsidRPr="00091E5B">
              <w:rPr>
                <w:rFonts w:eastAsia="Arial" w:cs="Arial"/>
                <w:color w:val="auto"/>
                <w:szCs w:val="24"/>
              </w:rPr>
              <w:t xml:space="preserve"> una arquitectura nativa en la nube orientada a microservicios. La comunicación con la Inteligencia Artificial se gestionará a través del patrón RAG (Generación Aumentada por Recuperación) para asegurar que las respuestas se basen únicamente en los documentos internos ingeridos, protegiendo la privacidad corporativa y evitando la exposición de datos.</w:t>
            </w:r>
          </w:p>
          <w:p w14:paraId="40239172" w14:textId="22909CFB" w:rsidR="00AF4A13" w:rsidRPr="00091E5B" w:rsidRDefault="00AF4A13" w:rsidP="00917388">
            <w:pPr>
              <w:spacing w:before="120" w:after="120" w:line="360" w:lineRule="auto"/>
              <w:jc w:val="both"/>
              <w:rPr>
                <w:rFonts w:eastAsia="Arial" w:cs="Arial"/>
                <w:color w:val="auto"/>
                <w:szCs w:val="24"/>
              </w:rPr>
            </w:pPr>
            <w:r w:rsidRPr="00091E5B">
              <w:rPr>
                <w:rFonts w:eastAsia="Arial" w:cs="Arial"/>
                <w:color w:val="auto"/>
                <w:szCs w:val="24"/>
              </w:rPr>
              <w:t xml:space="preserve">Para soportar la alta demanda operativa y evitar latencias en la atención, </w:t>
            </w:r>
            <w:r w:rsidR="00026098" w:rsidRPr="00091E5B">
              <w:rPr>
                <w:rFonts w:eastAsia="Arial" w:cs="Arial"/>
                <w:color w:val="auto"/>
                <w:szCs w:val="24"/>
              </w:rPr>
              <w:t>el</w:t>
            </w:r>
            <w:r w:rsidRPr="00091E5B">
              <w:rPr>
                <w:rFonts w:eastAsia="Arial" w:cs="Arial"/>
                <w:color w:val="auto"/>
                <w:szCs w:val="24"/>
              </w:rPr>
              <w:t xml:space="preserve"> diseño </w:t>
            </w:r>
            <w:r w:rsidR="00026098" w:rsidRPr="00091E5B">
              <w:rPr>
                <w:rFonts w:eastAsia="Arial" w:cs="Arial"/>
                <w:color w:val="auto"/>
                <w:szCs w:val="24"/>
              </w:rPr>
              <w:t xml:space="preserve">será </w:t>
            </w:r>
            <w:r w:rsidRPr="00091E5B">
              <w:rPr>
                <w:rFonts w:eastAsia="Arial" w:cs="Arial"/>
                <w:color w:val="auto"/>
                <w:szCs w:val="24"/>
              </w:rPr>
              <w:t xml:space="preserve">asincrónico y </w:t>
            </w:r>
            <w:r w:rsidR="00026098" w:rsidRPr="00091E5B">
              <w:rPr>
                <w:rFonts w:eastAsia="Arial" w:cs="Arial"/>
                <w:color w:val="auto"/>
                <w:szCs w:val="24"/>
              </w:rPr>
              <w:t>la</w:t>
            </w:r>
            <w:r w:rsidRPr="00091E5B">
              <w:rPr>
                <w:rFonts w:eastAsia="Arial" w:cs="Arial"/>
                <w:color w:val="auto"/>
                <w:szCs w:val="24"/>
              </w:rPr>
              <w:t xml:space="preserve"> arquitectura orientada a eventos apoyada en colas de mensajería (</w:t>
            </w:r>
            <w:proofErr w:type="spellStart"/>
            <w:r w:rsidRPr="00091E5B">
              <w:rPr>
                <w:rFonts w:eastAsia="Arial" w:cs="Arial"/>
                <w:color w:val="auto"/>
                <w:szCs w:val="24"/>
              </w:rPr>
              <w:t>Message</w:t>
            </w:r>
            <w:proofErr w:type="spellEnd"/>
            <w:r w:rsidRPr="00091E5B">
              <w:rPr>
                <w:rFonts w:eastAsia="Arial" w:cs="Arial"/>
                <w:color w:val="auto"/>
                <w:szCs w:val="24"/>
              </w:rPr>
              <w:t xml:space="preserve"> </w:t>
            </w:r>
            <w:proofErr w:type="spellStart"/>
            <w:r w:rsidRPr="00091E5B">
              <w:rPr>
                <w:rFonts w:eastAsia="Arial" w:cs="Arial"/>
                <w:color w:val="auto"/>
                <w:szCs w:val="24"/>
              </w:rPr>
              <w:t>Queues</w:t>
            </w:r>
            <w:proofErr w:type="spellEnd"/>
            <w:r w:rsidRPr="00091E5B">
              <w:rPr>
                <w:rFonts w:eastAsia="Arial" w:cs="Arial"/>
                <w:color w:val="auto"/>
                <w:szCs w:val="24"/>
              </w:rPr>
              <w:t xml:space="preserve">) y funciones </w:t>
            </w:r>
            <w:proofErr w:type="spellStart"/>
            <w:r w:rsidRPr="00091E5B">
              <w:rPr>
                <w:rFonts w:eastAsia="Arial" w:cs="Arial"/>
                <w:color w:val="auto"/>
                <w:szCs w:val="24"/>
              </w:rPr>
              <w:t>Serverless</w:t>
            </w:r>
            <w:proofErr w:type="spellEnd"/>
            <w:r w:rsidRPr="00091E5B">
              <w:rPr>
                <w:rFonts w:eastAsia="Arial" w:cs="Arial"/>
                <w:color w:val="auto"/>
                <w:szCs w:val="24"/>
              </w:rPr>
              <w:t xml:space="preserve">. </w:t>
            </w:r>
            <w:r w:rsidRPr="00091E5B">
              <w:rPr>
                <w:rFonts w:eastAsia="Arial" w:cs="Arial"/>
                <w:color w:val="auto"/>
                <w:szCs w:val="24"/>
              </w:rPr>
              <w:t xml:space="preserve">Esto resolverá dos cuellos de botella críticos del negocio sin bloquear el servidor principal: primero, la extracción automatizada de texto ante la carga de nuevos manuales operativos; y segundo, el escalamiento de </w:t>
            </w:r>
            <w:proofErr w:type="gramStart"/>
            <w:r w:rsidRPr="00091E5B">
              <w:rPr>
                <w:rFonts w:eastAsia="Arial" w:cs="Arial"/>
                <w:color w:val="auto"/>
                <w:szCs w:val="24"/>
              </w:rPr>
              <w:t>tickets</w:t>
            </w:r>
            <w:proofErr w:type="gramEnd"/>
            <w:r w:rsidR="00026098" w:rsidRPr="00091E5B">
              <w:rPr>
                <w:rFonts w:eastAsia="Arial" w:cs="Arial"/>
                <w:color w:val="auto"/>
                <w:szCs w:val="24"/>
              </w:rPr>
              <w:t xml:space="preserve"> </w:t>
            </w:r>
            <w:r w:rsidRPr="00091E5B">
              <w:rPr>
                <w:rFonts w:eastAsia="Arial" w:cs="Arial"/>
                <w:color w:val="auto"/>
                <w:szCs w:val="24"/>
              </w:rPr>
              <w:t>no resueltos hacia equipos de especialistas</w:t>
            </w:r>
            <w:r w:rsidRPr="00091E5B">
              <w:rPr>
                <w:rFonts w:eastAsia="Arial" w:cs="Arial"/>
                <w:color w:val="auto"/>
                <w:szCs w:val="24"/>
              </w:rPr>
              <w:t>.</w:t>
            </w:r>
          </w:p>
          <w:p w14:paraId="1DD904AB" w14:textId="41E40DB8" w:rsidR="006F4900" w:rsidRPr="00091E5B" w:rsidRDefault="00AF4A13" w:rsidP="00917388">
            <w:pPr>
              <w:spacing w:before="120" w:after="120" w:line="360" w:lineRule="auto"/>
              <w:jc w:val="both"/>
              <w:rPr>
                <w:rFonts w:eastAsia="Arial" w:cs="Arial"/>
                <w:color w:val="auto"/>
                <w:szCs w:val="24"/>
              </w:rPr>
            </w:pPr>
            <w:r w:rsidRPr="00091E5B">
              <w:rPr>
                <w:rFonts w:eastAsia="Arial" w:cs="Arial"/>
                <w:color w:val="auto"/>
                <w:szCs w:val="24"/>
              </w:rPr>
              <w:t xml:space="preserve">De este modo, si la IA no logra resolver el requerimiento, el agente emite el </w:t>
            </w:r>
            <w:proofErr w:type="gramStart"/>
            <w:r w:rsidRPr="00091E5B">
              <w:rPr>
                <w:rFonts w:eastAsia="Arial" w:cs="Arial"/>
                <w:color w:val="auto"/>
                <w:szCs w:val="24"/>
              </w:rPr>
              <w:t>ticket</w:t>
            </w:r>
            <w:proofErr w:type="gramEnd"/>
            <w:r w:rsidRPr="00091E5B">
              <w:rPr>
                <w:rFonts w:eastAsia="Arial" w:cs="Arial"/>
                <w:color w:val="auto"/>
                <w:szCs w:val="24"/>
              </w:rPr>
              <w:t xml:space="preserve"> hacia la cola de mensajería e inmediatamente su pantalla queda liberada para continuar atendiendo clientes, delegando el procesamiento pesado al ecosistema de la nube</w:t>
            </w:r>
            <w:r w:rsidRPr="00091E5B">
              <w:rPr>
                <w:rFonts w:eastAsia="Arial" w:cs="Arial"/>
                <w:color w:val="auto"/>
                <w:szCs w:val="24"/>
              </w:rPr>
              <w:t>.</w:t>
            </w:r>
          </w:p>
        </w:tc>
      </w:tr>
      <w:tr w:rsidR="003D15FC" w:rsidRPr="00091E5B" w14:paraId="7F0B376E"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1D0C61A8" w14:textId="77777777" w:rsidR="003D15FC" w:rsidRPr="00091E5B" w:rsidRDefault="003D15FC" w:rsidP="00917388">
            <w:pPr>
              <w:spacing w:before="120" w:after="120" w:line="360" w:lineRule="auto"/>
              <w:rPr>
                <w:rFonts w:cs="Arial"/>
                <w:color w:val="auto"/>
                <w:szCs w:val="24"/>
              </w:rPr>
            </w:pPr>
            <w:r w:rsidRPr="00091E5B">
              <w:rPr>
                <w:rFonts w:eastAsia="Arial" w:cs="Arial"/>
                <w:b/>
                <w:bCs/>
                <w:color w:val="auto"/>
                <w:szCs w:val="24"/>
              </w:rPr>
              <w:t>Planes</w:t>
            </w:r>
          </w:p>
        </w:tc>
      </w:tr>
      <w:tr w:rsidR="003D15FC" w:rsidRPr="00091E5B" w14:paraId="51193DA1" w14:textId="77777777" w:rsidTr="00F70A85">
        <w:trPr>
          <w:trHeight w:val="300"/>
        </w:trPr>
        <w:tc>
          <w:tcPr>
            <w:tcW w:w="108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6380D01D" w14:textId="77777777" w:rsidR="003D15FC" w:rsidRPr="00091E5B" w:rsidRDefault="003D15FC" w:rsidP="00917388">
            <w:pPr>
              <w:spacing w:before="120" w:after="120" w:line="360" w:lineRule="auto"/>
              <w:rPr>
                <w:rFonts w:eastAsia="Arial" w:cs="Arial"/>
                <w:b/>
                <w:bCs/>
                <w:color w:val="auto"/>
                <w:szCs w:val="24"/>
              </w:rPr>
            </w:pPr>
            <w:r w:rsidRPr="00091E5B">
              <w:rPr>
                <w:rFonts w:eastAsia="Arial" w:cs="Arial"/>
                <w:b/>
                <w:bCs/>
                <w:color w:val="auto"/>
                <w:szCs w:val="24"/>
              </w:rPr>
              <w:t>Plan de Calidad</w:t>
            </w:r>
          </w:p>
          <w:p w14:paraId="3C40043F" w14:textId="77777777" w:rsidR="002F47B7" w:rsidRPr="00091E5B" w:rsidRDefault="002F47B7" w:rsidP="00917388">
            <w:pPr>
              <w:spacing w:before="120" w:after="120" w:line="360" w:lineRule="auto"/>
              <w:rPr>
                <w:rFonts w:eastAsia="Arial" w:cs="Arial"/>
                <w:b/>
                <w:bCs/>
                <w:color w:val="auto"/>
                <w:szCs w:val="24"/>
              </w:rPr>
            </w:pPr>
            <w:r w:rsidRPr="00091E5B">
              <w:rPr>
                <w:rFonts w:eastAsia="Arial" w:cs="Arial"/>
                <w:b/>
                <w:bCs/>
                <w:color w:val="auto"/>
                <w:szCs w:val="24"/>
              </w:rPr>
              <w:t>Introducción</w:t>
            </w:r>
            <w:r w:rsidRPr="00091E5B">
              <w:rPr>
                <w:rFonts w:eastAsia="Arial" w:cs="Arial"/>
                <w:b/>
                <w:bCs/>
                <w:color w:val="auto"/>
                <w:szCs w:val="24"/>
              </w:rPr>
              <w:t>.</w:t>
            </w:r>
          </w:p>
          <w:p w14:paraId="4D62FFAA" w14:textId="07DA4687" w:rsidR="002F47B7" w:rsidRPr="00091E5B" w:rsidRDefault="002F47B7" w:rsidP="00917388">
            <w:pPr>
              <w:spacing w:before="120" w:after="120" w:line="360" w:lineRule="auto"/>
              <w:jc w:val="both"/>
              <w:rPr>
                <w:rFonts w:eastAsia="Arial" w:cs="Arial"/>
                <w:color w:val="auto"/>
                <w:szCs w:val="24"/>
              </w:rPr>
            </w:pPr>
            <w:r w:rsidRPr="00091E5B">
              <w:rPr>
                <w:rFonts w:eastAsia="Arial" w:cs="Arial"/>
                <w:color w:val="auto"/>
                <w:szCs w:val="24"/>
              </w:rPr>
              <w:t xml:space="preserve">El propósito de este documento es establecer el marco de aseguramiento y control de calidad para la Plataforma de Soporte Inteligente. Al ser un proyecto individual, la gestión de la calidad se basará en revisiones de código, integración continua y el cumplimiento estricto del patrón RAG </w:t>
            </w:r>
            <w:r w:rsidRPr="00091E5B">
              <w:rPr>
                <w:rFonts w:eastAsia="Arial" w:cs="Arial"/>
                <w:color w:val="auto"/>
                <w:szCs w:val="24"/>
              </w:rPr>
              <w:t>en la integración de la Inteligencia Artificial.</w:t>
            </w:r>
          </w:p>
          <w:p w14:paraId="7582A384" w14:textId="77777777" w:rsidR="002F47B7" w:rsidRPr="00091E5B" w:rsidRDefault="002F47B7" w:rsidP="00917388">
            <w:pPr>
              <w:spacing w:before="120" w:after="120" w:line="360" w:lineRule="auto"/>
              <w:rPr>
                <w:rFonts w:eastAsia="Arial" w:cs="Arial"/>
                <w:b/>
                <w:bCs/>
                <w:color w:val="auto"/>
                <w:szCs w:val="24"/>
              </w:rPr>
            </w:pPr>
            <w:r w:rsidRPr="00091E5B">
              <w:rPr>
                <w:rFonts w:eastAsia="Arial" w:cs="Arial"/>
                <w:b/>
                <w:bCs/>
                <w:color w:val="auto"/>
                <w:szCs w:val="24"/>
              </w:rPr>
              <w:t>Objetivo del Plan de Gestión de Calidad</w:t>
            </w:r>
            <w:r w:rsidRPr="00091E5B">
              <w:rPr>
                <w:rFonts w:eastAsia="Arial" w:cs="Arial"/>
                <w:b/>
                <w:bCs/>
                <w:color w:val="auto"/>
                <w:szCs w:val="24"/>
              </w:rPr>
              <w:t>.</w:t>
            </w:r>
          </w:p>
          <w:p w14:paraId="418786F4" w14:textId="63BA19F4" w:rsidR="002F47B7" w:rsidRPr="00091E5B" w:rsidRDefault="002F47B7" w:rsidP="00917388">
            <w:pPr>
              <w:spacing w:before="120" w:after="120" w:line="360" w:lineRule="auto"/>
              <w:jc w:val="both"/>
              <w:rPr>
                <w:rFonts w:eastAsia="Arial" w:cs="Arial"/>
                <w:color w:val="auto"/>
                <w:szCs w:val="24"/>
              </w:rPr>
            </w:pPr>
            <w:r w:rsidRPr="00091E5B">
              <w:rPr>
                <w:rFonts w:eastAsia="Arial" w:cs="Arial"/>
                <w:color w:val="auto"/>
                <w:szCs w:val="24"/>
              </w:rPr>
              <w:t>Garantizar que los microservicios en .NET Core, el BFF y el motor de IA cumplan con los más altos estándares de rendimiento, seguridad y precisión, asegurando que los agentes obtengan respuestas correctas.</w:t>
            </w:r>
          </w:p>
          <w:p w14:paraId="73B38160" w14:textId="77777777" w:rsidR="002F47B7" w:rsidRPr="00091E5B" w:rsidRDefault="002F47B7" w:rsidP="00917388">
            <w:pPr>
              <w:spacing w:before="120" w:after="120" w:line="360" w:lineRule="auto"/>
              <w:jc w:val="both"/>
              <w:rPr>
                <w:rFonts w:eastAsia="Arial" w:cs="Arial"/>
                <w:b/>
                <w:bCs/>
                <w:color w:val="auto"/>
                <w:szCs w:val="24"/>
              </w:rPr>
            </w:pPr>
            <w:r w:rsidRPr="00091E5B">
              <w:rPr>
                <w:rFonts w:eastAsia="Arial" w:cs="Arial"/>
                <w:b/>
                <w:bCs/>
                <w:color w:val="auto"/>
                <w:szCs w:val="24"/>
              </w:rPr>
              <w:t>Tiempos de entrega para paquetes de trabajo (Procesos / Entregables del proyecto sujetos a revisión de calidad)</w:t>
            </w:r>
            <w:r w:rsidRPr="00091E5B">
              <w:rPr>
                <w:rFonts w:eastAsia="Arial" w:cs="Arial"/>
                <w:b/>
                <w:bCs/>
                <w:color w:val="auto"/>
                <w:szCs w:val="24"/>
              </w:rPr>
              <w:t>.</w:t>
            </w:r>
          </w:p>
          <w:p w14:paraId="4D671561" w14:textId="497A4B9C" w:rsidR="002F47B7" w:rsidRPr="00091E5B" w:rsidRDefault="002F47B7" w:rsidP="00917388">
            <w:pPr>
              <w:pStyle w:val="Prrafodelista"/>
              <w:numPr>
                <w:ilvl w:val="0"/>
                <w:numId w:val="26"/>
              </w:numPr>
              <w:spacing w:before="120" w:after="120" w:line="360" w:lineRule="auto"/>
              <w:rPr>
                <w:rFonts w:eastAsia="Arial" w:cs="Arial"/>
                <w:color w:val="auto"/>
                <w:szCs w:val="24"/>
              </w:rPr>
            </w:pPr>
            <w:r w:rsidRPr="00091E5B">
              <w:rPr>
                <w:rFonts w:eastAsia="Arial" w:cs="Arial"/>
                <w:color w:val="auto"/>
                <w:szCs w:val="24"/>
              </w:rPr>
              <w:t>Semana 4: Infraestructura Cloud (Docker y CI/CD) funcional.</w:t>
            </w:r>
          </w:p>
          <w:p w14:paraId="06AC17F0" w14:textId="77777777" w:rsidR="002F47B7" w:rsidRPr="00091E5B" w:rsidRDefault="002F47B7" w:rsidP="00917388">
            <w:pPr>
              <w:pStyle w:val="Prrafodelista"/>
              <w:numPr>
                <w:ilvl w:val="0"/>
                <w:numId w:val="26"/>
              </w:numPr>
              <w:spacing w:before="120" w:after="120" w:line="360" w:lineRule="auto"/>
              <w:rPr>
                <w:rFonts w:eastAsia="Arial" w:cs="Arial"/>
                <w:color w:val="auto"/>
                <w:szCs w:val="24"/>
              </w:rPr>
            </w:pPr>
            <w:r w:rsidRPr="00091E5B">
              <w:rPr>
                <w:rFonts w:eastAsia="Arial" w:cs="Arial"/>
                <w:color w:val="auto"/>
                <w:szCs w:val="24"/>
              </w:rPr>
              <w:lastRenderedPageBreak/>
              <w:t xml:space="preserve">Semana 6: </w:t>
            </w:r>
            <w:proofErr w:type="spellStart"/>
            <w:r w:rsidRPr="00091E5B">
              <w:rPr>
                <w:rFonts w:eastAsia="Arial" w:cs="Arial"/>
                <w:color w:val="auto"/>
                <w:szCs w:val="24"/>
              </w:rPr>
              <w:t>Backend</w:t>
            </w:r>
            <w:proofErr w:type="spellEnd"/>
            <w:r w:rsidRPr="00091E5B">
              <w:rPr>
                <w:rFonts w:eastAsia="Arial" w:cs="Arial"/>
                <w:color w:val="auto"/>
                <w:szCs w:val="24"/>
              </w:rPr>
              <w:t xml:space="preserve"> y microservicios testeados.</w:t>
            </w:r>
          </w:p>
          <w:p w14:paraId="131F02AB" w14:textId="77777777" w:rsidR="002F47B7" w:rsidRPr="00091E5B" w:rsidRDefault="002F47B7" w:rsidP="00917388">
            <w:pPr>
              <w:pStyle w:val="Prrafodelista"/>
              <w:numPr>
                <w:ilvl w:val="0"/>
                <w:numId w:val="26"/>
              </w:numPr>
              <w:spacing w:before="120" w:after="120" w:line="360" w:lineRule="auto"/>
              <w:rPr>
                <w:rFonts w:eastAsia="Arial" w:cs="Arial"/>
                <w:color w:val="auto"/>
                <w:szCs w:val="24"/>
              </w:rPr>
            </w:pPr>
            <w:r w:rsidRPr="00091E5B">
              <w:rPr>
                <w:rFonts w:eastAsia="Arial" w:cs="Arial"/>
                <w:color w:val="auto"/>
                <w:szCs w:val="24"/>
              </w:rPr>
              <w:t>Semana 7: Motor IA (RAG) y colas asincrónicas operativas.</w:t>
            </w:r>
          </w:p>
          <w:p w14:paraId="1133F5BA" w14:textId="48773AAF" w:rsidR="002F47B7" w:rsidRPr="00091E5B" w:rsidRDefault="002F47B7" w:rsidP="00917388">
            <w:pPr>
              <w:pStyle w:val="Prrafodelista"/>
              <w:numPr>
                <w:ilvl w:val="0"/>
                <w:numId w:val="26"/>
              </w:numPr>
              <w:spacing w:before="120" w:after="120" w:line="360" w:lineRule="auto"/>
              <w:rPr>
                <w:rFonts w:eastAsia="Arial" w:cs="Arial"/>
                <w:color w:val="auto"/>
                <w:szCs w:val="24"/>
              </w:rPr>
            </w:pPr>
            <w:r w:rsidRPr="00091E5B">
              <w:rPr>
                <w:rFonts w:eastAsia="Arial" w:cs="Arial"/>
                <w:color w:val="auto"/>
                <w:szCs w:val="24"/>
              </w:rPr>
              <w:t>Semana 8: Producto Mínimo Viable (MVP) al 80%.</w:t>
            </w:r>
          </w:p>
          <w:p w14:paraId="3B43BD5C" w14:textId="77777777" w:rsidR="002F47B7" w:rsidRPr="00091E5B" w:rsidRDefault="002F47B7" w:rsidP="00917388">
            <w:pPr>
              <w:spacing w:before="120" w:after="120" w:line="360" w:lineRule="auto"/>
              <w:rPr>
                <w:rFonts w:eastAsia="Arial" w:cs="Arial"/>
                <w:b/>
                <w:bCs/>
                <w:color w:val="auto"/>
                <w:szCs w:val="24"/>
              </w:rPr>
            </w:pPr>
            <w:r w:rsidRPr="00091E5B">
              <w:rPr>
                <w:rFonts w:eastAsia="Arial" w:cs="Arial"/>
                <w:b/>
                <w:bCs/>
                <w:color w:val="auto"/>
                <w:szCs w:val="24"/>
              </w:rPr>
              <w:t>Asignación de responsables del seguimiento de la calidad</w:t>
            </w:r>
            <w:r w:rsidRPr="00091E5B">
              <w:rPr>
                <w:rFonts w:eastAsia="Arial" w:cs="Arial"/>
                <w:b/>
                <w:bCs/>
                <w:color w:val="auto"/>
                <w:szCs w:val="24"/>
              </w:rPr>
              <w:t>.</w:t>
            </w:r>
          </w:p>
          <w:tbl>
            <w:tblPr>
              <w:tblpPr w:leftFromText="141" w:rightFromText="141" w:bottomFromText="160" w:vertAnchor="text" w:horzAnchor="margin" w:tblpXSpec="center" w:tblpY="85"/>
              <w:tblW w:w="8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9"/>
              <w:gridCol w:w="2402"/>
              <w:gridCol w:w="4328"/>
            </w:tblGrid>
            <w:tr w:rsidR="002F47B7" w:rsidRPr="00091E5B" w14:paraId="543A6870" w14:textId="77777777" w:rsidTr="008851EE">
              <w:trPr>
                <w:trHeight w:val="595"/>
              </w:trPr>
              <w:tc>
                <w:tcPr>
                  <w:tcW w:w="18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6C44A60" w14:textId="77777777" w:rsidR="002F47B7" w:rsidRPr="00091E5B" w:rsidRDefault="002F47B7"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Nombre</w:t>
                  </w:r>
                </w:p>
              </w:tc>
              <w:tc>
                <w:tcPr>
                  <w:tcW w:w="240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36627B5" w14:textId="77777777" w:rsidR="002F47B7" w:rsidRPr="00091E5B" w:rsidRDefault="002F47B7"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Rol</w:t>
                  </w:r>
                </w:p>
              </w:tc>
              <w:tc>
                <w:tcPr>
                  <w:tcW w:w="432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10E14A2" w14:textId="392D557A" w:rsidR="002F47B7" w:rsidRPr="00091E5B" w:rsidRDefault="002F47B7"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Responsabilidad</w:t>
                  </w:r>
                </w:p>
              </w:tc>
            </w:tr>
            <w:tr w:rsidR="002F47B7" w:rsidRPr="00091E5B" w14:paraId="348DCAA7" w14:textId="77777777" w:rsidTr="008851EE">
              <w:trPr>
                <w:trHeight w:val="885"/>
              </w:trPr>
              <w:tc>
                <w:tcPr>
                  <w:tcW w:w="1819" w:type="dxa"/>
                  <w:tcBorders>
                    <w:top w:val="single" w:sz="4" w:space="0" w:color="auto"/>
                    <w:left w:val="single" w:sz="4" w:space="0" w:color="auto"/>
                    <w:bottom w:val="single" w:sz="4" w:space="0" w:color="auto"/>
                    <w:right w:val="single" w:sz="4" w:space="0" w:color="auto"/>
                  </w:tcBorders>
                  <w:vAlign w:val="center"/>
                  <w:hideMark/>
                </w:tcPr>
                <w:p w14:paraId="5FC56581" w14:textId="44F4E1B8" w:rsidR="002F47B7" w:rsidRPr="00091E5B" w:rsidRDefault="002F47B7" w:rsidP="00917388">
                  <w:pPr>
                    <w:spacing w:before="120" w:after="120"/>
                    <w:rPr>
                      <w:rFonts w:eastAsia="Arial" w:cs="Arial"/>
                      <w:color w:val="auto"/>
                      <w:kern w:val="0"/>
                      <w:szCs w:val="24"/>
                      <w:lang w:val="es-ES"/>
                      <w14:ligatures w14:val="none"/>
                    </w:rPr>
                  </w:pPr>
                  <w:r w:rsidRPr="00091E5B">
                    <w:rPr>
                      <w:rFonts w:eastAsia="Arial" w:cs="Arial"/>
                      <w:color w:val="auto"/>
                      <w:kern w:val="0"/>
                      <w:szCs w:val="24"/>
                      <w:lang w:val="es-ES"/>
                      <w14:ligatures w14:val="none"/>
                    </w:rPr>
                    <w:t>Katlheen Rodríguez</w:t>
                  </w:r>
                </w:p>
              </w:tc>
              <w:tc>
                <w:tcPr>
                  <w:tcW w:w="2402" w:type="dxa"/>
                  <w:tcBorders>
                    <w:top w:val="single" w:sz="4" w:space="0" w:color="auto"/>
                    <w:left w:val="single" w:sz="4" w:space="0" w:color="auto"/>
                    <w:bottom w:val="single" w:sz="4" w:space="0" w:color="auto"/>
                    <w:right w:val="single" w:sz="4" w:space="0" w:color="auto"/>
                  </w:tcBorders>
                  <w:vAlign w:val="center"/>
                  <w:hideMark/>
                </w:tcPr>
                <w:p w14:paraId="32D3F761" w14:textId="1B4F8062"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Desarrolladora Full-Stack y QA</w:t>
                  </w:r>
                </w:p>
              </w:tc>
              <w:tc>
                <w:tcPr>
                  <w:tcW w:w="4328" w:type="dxa"/>
                  <w:tcBorders>
                    <w:top w:val="single" w:sz="4" w:space="0" w:color="auto"/>
                    <w:left w:val="single" w:sz="4" w:space="0" w:color="auto"/>
                    <w:bottom w:val="single" w:sz="4" w:space="0" w:color="auto"/>
                    <w:right w:val="single" w:sz="4" w:space="0" w:color="auto"/>
                  </w:tcBorders>
                  <w:vAlign w:val="center"/>
                  <w:hideMark/>
                </w:tcPr>
                <w:p w14:paraId="08C62533" w14:textId="2CD9EF29"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 xml:space="preserve">Controlar el seguimiento del proyecto, realizar pruebas unitarias del código </w:t>
                  </w:r>
                  <w:r w:rsidRPr="00091E5B">
                    <w:rPr>
                      <w:rFonts w:eastAsia="Arial" w:cs="Arial"/>
                      <w:color w:val="auto"/>
                      <w:kern w:val="0"/>
                      <w:szCs w:val="24"/>
                      <w14:ligatures w14:val="none"/>
                    </w:rPr>
                    <w:t>y supervisar la precisión del modelo utilizado.</w:t>
                  </w:r>
                </w:p>
              </w:tc>
            </w:tr>
          </w:tbl>
          <w:p w14:paraId="282D219A" w14:textId="77777777" w:rsidR="00026098" w:rsidRPr="00091E5B" w:rsidRDefault="00026098" w:rsidP="00917388">
            <w:pPr>
              <w:spacing w:before="120" w:after="120" w:line="360" w:lineRule="auto"/>
              <w:rPr>
                <w:rFonts w:eastAsia="Arial" w:cs="Arial"/>
                <w:b/>
                <w:bCs/>
                <w:color w:val="auto"/>
                <w:szCs w:val="24"/>
              </w:rPr>
            </w:pPr>
          </w:p>
          <w:p w14:paraId="7315E2B5" w14:textId="77777777" w:rsidR="008851EE" w:rsidRPr="00091E5B" w:rsidRDefault="008851EE" w:rsidP="00917388">
            <w:pPr>
              <w:spacing w:before="120" w:after="120" w:line="360" w:lineRule="auto"/>
              <w:rPr>
                <w:rFonts w:eastAsia="Arial" w:cs="Arial"/>
                <w:b/>
                <w:bCs/>
                <w:color w:val="auto"/>
                <w:szCs w:val="24"/>
              </w:rPr>
            </w:pPr>
          </w:p>
          <w:p w14:paraId="0D988994" w14:textId="77777777" w:rsidR="008851EE" w:rsidRPr="00091E5B" w:rsidRDefault="008851EE" w:rsidP="00917388">
            <w:pPr>
              <w:spacing w:before="120" w:after="120" w:line="360" w:lineRule="auto"/>
              <w:rPr>
                <w:rFonts w:eastAsia="Arial" w:cs="Arial"/>
                <w:b/>
                <w:bCs/>
                <w:color w:val="auto"/>
                <w:szCs w:val="24"/>
              </w:rPr>
            </w:pPr>
          </w:p>
          <w:p w14:paraId="2660BB11" w14:textId="77777777" w:rsidR="008851EE" w:rsidRPr="00091E5B" w:rsidRDefault="008851EE" w:rsidP="00917388">
            <w:pPr>
              <w:spacing w:before="120" w:after="120" w:line="360" w:lineRule="auto"/>
              <w:rPr>
                <w:rFonts w:eastAsia="Arial" w:cs="Arial"/>
                <w:b/>
                <w:bCs/>
                <w:color w:val="auto"/>
                <w:szCs w:val="24"/>
              </w:rPr>
            </w:pPr>
          </w:p>
          <w:p w14:paraId="19E90609" w14:textId="77777777" w:rsidR="006F4900" w:rsidRPr="00091E5B" w:rsidRDefault="006F4900" w:rsidP="00917388">
            <w:pPr>
              <w:spacing w:before="120" w:after="120" w:line="360" w:lineRule="auto"/>
              <w:rPr>
                <w:rFonts w:eastAsia="Arial" w:cs="Arial"/>
                <w:b/>
                <w:bCs/>
                <w:color w:val="auto"/>
                <w:szCs w:val="24"/>
              </w:rPr>
            </w:pPr>
          </w:p>
          <w:p w14:paraId="0B78AB7E" w14:textId="1B993D38" w:rsidR="006F4900" w:rsidRPr="00091E5B" w:rsidRDefault="002F47B7" w:rsidP="00917388">
            <w:pPr>
              <w:spacing w:before="120" w:after="120" w:line="360" w:lineRule="auto"/>
              <w:rPr>
                <w:rFonts w:eastAsia="Arial" w:cs="Arial"/>
                <w:b/>
                <w:bCs/>
                <w:color w:val="auto"/>
                <w:szCs w:val="24"/>
              </w:rPr>
            </w:pPr>
            <w:r w:rsidRPr="00091E5B">
              <w:rPr>
                <w:rFonts w:eastAsia="Arial" w:cs="Arial"/>
                <w:b/>
                <w:bCs/>
                <w:color w:val="auto"/>
                <w:szCs w:val="24"/>
              </w:rPr>
              <w:t>Estándares de Calidad</w:t>
            </w:r>
            <w:r w:rsidRPr="00091E5B">
              <w:rPr>
                <w:rFonts w:eastAsia="Arial" w:cs="Arial"/>
                <w:b/>
                <w:bCs/>
                <w:color w:val="auto"/>
                <w:szCs w:val="24"/>
              </w:rPr>
              <w:t>.</w:t>
            </w:r>
          </w:p>
          <w:tbl>
            <w:tblPr>
              <w:tblpPr w:leftFromText="141" w:rightFromText="141" w:bottomFromText="160" w:vertAnchor="text" w:horzAnchor="margin" w:tblpXSpec="center" w:tblpY="85"/>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47"/>
              <w:gridCol w:w="2693"/>
              <w:gridCol w:w="1990"/>
              <w:gridCol w:w="2263"/>
            </w:tblGrid>
            <w:tr w:rsidR="002F47B7" w:rsidRPr="00091E5B" w14:paraId="21C0D5FC" w14:textId="77777777" w:rsidTr="008851EE">
              <w:trPr>
                <w:trHeight w:val="595"/>
              </w:trPr>
              <w:tc>
                <w:tcPr>
                  <w:tcW w:w="2547"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72170BC3" w14:textId="338FD274" w:rsidR="002F47B7" w:rsidRPr="00091E5B" w:rsidRDefault="002F47B7"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Estándar</w:t>
                  </w:r>
                </w:p>
              </w:tc>
              <w:tc>
                <w:tcPr>
                  <w:tcW w:w="2693"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792B3830" w14:textId="77777777" w:rsidR="002F47B7" w:rsidRPr="00091E5B" w:rsidRDefault="002F47B7"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Descripción</w:t>
                  </w:r>
                </w:p>
              </w:tc>
              <w:tc>
                <w:tcPr>
                  <w:tcW w:w="199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A178F7D" w14:textId="77777777" w:rsidR="002F47B7" w:rsidRPr="00091E5B" w:rsidRDefault="002F47B7"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Indicador</w:t>
                  </w:r>
                </w:p>
              </w:tc>
              <w:tc>
                <w:tcPr>
                  <w:tcW w:w="2263"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4E8603D" w14:textId="77777777" w:rsidR="002F47B7" w:rsidRPr="00091E5B" w:rsidRDefault="002F47B7"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Fuente de datos</w:t>
                  </w:r>
                </w:p>
              </w:tc>
            </w:tr>
            <w:tr w:rsidR="002F47B7" w:rsidRPr="00091E5B" w14:paraId="3DC057CC" w14:textId="77777777" w:rsidTr="008851EE">
              <w:trPr>
                <w:trHeight w:val="885"/>
              </w:trPr>
              <w:tc>
                <w:tcPr>
                  <w:tcW w:w="2547" w:type="dxa"/>
                  <w:tcBorders>
                    <w:top w:val="single" w:sz="4" w:space="0" w:color="auto"/>
                    <w:left w:val="single" w:sz="4" w:space="0" w:color="auto"/>
                    <w:bottom w:val="single" w:sz="4" w:space="0" w:color="auto"/>
                    <w:right w:val="single" w:sz="4" w:space="0" w:color="auto"/>
                  </w:tcBorders>
                  <w:vAlign w:val="center"/>
                  <w:hideMark/>
                </w:tcPr>
                <w:p w14:paraId="7DDDE582" w14:textId="177E7B54" w:rsidR="002F47B7" w:rsidRPr="00091E5B" w:rsidRDefault="002F47B7" w:rsidP="00917388">
                  <w:pPr>
                    <w:spacing w:before="120" w:after="120"/>
                    <w:rPr>
                      <w:rFonts w:eastAsia="Arial" w:cs="Arial"/>
                      <w:color w:val="auto"/>
                      <w:kern w:val="0"/>
                      <w:szCs w:val="24"/>
                      <w:lang w:val="es-ES"/>
                      <w14:ligatures w14:val="none"/>
                    </w:rPr>
                  </w:pPr>
                  <w:r w:rsidRPr="00091E5B">
                    <w:rPr>
                      <w:rFonts w:eastAsia="Arial" w:cs="Arial"/>
                      <w:color w:val="auto"/>
                      <w:kern w:val="0"/>
                      <w:szCs w:val="24"/>
                      <w:lang w:val="es-ES"/>
                      <w14:ligatures w14:val="none"/>
                    </w:rPr>
                    <w:t>Calidad y Seguridad del Código</w:t>
                  </w:r>
                  <w:r w:rsidRPr="00091E5B">
                    <w:rPr>
                      <w:rFonts w:eastAsia="Arial" w:cs="Arial"/>
                      <w:color w:val="auto"/>
                      <w:kern w:val="0"/>
                      <w:szCs w:val="24"/>
                      <w:lang w:val="es-ES"/>
                      <w14:ligatures w14:val="none"/>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4BA9893" w14:textId="09F94D3B" w:rsidR="002F47B7" w:rsidRPr="00091E5B" w:rsidRDefault="008851EE" w:rsidP="00917388">
                  <w:pPr>
                    <w:spacing w:before="120" w:after="120"/>
                    <w:rPr>
                      <w:rFonts w:eastAsia="Arial" w:cs="Arial"/>
                      <w:color w:val="auto"/>
                      <w:kern w:val="0"/>
                      <w:szCs w:val="24"/>
                      <w14:ligatures w14:val="none"/>
                    </w:rPr>
                  </w:pPr>
                  <w:r w:rsidRPr="00091E5B">
                    <w:rPr>
                      <w:rFonts w:eastAsia="Arial" w:cs="Arial"/>
                      <w:color w:val="auto"/>
                      <w:kern w:val="0"/>
                      <w:szCs w:val="24"/>
                      <w:lang w:val="es-ES"/>
                      <w14:ligatures w14:val="none"/>
                    </w:rPr>
                    <w:t>0 v</w:t>
                  </w:r>
                  <w:r w:rsidR="002F47B7" w:rsidRPr="00091E5B">
                    <w:rPr>
                      <w:rFonts w:eastAsia="Arial" w:cs="Arial"/>
                      <w:color w:val="auto"/>
                      <w:kern w:val="0"/>
                      <w:szCs w:val="24"/>
                      <w:lang w:val="es-ES"/>
                      <w14:ligatures w14:val="none"/>
                    </w:rPr>
                    <w:t>ulnerabilidades críticas o deuda técnica alta</w:t>
                  </w:r>
                  <w:r w:rsidR="002F47B7" w:rsidRPr="00091E5B">
                    <w:rPr>
                      <w:rFonts w:eastAsia="Arial" w:cs="Arial"/>
                      <w:color w:val="auto"/>
                      <w:kern w:val="0"/>
                      <w:szCs w:val="24"/>
                      <w:lang w:val="es-ES"/>
                      <w14:ligatures w14:val="none"/>
                    </w:rPr>
                    <w:t>.</w:t>
                  </w:r>
                </w:p>
              </w:tc>
              <w:tc>
                <w:tcPr>
                  <w:tcW w:w="1990" w:type="dxa"/>
                  <w:tcBorders>
                    <w:top w:val="single" w:sz="4" w:space="0" w:color="auto"/>
                    <w:left w:val="single" w:sz="4" w:space="0" w:color="auto"/>
                    <w:bottom w:val="single" w:sz="4" w:space="0" w:color="auto"/>
                    <w:right w:val="single" w:sz="4" w:space="0" w:color="auto"/>
                  </w:tcBorders>
                  <w:vAlign w:val="center"/>
                  <w:hideMark/>
                </w:tcPr>
                <w:p w14:paraId="457C0C0E" w14:textId="37B4F2B7"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Reporte de análisis estático</w:t>
                  </w:r>
                  <w:r w:rsidRPr="00091E5B">
                    <w:rPr>
                      <w:rFonts w:eastAsia="Arial" w:cs="Arial"/>
                      <w:color w:val="auto"/>
                      <w:kern w:val="0"/>
                      <w:szCs w:val="24"/>
                      <w14:ligatures w14:val="none"/>
                    </w:rPr>
                    <w:t>.</w:t>
                  </w:r>
                </w:p>
              </w:tc>
              <w:tc>
                <w:tcPr>
                  <w:tcW w:w="2263" w:type="dxa"/>
                  <w:tcBorders>
                    <w:top w:val="single" w:sz="4" w:space="0" w:color="auto"/>
                    <w:left w:val="single" w:sz="4" w:space="0" w:color="auto"/>
                    <w:bottom w:val="single" w:sz="4" w:space="0" w:color="auto"/>
                    <w:right w:val="single" w:sz="4" w:space="0" w:color="auto"/>
                  </w:tcBorders>
                  <w:vAlign w:val="center"/>
                  <w:hideMark/>
                </w:tcPr>
                <w:p w14:paraId="42E747F5" w14:textId="4806700C"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SonarQube.</w:t>
                  </w:r>
                </w:p>
              </w:tc>
            </w:tr>
            <w:tr w:rsidR="002F47B7" w:rsidRPr="00091E5B" w14:paraId="7ADA16F6" w14:textId="77777777" w:rsidTr="008851EE">
              <w:trPr>
                <w:trHeight w:val="885"/>
              </w:trPr>
              <w:tc>
                <w:tcPr>
                  <w:tcW w:w="2547" w:type="dxa"/>
                  <w:tcBorders>
                    <w:top w:val="single" w:sz="4" w:space="0" w:color="auto"/>
                    <w:left w:val="single" w:sz="4" w:space="0" w:color="auto"/>
                    <w:bottom w:val="single" w:sz="4" w:space="0" w:color="auto"/>
                    <w:right w:val="single" w:sz="4" w:space="0" w:color="auto"/>
                  </w:tcBorders>
                  <w:vAlign w:val="center"/>
                </w:tcPr>
                <w:p w14:paraId="446ED505" w14:textId="5FA3803F" w:rsidR="002F47B7" w:rsidRPr="00091E5B" w:rsidRDefault="002F47B7" w:rsidP="00917388">
                  <w:pPr>
                    <w:spacing w:before="120" w:after="120"/>
                    <w:rPr>
                      <w:rFonts w:eastAsia="Arial" w:cs="Arial"/>
                      <w:color w:val="auto"/>
                      <w:kern w:val="0"/>
                      <w:szCs w:val="24"/>
                      <w:lang w:val="es-ES"/>
                      <w14:ligatures w14:val="none"/>
                    </w:rPr>
                  </w:pPr>
                  <w:r w:rsidRPr="00091E5B">
                    <w:rPr>
                      <w:rFonts w:eastAsia="Arial" w:cs="Arial"/>
                      <w:color w:val="auto"/>
                      <w:kern w:val="0"/>
                      <w:szCs w:val="24"/>
                      <w:lang w:val="es-ES"/>
                      <w14:ligatures w14:val="none"/>
                    </w:rPr>
                    <w:t>Precisión del Motor IA</w:t>
                  </w:r>
                  <w:r w:rsidRPr="00091E5B">
                    <w:rPr>
                      <w:rFonts w:eastAsia="Arial" w:cs="Arial"/>
                      <w:color w:val="auto"/>
                      <w:kern w:val="0"/>
                      <w:szCs w:val="24"/>
                      <w:lang w:val="es-ES"/>
                      <w14:ligatures w14:val="none"/>
                    </w:rPr>
                    <w:t>.</w:t>
                  </w:r>
                </w:p>
              </w:tc>
              <w:tc>
                <w:tcPr>
                  <w:tcW w:w="2693" w:type="dxa"/>
                  <w:tcBorders>
                    <w:top w:val="single" w:sz="4" w:space="0" w:color="auto"/>
                    <w:left w:val="single" w:sz="4" w:space="0" w:color="auto"/>
                    <w:bottom w:val="single" w:sz="4" w:space="0" w:color="auto"/>
                    <w:right w:val="single" w:sz="4" w:space="0" w:color="auto"/>
                  </w:tcBorders>
                  <w:vAlign w:val="center"/>
                </w:tcPr>
                <w:p w14:paraId="6AEEF70E" w14:textId="129BC456" w:rsidR="002F47B7" w:rsidRPr="00091E5B" w:rsidRDefault="002F47B7" w:rsidP="00917388">
                  <w:pPr>
                    <w:spacing w:before="120" w:after="120"/>
                    <w:rPr>
                      <w:rFonts w:eastAsia="Arial" w:cs="Arial"/>
                      <w:color w:val="auto"/>
                      <w:kern w:val="0"/>
                      <w:szCs w:val="24"/>
                      <w:lang w:val="es-ES"/>
                      <w14:ligatures w14:val="none"/>
                    </w:rPr>
                  </w:pPr>
                  <w:r w:rsidRPr="00091E5B">
                    <w:rPr>
                      <w:rFonts w:eastAsia="Arial" w:cs="Arial"/>
                      <w:color w:val="auto"/>
                      <w:kern w:val="0"/>
                      <w:szCs w:val="24"/>
                      <w:lang w:val="es-ES"/>
                      <w14:ligatures w14:val="none"/>
                    </w:rPr>
                    <w:t>Respuestas basadas única y exclusivamente en manuales</w:t>
                  </w:r>
                  <w:r w:rsidRPr="00091E5B">
                    <w:rPr>
                      <w:rFonts w:cs="Arial"/>
                      <w:color w:val="auto"/>
                      <w:szCs w:val="24"/>
                    </w:rPr>
                    <w:t xml:space="preserve"> </w:t>
                  </w:r>
                  <w:r w:rsidRPr="00091E5B">
                    <w:rPr>
                      <w:rFonts w:eastAsia="Arial" w:cs="Arial"/>
                      <w:color w:val="auto"/>
                      <w:kern w:val="0"/>
                      <w:szCs w:val="24"/>
                      <w:lang w:val="es-ES"/>
                      <w14:ligatures w14:val="none"/>
                    </w:rPr>
                    <w:t>cargados</w:t>
                  </w:r>
                  <w:r w:rsidRPr="00091E5B">
                    <w:rPr>
                      <w:rFonts w:eastAsia="Arial" w:cs="Arial"/>
                      <w:color w:val="auto"/>
                      <w:kern w:val="0"/>
                      <w:szCs w:val="24"/>
                      <w:lang w:val="es-ES"/>
                      <w14:ligatures w14:val="none"/>
                    </w:rPr>
                    <w:t xml:space="preserve"> </w:t>
                  </w:r>
                </w:p>
              </w:tc>
              <w:tc>
                <w:tcPr>
                  <w:tcW w:w="1990" w:type="dxa"/>
                  <w:tcBorders>
                    <w:top w:val="single" w:sz="4" w:space="0" w:color="auto"/>
                    <w:left w:val="single" w:sz="4" w:space="0" w:color="auto"/>
                    <w:bottom w:val="single" w:sz="4" w:space="0" w:color="auto"/>
                    <w:right w:val="single" w:sz="4" w:space="0" w:color="auto"/>
                  </w:tcBorders>
                  <w:vAlign w:val="center"/>
                </w:tcPr>
                <w:p w14:paraId="6C88D6E9" w14:textId="02B35666"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 de alucinaciones en respuestas</w:t>
                  </w:r>
                </w:p>
              </w:tc>
              <w:tc>
                <w:tcPr>
                  <w:tcW w:w="2263" w:type="dxa"/>
                  <w:tcBorders>
                    <w:top w:val="single" w:sz="4" w:space="0" w:color="auto"/>
                    <w:left w:val="single" w:sz="4" w:space="0" w:color="auto"/>
                    <w:bottom w:val="single" w:sz="4" w:space="0" w:color="auto"/>
                    <w:right w:val="single" w:sz="4" w:space="0" w:color="auto"/>
                  </w:tcBorders>
                  <w:vAlign w:val="center"/>
                </w:tcPr>
                <w:p w14:paraId="58A9882D" w14:textId="5C06B880" w:rsidR="002F47B7" w:rsidRPr="00091E5B" w:rsidRDefault="002F47B7" w:rsidP="00917388">
                  <w:pPr>
                    <w:spacing w:before="120" w:after="120"/>
                    <w:rPr>
                      <w:rFonts w:eastAsia="Arial" w:cs="Arial"/>
                      <w:color w:val="auto"/>
                      <w:kern w:val="0"/>
                      <w:szCs w:val="24"/>
                      <w14:ligatures w14:val="none"/>
                    </w:rPr>
                  </w:pPr>
                  <w:r w:rsidRPr="00091E5B">
                    <w:rPr>
                      <w:rFonts w:eastAsia="Arial" w:cs="Arial"/>
                      <w:color w:val="auto"/>
                      <w:kern w:val="0"/>
                      <w:szCs w:val="24"/>
                      <w14:ligatures w14:val="none"/>
                    </w:rPr>
                    <w:t xml:space="preserve">Pruebas manuales de </w:t>
                  </w:r>
                  <w:proofErr w:type="spellStart"/>
                  <w:r w:rsidRPr="00091E5B">
                    <w:rPr>
                      <w:rFonts w:eastAsia="Arial" w:cs="Arial"/>
                      <w:color w:val="auto"/>
                      <w:kern w:val="0"/>
                      <w:szCs w:val="24"/>
                      <w14:ligatures w14:val="none"/>
                    </w:rPr>
                    <w:t>prompts</w:t>
                  </w:r>
                  <w:proofErr w:type="spellEnd"/>
                  <w:r w:rsidRPr="00091E5B">
                    <w:rPr>
                      <w:rFonts w:eastAsia="Arial" w:cs="Arial"/>
                      <w:color w:val="auto"/>
                      <w:kern w:val="0"/>
                      <w:szCs w:val="24"/>
                      <w14:ligatures w14:val="none"/>
                    </w:rPr>
                    <w:t>.</w:t>
                  </w:r>
                </w:p>
              </w:tc>
            </w:tr>
          </w:tbl>
          <w:p w14:paraId="1121C834" w14:textId="77777777" w:rsidR="002C6F7D" w:rsidRPr="00091E5B" w:rsidRDefault="002C6F7D" w:rsidP="00917388">
            <w:pPr>
              <w:spacing w:before="120" w:after="120" w:line="360" w:lineRule="auto"/>
              <w:rPr>
                <w:rFonts w:eastAsia="Arial" w:cs="Arial"/>
                <w:b/>
                <w:bCs/>
                <w:color w:val="auto"/>
                <w:szCs w:val="24"/>
              </w:rPr>
            </w:pPr>
          </w:p>
          <w:p w14:paraId="6253F005" w14:textId="77777777" w:rsidR="006F4900" w:rsidRPr="00091E5B" w:rsidRDefault="006F4900" w:rsidP="00917388">
            <w:pPr>
              <w:spacing w:before="120" w:after="120" w:line="360" w:lineRule="auto"/>
              <w:rPr>
                <w:rFonts w:eastAsia="Arial" w:cs="Arial"/>
                <w:b/>
                <w:bCs/>
                <w:color w:val="auto"/>
                <w:szCs w:val="24"/>
              </w:rPr>
            </w:pPr>
          </w:p>
          <w:p w14:paraId="335C3BBE" w14:textId="77777777" w:rsidR="006F4900" w:rsidRPr="00091E5B" w:rsidRDefault="006F4900" w:rsidP="00917388">
            <w:pPr>
              <w:spacing w:before="120" w:after="120" w:line="360" w:lineRule="auto"/>
              <w:rPr>
                <w:rFonts w:eastAsia="Arial" w:cs="Arial"/>
                <w:b/>
                <w:bCs/>
                <w:color w:val="auto"/>
                <w:szCs w:val="24"/>
              </w:rPr>
            </w:pPr>
          </w:p>
          <w:p w14:paraId="0A283A8A" w14:textId="77777777" w:rsidR="006F4900" w:rsidRPr="00091E5B" w:rsidRDefault="006F4900" w:rsidP="00917388">
            <w:pPr>
              <w:spacing w:before="120" w:after="120" w:line="360" w:lineRule="auto"/>
              <w:rPr>
                <w:rFonts w:eastAsia="Arial" w:cs="Arial"/>
                <w:b/>
                <w:bCs/>
                <w:color w:val="auto"/>
                <w:szCs w:val="24"/>
              </w:rPr>
            </w:pPr>
          </w:p>
          <w:p w14:paraId="5E9EA77F" w14:textId="77777777" w:rsidR="006F4900" w:rsidRPr="00091E5B" w:rsidRDefault="006F4900" w:rsidP="00917388">
            <w:pPr>
              <w:spacing w:before="120" w:after="120" w:line="360" w:lineRule="auto"/>
              <w:rPr>
                <w:rFonts w:eastAsia="Arial" w:cs="Arial"/>
                <w:b/>
                <w:bCs/>
                <w:color w:val="auto"/>
                <w:szCs w:val="24"/>
              </w:rPr>
            </w:pPr>
          </w:p>
          <w:p w14:paraId="36FA99A1" w14:textId="77777777" w:rsidR="006F4900" w:rsidRPr="00091E5B" w:rsidRDefault="006F4900" w:rsidP="00917388">
            <w:pPr>
              <w:spacing w:before="120" w:after="120" w:line="360" w:lineRule="auto"/>
              <w:rPr>
                <w:rFonts w:eastAsia="Arial" w:cs="Arial"/>
                <w:b/>
                <w:bCs/>
                <w:color w:val="auto"/>
                <w:szCs w:val="24"/>
              </w:rPr>
            </w:pPr>
          </w:p>
          <w:p w14:paraId="49279D84" w14:textId="77777777" w:rsidR="006F4900" w:rsidRPr="00091E5B" w:rsidRDefault="006F4900" w:rsidP="00917388">
            <w:pPr>
              <w:spacing w:before="120" w:after="120" w:line="360" w:lineRule="auto"/>
              <w:rPr>
                <w:rFonts w:eastAsia="Arial" w:cs="Arial"/>
                <w:b/>
                <w:bCs/>
                <w:color w:val="auto"/>
                <w:szCs w:val="24"/>
              </w:rPr>
            </w:pPr>
          </w:p>
          <w:p w14:paraId="09D0B2B0" w14:textId="77777777" w:rsidR="006F4900" w:rsidRPr="00091E5B" w:rsidRDefault="006F4900" w:rsidP="00917388">
            <w:pPr>
              <w:spacing w:before="120" w:after="120" w:line="360" w:lineRule="auto"/>
              <w:rPr>
                <w:rFonts w:eastAsia="Arial" w:cs="Arial"/>
                <w:b/>
                <w:bCs/>
                <w:color w:val="auto"/>
                <w:szCs w:val="24"/>
              </w:rPr>
            </w:pPr>
          </w:p>
          <w:tbl>
            <w:tblPr>
              <w:tblpPr w:leftFromText="141" w:rightFromText="141" w:bottomFromText="160" w:vertAnchor="text" w:horzAnchor="margin" w:tblpXSpec="center" w:tblpY="85"/>
              <w:tblW w:w="8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09"/>
              <w:gridCol w:w="4354"/>
            </w:tblGrid>
            <w:tr w:rsidR="00F70A85" w:rsidRPr="00091E5B" w14:paraId="2D5B90BD" w14:textId="77777777" w:rsidTr="00320C80">
              <w:trPr>
                <w:trHeight w:val="661"/>
              </w:trPr>
              <w:tc>
                <w:tcPr>
                  <w:tcW w:w="420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699AA61" w14:textId="77777777" w:rsidR="00F70A85" w:rsidRPr="00091E5B" w:rsidRDefault="00F70A85" w:rsidP="00F70A85">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Atributo</w:t>
                  </w:r>
                </w:p>
              </w:tc>
              <w:tc>
                <w:tcPr>
                  <w:tcW w:w="4354"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02A2F0B" w14:textId="77777777" w:rsidR="00F70A85" w:rsidRPr="00091E5B" w:rsidRDefault="00F70A85" w:rsidP="00F70A85">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Descripción</w:t>
                  </w:r>
                </w:p>
              </w:tc>
            </w:tr>
            <w:tr w:rsidR="00F70A85" w:rsidRPr="00091E5B" w14:paraId="75B78419" w14:textId="77777777" w:rsidTr="00320C80">
              <w:trPr>
                <w:trHeight w:val="982"/>
              </w:trPr>
              <w:tc>
                <w:tcPr>
                  <w:tcW w:w="4209" w:type="dxa"/>
                  <w:tcBorders>
                    <w:top w:val="single" w:sz="4" w:space="0" w:color="auto"/>
                    <w:left w:val="single" w:sz="4" w:space="0" w:color="auto"/>
                    <w:bottom w:val="single" w:sz="4" w:space="0" w:color="auto"/>
                    <w:right w:val="single" w:sz="4" w:space="0" w:color="auto"/>
                  </w:tcBorders>
                  <w:vAlign w:val="center"/>
                </w:tcPr>
                <w:p w14:paraId="2CCC7109" w14:textId="77777777" w:rsidR="00F70A85" w:rsidRPr="00091E5B" w:rsidRDefault="00F70A85" w:rsidP="00F70A85">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Tiempo definido</w:t>
                  </w:r>
                  <w:r w:rsidRPr="00091E5B">
                    <w:rPr>
                      <w:rFonts w:eastAsia="Arial" w:cs="Arial"/>
                      <w:b/>
                      <w:bCs/>
                      <w:color w:val="auto"/>
                      <w:kern w:val="0"/>
                      <w:szCs w:val="24"/>
                      <w:lang w:val="es-ES"/>
                      <w14:ligatures w14:val="none"/>
                    </w:rPr>
                    <w:tab/>
                  </w:r>
                </w:p>
              </w:tc>
              <w:tc>
                <w:tcPr>
                  <w:tcW w:w="4354" w:type="dxa"/>
                  <w:tcBorders>
                    <w:top w:val="single" w:sz="4" w:space="0" w:color="auto"/>
                    <w:left w:val="single" w:sz="4" w:space="0" w:color="auto"/>
                    <w:bottom w:val="single" w:sz="4" w:space="0" w:color="auto"/>
                    <w:right w:val="single" w:sz="4" w:space="0" w:color="auto"/>
                  </w:tcBorders>
                  <w:vAlign w:val="center"/>
                </w:tcPr>
                <w:p w14:paraId="3A193FF6" w14:textId="77777777" w:rsidR="00F70A85" w:rsidRPr="00091E5B" w:rsidRDefault="00F70A85" w:rsidP="00F70A85">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Capacidad de cumplir con los tiempos definidos para los procesos y entregables del proyecto.</w:t>
                  </w:r>
                </w:p>
              </w:tc>
            </w:tr>
            <w:tr w:rsidR="00F70A85" w:rsidRPr="00091E5B" w14:paraId="5BFE1AB0" w14:textId="77777777" w:rsidTr="00320C80">
              <w:trPr>
                <w:trHeight w:val="982"/>
              </w:trPr>
              <w:tc>
                <w:tcPr>
                  <w:tcW w:w="4209" w:type="dxa"/>
                  <w:tcBorders>
                    <w:top w:val="single" w:sz="4" w:space="0" w:color="auto"/>
                    <w:left w:val="single" w:sz="4" w:space="0" w:color="auto"/>
                    <w:bottom w:val="single" w:sz="4" w:space="0" w:color="auto"/>
                    <w:right w:val="single" w:sz="4" w:space="0" w:color="auto"/>
                  </w:tcBorders>
                  <w:vAlign w:val="center"/>
                  <w:hideMark/>
                </w:tcPr>
                <w:p w14:paraId="1C53BB14" w14:textId="77777777" w:rsidR="00F70A85" w:rsidRPr="00091E5B" w:rsidRDefault="00F70A85" w:rsidP="00F70A85">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Seguridad y Fiabilidad del Código.</w:t>
                  </w:r>
                </w:p>
              </w:tc>
              <w:tc>
                <w:tcPr>
                  <w:tcW w:w="4354" w:type="dxa"/>
                  <w:tcBorders>
                    <w:top w:val="single" w:sz="4" w:space="0" w:color="auto"/>
                    <w:left w:val="single" w:sz="4" w:space="0" w:color="auto"/>
                    <w:bottom w:val="single" w:sz="4" w:space="0" w:color="auto"/>
                    <w:right w:val="single" w:sz="4" w:space="0" w:color="auto"/>
                  </w:tcBorders>
                  <w:vAlign w:val="center"/>
                  <w:hideMark/>
                </w:tcPr>
                <w:p w14:paraId="533CBBD1" w14:textId="77777777" w:rsidR="00F70A85" w:rsidRPr="00091E5B" w:rsidRDefault="00F70A85" w:rsidP="00F70A85">
                  <w:pPr>
                    <w:spacing w:before="120" w:after="120"/>
                    <w:rPr>
                      <w:rFonts w:eastAsia="Arial" w:cs="Arial"/>
                      <w:b/>
                      <w:bCs/>
                      <w:color w:val="auto"/>
                      <w:kern w:val="0"/>
                      <w:szCs w:val="24"/>
                      <w14:ligatures w14:val="none"/>
                    </w:rPr>
                  </w:pPr>
                  <w:r w:rsidRPr="00091E5B">
                    <w:rPr>
                      <w:rFonts w:eastAsia="Arial" w:cs="Arial"/>
                      <w:b/>
                      <w:bCs/>
                      <w:color w:val="auto"/>
                      <w:kern w:val="0"/>
                      <w:szCs w:val="24"/>
                      <w:lang w:val="es-ES"/>
                      <w14:ligatures w14:val="none"/>
                    </w:rPr>
                    <w:t xml:space="preserve">Capacidad del </w:t>
                  </w:r>
                  <w:proofErr w:type="spellStart"/>
                  <w:r w:rsidRPr="00091E5B">
                    <w:rPr>
                      <w:rFonts w:eastAsia="Arial" w:cs="Arial"/>
                      <w:b/>
                      <w:bCs/>
                      <w:color w:val="auto"/>
                      <w:kern w:val="0"/>
                      <w:szCs w:val="24"/>
                      <w:lang w:val="es-ES"/>
                      <w14:ligatures w14:val="none"/>
                    </w:rPr>
                    <w:t>backend</w:t>
                  </w:r>
                  <w:proofErr w:type="spellEnd"/>
                  <w:r w:rsidRPr="00091E5B">
                    <w:rPr>
                      <w:rFonts w:eastAsia="Arial" w:cs="Arial"/>
                      <w:b/>
                      <w:bCs/>
                      <w:color w:val="auto"/>
                      <w:kern w:val="0"/>
                      <w:szCs w:val="24"/>
                      <w:lang w:val="es-ES"/>
                      <w14:ligatures w14:val="none"/>
                    </w:rPr>
                    <w:t xml:space="preserve"> en .NET Core y los microservicios para operar sin vulnerabilidades críticas de seguridad ni deuda técnica alta.</w:t>
                  </w:r>
                </w:p>
              </w:tc>
            </w:tr>
            <w:tr w:rsidR="00F70A85" w:rsidRPr="00091E5B" w14:paraId="634C9139" w14:textId="77777777" w:rsidTr="00320C80">
              <w:trPr>
                <w:trHeight w:val="982"/>
              </w:trPr>
              <w:tc>
                <w:tcPr>
                  <w:tcW w:w="4209" w:type="dxa"/>
                  <w:tcBorders>
                    <w:top w:val="single" w:sz="4" w:space="0" w:color="auto"/>
                    <w:left w:val="single" w:sz="4" w:space="0" w:color="auto"/>
                    <w:bottom w:val="single" w:sz="4" w:space="0" w:color="auto"/>
                    <w:right w:val="single" w:sz="4" w:space="0" w:color="auto"/>
                  </w:tcBorders>
                  <w:vAlign w:val="center"/>
                </w:tcPr>
                <w:p w14:paraId="3E52C301" w14:textId="77777777" w:rsidR="00F70A85" w:rsidRPr="00091E5B" w:rsidRDefault="00F70A85" w:rsidP="00F70A85">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lastRenderedPageBreak/>
                    <w:t>Precisión del Modelo IA (RAG)</w:t>
                  </w:r>
                </w:p>
              </w:tc>
              <w:tc>
                <w:tcPr>
                  <w:tcW w:w="4354" w:type="dxa"/>
                  <w:tcBorders>
                    <w:top w:val="single" w:sz="4" w:space="0" w:color="auto"/>
                    <w:left w:val="single" w:sz="4" w:space="0" w:color="auto"/>
                    <w:bottom w:val="single" w:sz="4" w:space="0" w:color="auto"/>
                    <w:right w:val="single" w:sz="4" w:space="0" w:color="auto"/>
                  </w:tcBorders>
                  <w:vAlign w:val="center"/>
                </w:tcPr>
                <w:p w14:paraId="080FDAE1" w14:textId="77777777" w:rsidR="00F70A85" w:rsidRPr="00091E5B" w:rsidRDefault="00F70A85" w:rsidP="00F70A85">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Capacidad del motor de Inteligencia Artificial para entregar respuestas correctas basadas exclusivamente en la documentación operativa cargada, protegiendo la privacidad corporativa.</w:t>
                  </w:r>
                </w:p>
              </w:tc>
            </w:tr>
          </w:tbl>
          <w:p w14:paraId="32BA77FB" w14:textId="77777777" w:rsidR="00F70A85" w:rsidRPr="00091E5B" w:rsidRDefault="00F70A85" w:rsidP="00917388">
            <w:pPr>
              <w:spacing w:before="120" w:after="120" w:line="360" w:lineRule="auto"/>
              <w:rPr>
                <w:rFonts w:eastAsia="Arial" w:cs="Arial"/>
                <w:b/>
                <w:bCs/>
                <w:color w:val="auto"/>
                <w:szCs w:val="24"/>
                <w:lang w:val="es-ES"/>
              </w:rPr>
            </w:pPr>
          </w:p>
          <w:p w14:paraId="2DD847AC" w14:textId="77777777" w:rsidR="006F4900" w:rsidRPr="00091E5B" w:rsidRDefault="006F4900" w:rsidP="00917388">
            <w:pPr>
              <w:spacing w:before="120" w:after="120" w:line="360" w:lineRule="auto"/>
              <w:rPr>
                <w:rFonts w:eastAsia="Arial" w:cs="Arial"/>
                <w:b/>
                <w:bCs/>
                <w:color w:val="auto"/>
                <w:szCs w:val="24"/>
              </w:rPr>
            </w:pPr>
          </w:p>
          <w:p w14:paraId="5586FE91" w14:textId="77777777" w:rsidR="006F4900" w:rsidRPr="00091E5B" w:rsidRDefault="006F4900" w:rsidP="00917388">
            <w:pPr>
              <w:spacing w:before="120" w:after="120" w:line="360" w:lineRule="auto"/>
              <w:rPr>
                <w:rFonts w:eastAsia="Arial" w:cs="Arial"/>
                <w:b/>
                <w:bCs/>
                <w:color w:val="auto"/>
                <w:szCs w:val="24"/>
              </w:rPr>
            </w:pPr>
          </w:p>
          <w:p w14:paraId="6F2B1D95" w14:textId="77777777" w:rsidR="006F4900" w:rsidRPr="00091E5B" w:rsidRDefault="006F4900" w:rsidP="00917388">
            <w:pPr>
              <w:spacing w:before="120" w:after="120" w:line="360" w:lineRule="auto"/>
              <w:rPr>
                <w:rFonts w:eastAsia="Arial" w:cs="Arial"/>
                <w:b/>
                <w:bCs/>
                <w:color w:val="auto"/>
                <w:szCs w:val="24"/>
              </w:rPr>
            </w:pPr>
          </w:p>
          <w:p w14:paraId="4688309B" w14:textId="77777777" w:rsidR="00F70A85" w:rsidRPr="00091E5B" w:rsidRDefault="00F70A85" w:rsidP="00917388">
            <w:pPr>
              <w:spacing w:before="120" w:after="120" w:line="360" w:lineRule="auto"/>
              <w:rPr>
                <w:rFonts w:eastAsia="Arial" w:cs="Arial"/>
                <w:b/>
                <w:bCs/>
                <w:color w:val="auto"/>
                <w:szCs w:val="24"/>
              </w:rPr>
            </w:pPr>
          </w:p>
          <w:p w14:paraId="001DA175" w14:textId="07A71322" w:rsidR="006F4900" w:rsidRPr="00091E5B" w:rsidRDefault="004C0E09" w:rsidP="00917388">
            <w:pPr>
              <w:spacing w:before="120" w:after="120" w:line="360" w:lineRule="auto"/>
              <w:rPr>
                <w:rFonts w:eastAsia="Arial" w:cs="Arial"/>
                <w:b/>
                <w:bCs/>
                <w:color w:val="auto"/>
                <w:szCs w:val="24"/>
              </w:rPr>
            </w:pPr>
            <w:r w:rsidRPr="00091E5B">
              <w:rPr>
                <w:rFonts w:eastAsia="Arial" w:cs="Arial"/>
                <w:b/>
                <w:bCs/>
                <w:color w:val="auto"/>
                <w:szCs w:val="24"/>
              </w:rPr>
              <w:t xml:space="preserve">Indicadores de Calidad </w:t>
            </w:r>
          </w:p>
          <w:tbl>
            <w:tblPr>
              <w:tblpPr w:leftFromText="141" w:rightFromText="141" w:bottomFromText="160"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7"/>
              <w:gridCol w:w="3132"/>
              <w:gridCol w:w="2629"/>
            </w:tblGrid>
            <w:tr w:rsidR="004C0E09" w:rsidRPr="00091E5B" w14:paraId="6A02F557" w14:textId="77777777" w:rsidTr="008851EE">
              <w:trPr>
                <w:trHeight w:val="661"/>
              </w:trPr>
              <w:tc>
                <w:tcPr>
                  <w:tcW w:w="3067"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02D807C" w14:textId="2D57EE39"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Indicador</w:t>
                  </w:r>
                </w:p>
              </w:tc>
              <w:tc>
                <w:tcPr>
                  <w:tcW w:w="313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CA6D81C" w14:textId="77777777" w:rsidR="004C0E09" w:rsidRPr="00091E5B" w:rsidRDefault="004C0E0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Descripción</w:t>
                  </w:r>
                </w:p>
              </w:tc>
              <w:tc>
                <w:tcPr>
                  <w:tcW w:w="262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7BD7373" w14:textId="77777777"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Atributo</w:t>
                  </w:r>
                </w:p>
              </w:tc>
            </w:tr>
            <w:tr w:rsidR="004C0E09" w:rsidRPr="00091E5B" w14:paraId="11839D76" w14:textId="77777777" w:rsidTr="006F4900">
              <w:trPr>
                <w:trHeight w:val="982"/>
              </w:trPr>
              <w:tc>
                <w:tcPr>
                  <w:tcW w:w="3067" w:type="dxa"/>
                  <w:tcBorders>
                    <w:top w:val="single" w:sz="4" w:space="0" w:color="auto"/>
                    <w:left w:val="single" w:sz="4" w:space="0" w:color="auto"/>
                    <w:bottom w:val="single" w:sz="4" w:space="0" w:color="auto"/>
                    <w:right w:val="single" w:sz="4" w:space="0" w:color="auto"/>
                  </w:tcBorders>
                  <w:vAlign w:val="center"/>
                </w:tcPr>
                <w:p w14:paraId="0E8B0065" w14:textId="5C49EA8B"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Índice de desempeño del cronograma</w:t>
                  </w:r>
                  <w:r w:rsidRPr="00091E5B">
                    <w:rPr>
                      <w:rFonts w:eastAsia="Arial" w:cs="Arial"/>
                      <w:b/>
                      <w:bCs/>
                      <w:color w:val="auto"/>
                      <w:kern w:val="0"/>
                      <w:szCs w:val="24"/>
                      <w:lang w:val="es-ES"/>
                      <w14:ligatures w14:val="none"/>
                    </w:rPr>
                    <w:t>.</w:t>
                  </w:r>
                </w:p>
              </w:tc>
              <w:tc>
                <w:tcPr>
                  <w:tcW w:w="3132" w:type="dxa"/>
                  <w:tcBorders>
                    <w:top w:val="single" w:sz="4" w:space="0" w:color="auto"/>
                    <w:left w:val="single" w:sz="4" w:space="0" w:color="auto"/>
                    <w:bottom w:val="single" w:sz="4" w:space="0" w:color="auto"/>
                    <w:right w:val="single" w:sz="4" w:space="0" w:color="auto"/>
                  </w:tcBorders>
                  <w:vAlign w:val="center"/>
                </w:tcPr>
                <w:p w14:paraId="059AEADA" w14:textId="77013AFC" w:rsidR="004C0E09" w:rsidRPr="00091E5B" w:rsidRDefault="004C0E0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Cumplir con los tiempos y recursos definidos en el cronograma.</w:t>
                  </w:r>
                </w:p>
              </w:tc>
              <w:tc>
                <w:tcPr>
                  <w:tcW w:w="2629" w:type="dxa"/>
                  <w:tcBorders>
                    <w:top w:val="single" w:sz="4" w:space="0" w:color="auto"/>
                    <w:left w:val="single" w:sz="4" w:space="0" w:color="auto"/>
                    <w:bottom w:val="single" w:sz="4" w:space="0" w:color="auto"/>
                    <w:right w:val="single" w:sz="4" w:space="0" w:color="auto"/>
                  </w:tcBorders>
                  <w:vAlign w:val="center"/>
                </w:tcPr>
                <w:p w14:paraId="23305D9A" w14:textId="72670369"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Tiempo definido</w:t>
                  </w:r>
                  <w:r w:rsidRPr="00091E5B">
                    <w:rPr>
                      <w:rFonts w:eastAsia="Arial" w:cs="Arial"/>
                      <w:b/>
                      <w:bCs/>
                      <w:color w:val="auto"/>
                      <w:kern w:val="0"/>
                      <w:szCs w:val="24"/>
                      <w:lang w:val="es-ES"/>
                      <w14:ligatures w14:val="none"/>
                    </w:rPr>
                    <w:t>.</w:t>
                  </w:r>
                </w:p>
              </w:tc>
            </w:tr>
            <w:tr w:rsidR="004C0E09" w:rsidRPr="00091E5B" w14:paraId="3BFDD275" w14:textId="77777777" w:rsidTr="006F4900">
              <w:trPr>
                <w:trHeight w:val="982"/>
              </w:trPr>
              <w:tc>
                <w:tcPr>
                  <w:tcW w:w="3067" w:type="dxa"/>
                  <w:tcBorders>
                    <w:top w:val="single" w:sz="4" w:space="0" w:color="auto"/>
                    <w:left w:val="single" w:sz="4" w:space="0" w:color="auto"/>
                    <w:bottom w:val="single" w:sz="4" w:space="0" w:color="auto"/>
                    <w:right w:val="single" w:sz="4" w:space="0" w:color="auto"/>
                  </w:tcBorders>
                  <w:vAlign w:val="center"/>
                </w:tcPr>
                <w:p w14:paraId="23A4F1A6" w14:textId="1AB7B954"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Cantidad de Vulnerabilidades Críticas</w:t>
                  </w:r>
                  <w:r w:rsidRPr="00091E5B">
                    <w:rPr>
                      <w:rFonts w:eastAsia="Arial" w:cs="Arial"/>
                      <w:b/>
                      <w:bCs/>
                      <w:color w:val="auto"/>
                      <w:kern w:val="0"/>
                      <w:szCs w:val="24"/>
                      <w:lang w:val="es-ES"/>
                      <w14:ligatures w14:val="none"/>
                    </w:rPr>
                    <w:t>.</w:t>
                  </w:r>
                </w:p>
              </w:tc>
              <w:tc>
                <w:tcPr>
                  <w:tcW w:w="3132" w:type="dxa"/>
                  <w:tcBorders>
                    <w:top w:val="single" w:sz="4" w:space="0" w:color="auto"/>
                    <w:left w:val="single" w:sz="4" w:space="0" w:color="auto"/>
                    <w:bottom w:val="single" w:sz="4" w:space="0" w:color="auto"/>
                    <w:right w:val="single" w:sz="4" w:space="0" w:color="auto"/>
                  </w:tcBorders>
                  <w:vAlign w:val="center"/>
                </w:tcPr>
                <w:p w14:paraId="09D72A00" w14:textId="6EEB9D63"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Mantener en cero (0) las brechas de seguridad o "bugs" críticos reportados en el código fuente antes de cada pase a producción.</w:t>
                  </w:r>
                </w:p>
              </w:tc>
              <w:tc>
                <w:tcPr>
                  <w:tcW w:w="2629" w:type="dxa"/>
                  <w:tcBorders>
                    <w:top w:val="single" w:sz="4" w:space="0" w:color="auto"/>
                    <w:left w:val="single" w:sz="4" w:space="0" w:color="auto"/>
                    <w:bottom w:val="single" w:sz="4" w:space="0" w:color="auto"/>
                    <w:right w:val="single" w:sz="4" w:space="0" w:color="auto"/>
                  </w:tcBorders>
                  <w:vAlign w:val="center"/>
                </w:tcPr>
                <w:p w14:paraId="1E72FA6C" w14:textId="66592BF0"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Seguridad y Fiabilidad del Código</w:t>
                  </w:r>
                  <w:r w:rsidRPr="00091E5B">
                    <w:rPr>
                      <w:rFonts w:eastAsia="Arial" w:cs="Arial"/>
                      <w:b/>
                      <w:bCs/>
                      <w:color w:val="auto"/>
                      <w:kern w:val="0"/>
                      <w:szCs w:val="24"/>
                      <w:lang w:val="es-ES"/>
                      <w14:ligatures w14:val="none"/>
                    </w:rPr>
                    <w:t>.</w:t>
                  </w:r>
                </w:p>
              </w:tc>
            </w:tr>
            <w:tr w:rsidR="004C0E09" w:rsidRPr="00091E5B" w14:paraId="78D634AD" w14:textId="77777777" w:rsidTr="006F4900">
              <w:trPr>
                <w:trHeight w:val="982"/>
              </w:trPr>
              <w:tc>
                <w:tcPr>
                  <w:tcW w:w="3067" w:type="dxa"/>
                  <w:tcBorders>
                    <w:top w:val="single" w:sz="4" w:space="0" w:color="auto"/>
                    <w:left w:val="single" w:sz="4" w:space="0" w:color="auto"/>
                    <w:bottom w:val="single" w:sz="4" w:space="0" w:color="auto"/>
                    <w:right w:val="single" w:sz="4" w:space="0" w:color="auto"/>
                  </w:tcBorders>
                  <w:vAlign w:val="center"/>
                </w:tcPr>
                <w:p w14:paraId="77580EC6" w14:textId="6990C853"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Tasa de inexactitud</w:t>
                  </w:r>
                  <w:r w:rsidRPr="00091E5B">
                    <w:rPr>
                      <w:rFonts w:eastAsia="Arial" w:cs="Arial"/>
                      <w:b/>
                      <w:bCs/>
                      <w:color w:val="auto"/>
                      <w:kern w:val="0"/>
                      <w:szCs w:val="24"/>
                      <w:lang w:val="es-ES"/>
                      <w14:ligatures w14:val="none"/>
                    </w:rPr>
                    <w:t xml:space="preserve">es </w:t>
                  </w:r>
                  <w:r w:rsidRPr="00091E5B">
                    <w:rPr>
                      <w:rFonts w:eastAsia="Arial" w:cs="Arial"/>
                      <w:b/>
                      <w:bCs/>
                      <w:color w:val="auto"/>
                      <w:kern w:val="0"/>
                      <w:szCs w:val="24"/>
                      <w:lang w:val="es-ES"/>
                      <w14:ligatures w14:val="none"/>
                    </w:rPr>
                    <w:t>de la IA</w:t>
                  </w:r>
                </w:p>
              </w:tc>
              <w:tc>
                <w:tcPr>
                  <w:tcW w:w="3132" w:type="dxa"/>
                  <w:tcBorders>
                    <w:top w:val="single" w:sz="4" w:space="0" w:color="auto"/>
                    <w:left w:val="single" w:sz="4" w:space="0" w:color="auto"/>
                    <w:bottom w:val="single" w:sz="4" w:space="0" w:color="auto"/>
                    <w:right w:val="single" w:sz="4" w:space="0" w:color="auto"/>
                  </w:tcBorders>
                  <w:vAlign w:val="center"/>
                </w:tcPr>
                <w:p w14:paraId="083BAB5C" w14:textId="68353C1A"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 xml:space="preserve">Mantener un cero por ciento (0%) de respuestas inventadas o fuera de contexto entregadas por la IA al agente de </w:t>
                  </w:r>
                  <w:proofErr w:type="spellStart"/>
                  <w:proofErr w:type="gramStart"/>
                  <w:r w:rsidRPr="00091E5B">
                    <w:rPr>
                      <w:rFonts w:eastAsia="Arial" w:cs="Arial"/>
                      <w:b/>
                      <w:bCs/>
                      <w:color w:val="auto"/>
                      <w:kern w:val="0"/>
                      <w:szCs w:val="24"/>
                      <w:lang w:val="es-ES"/>
                      <w14:ligatures w14:val="none"/>
                    </w:rPr>
                    <w:t>call</w:t>
                  </w:r>
                  <w:proofErr w:type="spellEnd"/>
                  <w:r w:rsidRPr="00091E5B">
                    <w:rPr>
                      <w:rFonts w:eastAsia="Arial" w:cs="Arial"/>
                      <w:b/>
                      <w:bCs/>
                      <w:color w:val="auto"/>
                      <w:kern w:val="0"/>
                      <w:szCs w:val="24"/>
                      <w:lang w:val="es-ES"/>
                      <w14:ligatures w14:val="none"/>
                    </w:rPr>
                    <w:t xml:space="preserve"> center</w:t>
                  </w:r>
                  <w:proofErr w:type="gramEnd"/>
                  <w:r w:rsidRPr="00091E5B">
                    <w:rPr>
                      <w:rFonts w:eastAsia="Arial" w:cs="Arial"/>
                      <w:b/>
                      <w:bCs/>
                      <w:color w:val="auto"/>
                      <w:kern w:val="0"/>
                      <w:szCs w:val="24"/>
                      <w:lang w:val="es-ES"/>
                      <w14:ligatures w14:val="none"/>
                    </w:rPr>
                    <w:t>.</w:t>
                  </w:r>
                </w:p>
              </w:tc>
              <w:tc>
                <w:tcPr>
                  <w:tcW w:w="2629" w:type="dxa"/>
                  <w:tcBorders>
                    <w:top w:val="single" w:sz="4" w:space="0" w:color="auto"/>
                    <w:left w:val="single" w:sz="4" w:space="0" w:color="auto"/>
                    <w:bottom w:val="single" w:sz="4" w:space="0" w:color="auto"/>
                    <w:right w:val="single" w:sz="4" w:space="0" w:color="auto"/>
                  </w:tcBorders>
                  <w:vAlign w:val="center"/>
                </w:tcPr>
                <w:p w14:paraId="74298B69" w14:textId="03A52AC9" w:rsidR="004C0E09" w:rsidRPr="00091E5B" w:rsidRDefault="004C0E0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Precisión del Modelo IA (RAG</w:t>
                  </w:r>
                  <w:r w:rsidRPr="00091E5B">
                    <w:rPr>
                      <w:rFonts w:eastAsia="Arial" w:cs="Arial"/>
                      <w:b/>
                      <w:bCs/>
                      <w:color w:val="auto"/>
                      <w:kern w:val="0"/>
                      <w:szCs w:val="24"/>
                      <w:lang w:val="es-ES"/>
                      <w14:ligatures w14:val="none"/>
                    </w:rPr>
                    <w:t>).</w:t>
                  </w:r>
                </w:p>
              </w:tc>
            </w:tr>
          </w:tbl>
          <w:p w14:paraId="154400B9" w14:textId="77777777" w:rsidR="00F70A85" w:rsidRPr="00091E5B" w:rsidRDefault="00F70A85" w:rsidP="00917388">
            <w:pPr>
              <w:spacing w:before="120" w:after="120" w:line="360" w:lineRule="auto"/>
              <w:rPr>
                <w:rFonts w:eastAsia="Arial" w:cs="Arial"/>
                <w:b/>
                <w:bCs/>
                <w:color w:val="auto"/>
                <w:szCs w:val="24"/>
              </w:rPr>
            </w:pPr>
          </w:p>
          <w:p w14:paraId="5F7604EB" w14:textId="77777777" w:rsidR="00F70A85" w:rsidRPr="00091E5B" w:rsidRDefault="00F70A85" w:rsidP="00917388">
            <w:pPr>
              <w:spacing w:before="120" w:after="120" w:line="360" w:lineRule="auto"/>
              <w:rPr>
                <w:rFonts w:eastAsia="Arial" w:cs="Arial"/>
                <w:b/>
                <w:bCs/>
                <w:color w:val="auto"/>
                <w:szCs w:val="24"/>
              </w:rPr>
            </w:pPr>
          </w:p>
          <w:p w14:paraId="2EFEB6AB" w14:textId="77777777" w:rsidR="00F70A85" w:rsidRPr="00091E5B" w:rsidRDefault="00F70A85" w:rsidP="00917388">
            <w:pPr>
              <w:spacing w:before="120" w:after="120" w:line="360" w:lineRule="auto"/>
              <w:rPr>
                <w:rFonts w:eastAsia="Arial" w:cs="Arial"/>
                <w:b/>
                <w:bCs/>
                <w:color w:val="auto"/>
                <w:szCs w:val="24"/>
              </w:rPr>
            </w:pPr>
          </w:p>
          <w:p w14:paraId="6A5FCB54" w14:textId="77777777" w:rsidR="00F70A85" w:rsidRPr="00091E5B" w:rsidRDefault="00F70A85" w:rsidP="00917388">
            <w:pPr>
              <w:spacing w:before="120" w:after="120" w:line="360" w:lineRule="auto"/>
              <w:rPr>
                <w:rFonts w:eastAsia="Arial" w:cs="Arial"/>
                <w:b/>
                <w:bCs/>
                <w:color w:val="auto"/>
                <w:szCs w:val="24"/>
              </w:rPr>
            </w:pPr>
          </w:p>
          <w:p w14:paraId="73294160" w14:textId="77777777" w:rsidR="00F70A85" w:rsidRPr="00091E5B" w:rsidRDefault="00F70A85" w:rsidP="00917388">
            <w:pPr>
              <w:spacing w:before="120" w:after="120" w:line="360" w:lineRule="auto"/>
              <w:rPr>
                <w:rFonts w:eastAsia="Arial" w:cs="Arial"/>
                <w:b/>
                <w:bCs/>
                <w:color w:val="auto"/>
                <w:szCs w:val="24"/>
              </w:rPr>
            </w:pPr>
          </w:p>
          <w:p w14:paraId="61866E7F" w14:textId="77777777" w:rsidR="00F70A85" w:rsidRPr="00091E5B" w:rsidRDefault="00F70A85" w:rsidP="00917388">
            <w:pPr>
              <w:spacing w:before="120" w:after="120" w:line="360" w:lineRule="auto"/>
              <w:rPr>
                <w:rFonts w:eastAsia="Arial" w:cs="Arial"/>
                <w:b/>
                <w:bCs/>
                <w:color w:val="auto"/>
                <w:szCs w:val="24"/>
              </w:rPr>
            </w:pPr>
          </w:p>
          <w:p w14:paraId="18BDD7A7" w14:textId="77777777" w:rsidR="00F70A85" w:rsidRPr="00091E5B" w:rsidRDefault="00F70A85" w:rsidP="00917388">
            <w:pPr>
              <w:spacing w:before="120" w:after="120" w:line="360" w:lineRule="auto"/>
              <w:rPr>
                <w:rFonts w:eastAsia="Arial" w:cs="Arial"/>
                <w:b/>
                <w:bCs/>
                <w:color w:val="auto"/>
                <w:szCs w:val="24"/>
              </w:rPr>
            </w:pPr>
          </w:p>
          <w:p w14:paraId="1278D818" w14:textId="77777777" w:rsidR="00F70A85" w:rsidRPr="00091E5B" w:rsidRDefault="00F70A85" w:rsidP="00917388">
            <w:pPr>
              <w:spacing w:before="120" w:after="120" w:line="360" w:lineRule="auto"/>
              <w:rPr>
                <w:rFonts w:eastAsia="Arial" w:cs="Arial"/>
                <w:b/>
                <w:bCs/>
                <w:color w:val="auto"/>
                <w:szCs w:val="24"/>
              </w:rPr>
            </w:pPr>
          </w:p>
          <w:p w14:paraId="3DF768F0" w14:textId="77777777" w:rsidR="00F70A85" w:rsidRPr="00091E5B" w:rsidRDefault="00F70A85" w:rsidP="00917388">
            <w:pPr>
              <w:spacing w:before="120" w:after="120" w:line="360" w:lineRule="auto"/>
              <w:rPr>
                <w:rFonts w:eastAsia="Arial" w:cs="Arial"/>
                <w:b/>
                <w:bCs/>
                <w:color w:val="auto"/>
                <w:szCs w:val="24"/>
              </w:rPr>
            </w:pPr>
          </w:p>
          <w:p w14:paraId="1FCD4AC1" w14:textId="77777777" w:rsidR="00F70A85" w:rsidRPr="00091E5B" w:rsidRDefault="00F70A85" w:rsidP="00917388">
            <w:pPr>
              <w:spacing w:before="120" w:after="120" w:line="360" w:lineRule="auto"/>
              <w:rPr>
                <w:rFonts w:eastAsia="Arial" w:cs="Arial"/>
                <w:b/>
                <w:bCs/>
                <w:color w:val="auto"/>
                <w:szCs w:val="24"/>
              </w:rPr>
            </w:pPr>
          </w:p>
          <w:p w14:paraId="67C6ABD5" w14:textId="77777777" w:rsidR="00F70A85" w:rsidRPr="00091E5B" w:rsidRDefault="00F70A85" w:rsidP="00917388">
            <w:pPr>
              <w:spacing w:before="120" w:after="120" w:line="360" w:lineRule="auto"/>
              <w:rPr>
                <w:rFonts w:eastAsia="Arial" w:cs="Arial"/>
                <w:b/>
                <w:bCs/>
                <w:color w:val="auto"/>
                <w:szCs w:val="24"/>
              </w:rPr>
            </w:pPr>
          </w:p>
          <w:p w14:paraId="5DC63383" w14:textId="77777777" w:rsidR="00F70A85" w:rsidRPr="00091E5B" w:rsidRDefault="00F70A85" w:rsidP="00917388">
            <w:pPr>
              <w:spacing w:before="120" w:after="120" w:line="360" w:lineRule="auto"/>
              <w:rPr>
                <w:rFonts w:eastAsia="Arial" w:cs="Arial"/>
                <w:b/>
                <w:bCs/>
                <w:color w:val="auto"/>
                <w:szCs w:val="24"/>
              </w:rPr>
            </w:pPr>
          </w:p>
          <w:p w14:paraId="4B25F3FA" w14:textId="77777777" w:rsidR="00F70A85" w:rsidRPr="00091E5B" w:rsidRDefault="00F70A85" w:rsidP="00917388">
            <w:pPr>
              <w:spacing w:before="120" w:after="120" w:line="360" w:lineRule="auto"/>
              <w:rPr>
                <w:rFonts w:eastAsia="Arial" w:cs="Arial"/>
                <w:b/>
                <w:bCs/>
                <w:color w:val="auto"/>
                <w:szCs w:val="24"/>
              </w:rPr>
            </w:pPr>
          </w:p>
          <w:p w14:paraId="448BD692" w14:textId="77777777" w:rsidR="00F70A85" w:rsidRPr="00091E5B" w:rsidRDefault="00F70A85" w:rsidP="00917388">
            <w:pPr>
              <w:spacing w:before="120" w:after="120" w:line="360" w:lineRule="auto"/>
              <w:rPr>
                <w:rFonts w:eastAsia="Arial" w:cs="Arial"/>
                <w:b/>
                <w:bCs/>
                <w:color w:val="auto"/>
                <w:szCs w:val="24"/>
              </w:rPr>
            </w:pPr>
          </w:p>
          <w:p w14:paraId="5559B69E" w14:textId="77777777" w:rsidR="00F70A85" w:rsidRPr="00091E5B" w:rsidRDefault="00F70A85" w:rsidP="00917388">
            <w:pPr>
              <w:spacing w:before="120" w:after="120" w:line="360" w:lineRule="auto"/>
              <w:rPr>
                <w:rFonts w:eastAsia="Arial" w:cs="Arial"/>
                <w:b/>
                <w:bCs/>
                <w:color w:val="auto"/>
                <w:szCs w:val="24"/>
              </w:rPr>
            </w:pPr>
          </w:p>
          <w:p w14:paraId="595D479C" w14:textId="77777777" w:rsidR="00091E5B" w:rsidRDefault="00091E5B" w:rsidP="00917388">
            <w:pPr>
              <w:spacing w:before="120" w:after="120" w:line="360" w:lineRule="auto"/>
              <w:rPr>
                <w:rFonts w:eastAsia="Arial" w:cs="Arial"/>
                <w:b/>
                <w:bCs/>
                <w:color w:val="auto"/>
                <w:szCs w:val="24"/>
              </w:rPr>
            </w:pPr>
          </w:p>
          <w:p w14:paraId="59EBF47C" w14:textId="77777777" w:rsidR="00091E5B" w:rsidRDefault="00091E5B" w:rsidP="00917388">
            <w:pPr>
              <w:spacing w:before="120" w:after="120" w:line="360" w:lineRule="auto"/>
              <w:rPr>
                <w:rFonts w:eastAsia="Arial" w:cs="Arial"/>
                <w:b/>
                <w:bCs/>
                <w:color w:val="auto"/>
                <w:szCs w:val="24"/>
              </w:rPr>
            </w:pPr>
          </w:p>
          <w:p w14:paraId="78A7E7E5" w14:textId="77777777" w:rsidR="00091E5B" w:rsidRDefault="00091E5B" w:rsidP="00917388">
            <w:pPr>
              <w:spacing w:before="120" w:after="120" w:line="360" w:lineRule="auto"/>
              <w:rPr>
                <w:rFonts w:eastAsia="Arial" w:cs="Arial"/>
                <w:b/>
                <w:bCs/>
                <w:color w:val="auto"/>
                <w:szCs w:val="24"/>
              </w:rPr>
            </w:pPr>
          </w:p>
          <w:p w14:paraId="087025F2" w14:textId="77777777" w:rsidR="00091E5B" w:rsidRDefault="00091E5B" w:rsidP="00917388">
            <w:pPr>
              <w:spacing w:before="120" w:after="120" w:line="360" w:lineRule="auto"/>
              <w:rPr>
                <w:rFonts w:eastAsia="Arial" w:cs="Arial"/>
                <w:b/>
                <w:bCs/>
                <w:color w:val="auto"/>
                <w:szCs w:val="24"/>
              </w:rPr>
            </w:pPr>
          </w:p>
          <w:p w14:paraId="48C7E0A9" w14:textId="77777777" w:rsidR="00091E5B" w:rsidRDefault="00091E5B" w:rsidP="00917388">
            <w:pPr>
              <w:spacing w:before="120" w:after="120" w:line="360" w:lineRule="auto"/>
              <w:rPr>
                <w:rFonts w:eastAsia="Arial" w:cs="Arial"/>
                <w:b/>
                <w:bCs/>
                <w:color w:val="auto"/>
                <w:szCs w:val="24"/>
              </w:rPr>
            </w:pPr>
          </w:p>
          <w:p w14:paraId="71AA4F86" w14:textId="516C74C1" w:rsidR="004C0E09" w:rsidRPr="00091E5B" w:rsidRDefault="004C0E09" w:rsidP="00917388">
            <w:pPr>
              <w:spacing w:before="120" w:after="120" w:line="360" w:lineRule="auto"/>
              <w:rPr>
                <w:rFonts w:eastAsia="Arial" w:cs="Arial"/>
                <w:b/>
                <w:bCs/>
                <w:color w:val="auto"/>
                <w:szCs w:val="24"/>
              </w:rPr>
            </w:pPr>
            <w:r w:rsidRPr="00091E5B">
              <w:rPr>
                <w:rFonts w:eastAsia="Arial" w:cs="Arial"/>
                <w:b/>
                <w:bCs/>
                <w:color w:val="auto"/>
                <w:szCs w:val="24"/>
              </w:rPr>
              <w:lastRenderedPageBreak/>
              <w:t>Instrumento de medición de Calidad</w:t>
            </w:r>
          </w:p>
          <w:tbl>
            <w:tblPr>
              <w:tblpPr w:leftFromText="141" w:rightFromText="141" w:bottomFromText="160" w:vertAnchor="text" w:horzAnchor="margin" w:tblpXSpec="center" w:tblpY="85"/>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2557"/>
              <w:gridCol w:w="1816"/>
              <w:gridCol w:w="1390"/>
              <w:gridCol w:w="2137"/>
            </w:tblGrid>
            <w:tr w:rsidR="004C0E09" w:rsidRPr="00091E5B" w14:paraId="17C6620B" w14:textId="77777777" w:rsidTr="00F70A85">
              <w:trPr>
                <w:trHeight w:val="661"/>
              </w:trPr>
              <w:tc>
                <w:tcPr>
                  <w:tcW w:w="1555" w:type="dxa"/>
                  <w:tcBorders>
                    <w:top w:val="single" w:sz="4" w:space="0" w:color="auto"/>
                    <w:left w:val="single" w:sz="4" w:space="0" w:color="auto"/>
                    <w:bottom w:val="single" w:sz="4" w:space="0" w:color="auto"/>
                    <w:right w:val="single" w:sz="4" w:space="0" w:color="auto"/>
                  </w:tcBorders>
                  <w:shd w:val="clear" w:color="auto" w:fill="C0C0C0"/>
                  <w:hideMark/>
                </w:tcPr>
                <w:p w14:paraId="2DB9C855"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Instrumento</w:t>
                  </w:r>
                </w:p>
              </w:tc>
              <w:tc>
                <w:tcPr>
                  <w:tcW w:w="2557" w:type="dxa"/>
                  <w:tcBorders>
                    <w:top w:val="single" w:sz="4" w:space="0" w:color="auto"/>
                    <w:left w:val="single" w:sz="4" w:space="0" w:color="auto"/>
                    <w:bottom w:val="single" w:sz="4" w:space="0" w:color="auto"/>
                    <w:right w:val="single" w:sz="4" w:space="0" w:color="auto"/>
                  </w:tcBorders>
                  <w:shd w:val="clear" w:color="auto" w:fill="C0C0C0"/>
                  <w:hideMark/>
                </w:tcPr>
                <w:p w14:paraId="4B473A12" w14:textId="77777777" w:rsidR="004C0E09" w:rsidRPr="00091E5B" w:rsidRDefault="004C0E09" w:rsidP="00917388">
                  <w:pPr>
                    <w:spacing w:before="120" w:after="120"/>
                    <w:rPr>
                      <w:rFonts w:eastAsia="Arial" w:cs="Arial"/>
                      <w:b/>
                      <w:bCs/>
                      <w:color w:val="auto"/>
                      <w:kern w:val="0"/>
                      <w:szCs w:val="24"/>
                      <w14:ligatures w14:val="none"/>
                    </w:rPr>
                  </w:pPr>
                  <w:r w:rsidRPr="00091E5B">
                    <w:rPr>
                      <w:rFonts w:eastAsia="Arial" w:cs="Arial"/>
                      <w:b/>
                      <w:bCs/>
                      <w:color w:val="auto"/>
                      <w:kern w:val="0"/>
                      <w:szCs w:val="24"/>
                      <w:lang w:val="es-ES"/>
                      <w14:ligatures w14:val="none"/>
                    </w:rPr>
                    <w:t>Descripción</w:t>
                  </w:r>
                </w:p>
              </w:tc>
              <w:tc>
                <w:tcPr>
                  <w:tcW w:w="1816" w:type="dxa"/>
                  <w:tcBorders>
                    <w:top w:val="single" w:sz="4" w:space="0" w:color="auto"/>
                    <w:left w:val="single" w:sz="4" w:space="0" w:color="auto"/>
                    <w:bottom w:val="single" w:sz="4" w:space="0" w:color="auto"/>
                    <w:right w:val="single" w:sz="4" w:space="0" w:color="auto"/>
                  </w:tcBorders>
                  <w:shd w:val="clear" w:color="auto" w:fill="C0C0C0"/>
                  <w:hideMark/>
                </w:tcPr>
                <w:p w14:paraId="068BB28A"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Estándar</w:t>
                  </w:r>
                </w:p>
              </w:tc>
              <w:tc>
                <w:tcPr>
                  <w:tcW w:w="1390" w:type="dxa"/>
                  <w:tcBorders>
                    <w:top w:val="single" w:sz="4" w:space="0" w:color="auto"/>
                    <w:left w:val="single" w:sz="4" w:space="0" w:color="auto"/>
                    <w:bottom w:val="single" w:sz="4" w:space="0" w:color="auto"/>
                    <w:right w:val="single" w:sz="4" w:space="0" w:color="auto"/>
                  </w:tcBorders>
                  <w:shd w:val="clear" w:color="auto" w:fill="C0C0C0"/>
                  <w:hideMark/>
                </w:tcPr>
                <w:p w14:paraId="384CFE1F"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Atributos</w:t>
                  </w:r>
                </w:p>
              </w:tc>
              <w:tc>
                <w:tcPr>
                  <w:tcW w:w="2137" w:type="dxa"/>
                  <w:tcBorders>
                    <w:top w:val="single" w:sz="4" w:space="0" w:color="auto"/>
                    <w:left w:val="single" w:sz="4" w:space="0" w:color="auto"/>
                    <w:bottom w:val="single" w:sz="4" w:space="0" w:color="auto"/>
                    <w:right w:val="single" w:sz="4" w:space="0" w:color="auto"/>
                  </w:tcBorders>
                  <w:shd w:val="clear" w:color="auto" w:fill="C0C0C0"/>
                  <w:hideMark/>
                </w:tcPr>
                <w:p w14:paraId="7CBDC89E"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Indicador</w:t>
                  </w:r>
                </w:p>
              </w:tc>
            </w:tr>
            <w:tr w:rsidR="004C0E09" w:rsidRPr="00091E5B" w14:paraId="6C9B60D4" w14:textId="77777777" w:rsidTr="00F70A85">
              <w:trPr>
                <w:trHeight w:val="982"/>
              </w:trPr>
              <w:tc>
                <w:tcPr>
                  <w:tcW w:w="1555" w:type="dxa"/>
                  <w:tcBorders>
                    <w:top w:val="single" w:sz="4" w:space="0" w:color="auto"/>
                    <w:left w:val="single" w:sz="4" w:space="0" w:color="auto"/>
                    <w:bottom w:val="single" w:sz="4" w:space="0" w:color="auto"/>
                    <w:right w:val="single" w:sz="4" w:space="0" w:color="auto"/>
                  </w:tcBorders>
                  <w:vAlign w:val="center"/>
                  <w:hideMark/>
                </w:tcPr>
                <w:p w14:paraId="30ABF13A"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Curva S</w:t>
                  </w:r>
                </w:p>
              </w:tc>
              <w:tc>
                <w:tcPr>
                  <w:tcW w:w="2557" w:type="dxa"/>
                  <w:tcBorders>
                    <w:top w:val="single" w:sz="4" w:space="0" w:color="auto"/>
                    <w:left w:val="single" w:sz="4" w:space="0" w:color="auto"/>
                    <w:bottom w:val="single" w:sz="4" w:space="0" w:color="auto"/>
                    <w:right w:val="single" w:sz="4" w:space="0" w:color="auto"/>
                  </w:tcBorders>
                  <w:vAlign w:val="center"/>
                  <w:hideMark/>
                </w:tcPr>
                <w:p w14:paraId="4F51FE82" w14:textId="6E9F2502" w:rsidR="004C0E09" w:rsidRPr="00091E5B" w:rsidRDefault="004C0E09" w:rsidP="00917388">
                  <w:pPr>
                    <w:spacing w:before="120" w:after="120"/>
                    <w:rPr>
                      <w:rFonts w:eastAsia="Arial" w:cs="Arial"/>
                      <w:b/>
                      <w:bCs/>
                      <w:color w:val="auto"/>
                      <w:kern w:val="0"/>
                      <w:szCs w:val="24"/>
                      <w14:ligatures w14:val="none"/>
                    </w:rPr>
                  </w:pPr>
                  <w:r w:rsidRPr="00091E5B">
                    <w:rPr>
                      <w:rFonts w:eastAsia="Arial" w:cs="Arial"/>
                      <w:b/>
                      <w:bCs/>
                      <w:color w:val="auto"/>
                      <w:kern w:val="0"/>
                      <w:szCs w:val="24"/>
                      <w14:ligatures w14:val="none"/>
                    </w:rPr>
                    <w:t>Instrumento para medir el progreso, evaluar el rendimiento y realizar previsiones del flujo del proyecto</w:t>
                  </w:r>
                  <w:r w:rsidR="002A546E" w:rsidRPr="00091E5B">
                    <w:rPr>
                      <w:rFonts w:eastAsia="Arial" w:cs="Arial"/>
                      <w:b/>
                      <w:bCs/>
                      <w:color w:val="auto"/>
                      <w:kern w:val="0"/>
                      <w:szCs w:val="24"/>
                      <w14:ligatures w14:val="none"/>
                    </w:rPr>
                    <w:t>.</w:t>
                  </w:r>
                </w:p>
              </w:tc>
              <w:tc>
                <w:tcPr>
                  <w:tcW w:w="1816" w:type="dxa"/>
                  <w:tcBorders>
                    <w:top w:val="single" w:sz="4" w:space="0" w:color="auto"/>
                    <w:left w:val="single" w:sz="4" w:space="0" w:color="auto"/>
                    <w:bottom w:val="single" w:sz="4" w:space="0" w:color="auto"/>
                    <w:right w:val="single" w:sz="4" w:space="0" w:color="auto"/>
                  </w:tcBorders>
                  <w:vAlign w:val="center"/>
                  <w:hideMark/>
                </w:tcPr>
                <w:p w14:paraId="179DA329"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Cumplimiento del plazo en el desarrollo y entrega de los hitos del proyecto</w:t>
                  </w:r>
                </w:p>
              </w:tc>
              <w:tc>
                <w:tcPr>
                  <w:tcW w:w="1390" w:type="dxa"/>
                  <w:tcBorders>
                    <w:top w:val="single" w:sz="4" w:space="0" w:color="auto"/>
                    <w:left w:val="single" w:sz="4" w:space="0" w:color="auto"/>
                    <w:bottom w:val="single" w:sz="4" w:space="0" w:color="auto"/>
                    <w:right w:val="single" w:sz="4" w:space="0" w:color="auto"/>
                  </w:tcBorders>
                  <w:vAlign w:val="center"/>
                  <w:hideMark/>
                </w:tcPr>
                <w:p w14:paraId="15891EE2" w14:textId="5926B138"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Tiempo definido</w:t>
                  </w:r>
                  <w:r w:rsidR="002A546E" w:rsidRPr="00091E5B">
                    <w:rPr>
                      <w:rFonts w:eastAsia="Arial" w:cs="Arial"/>
                      <w:b/>
                      <w:bCs/>
                      <w:color w:val="auto"/>
                      <w:kern w:val="0"/>
                      <w:szCs w:val="24"/>
                      <w:lang w:val="es-ES"/>
                      <w14:ligatures w14:val="none"/>
                    </w:rPr>
                    <w:t>.</w:t>
                  </w:r>
                </w:p>
              </w:tc>
              <w:tc>
                <w:tcPr>
                  <w:tcW w:w="2137" w:type="dxa"/>
                  <w:tcBorders>
                    <w:top w:val="single" w:sz="4" w:space="0" w:color="auto"/>
                    <w:left w:val="single" w:sz="4" w:space="0" w:color="auto"/>
                    <w:bottom w:val="single" w:sz="4" w:space="0" w:color="auto"/>
                    <w:right w:val="single" w:sz="4" w:space="0" w:color="auto"/>
                  </w:tcBorders>
                  <w:vAlign w:val="center"/>
                  <w:hideMark/>
                </w:tcPr>
                <w:p w14:paraId="4872866A" w14:textId="77777777" w:rsidR="004C0E09" w:rsidRPr="00091E5B" w:rsidRDefault="004C0E09"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Índice de desempeño del cronograma</w:t>
                  </w:r>
                </w:p>
              </w:tc>
            </w:tr>
            <w:tr w:rsidR="003420E6" w:rsidRPr="00091E5B" w14:paraId="0116D60F" w14:textId="77777777" w:rsidTr="00F70A85">
              <w:trPr>
                <w:trHeight w:val="982"/>
              </w:trPr>
              <w:tc>
                <w:tcPr>
                  <w:tcW w:w="1555" w:type="dxa"/>
                  <w:tcBorders>
                    <w:top w:val="single" w:sz="4" w:space="0" w:color="auto"/>
                    <w:left w:val="single" w:sz="4" w:space="0" w:color="auto"/>
                    <w:bottom w:val="single" w:sz="4" w:space="0" w:color="auto"/>
                    <w:right w:val="single" w:sz="4" w:space="0" w:color="auto"/>
                  </w:tcBorders>
                  <w:vAlign w:val="center"/>
                </w:tcPr>
                <w:p w14:paraId="60A147B9" w14:textId="757A98D7"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SonarQube (Análisis Estático</w:t>
                  </w:r>
                  <w:r w:rsidRPr="00091E5B">
                    <w:rPr>
                      <w:rFonts w:eastAsia="Arial" w:cs="Arial"/>
                      <w:b/>
                      <w:bCs/>
                      <w:color w:val="auto"/>
                      <w:kern w:val="0"/>
                      <w:szCs w:val="24"/>
                      <w:lang w:val="es-ES"/>
                      <w14:ligatures w14:val="none"/>
                    </w:rPr>
                    <w:t>)</w:t>
                  </w:r>
                </w:p>
              </w:tc>
              <w:tc>
                <w:tcPr>
                  <w:tcW w:w="2557" w:type="dxa"/>
                  <w:tcBorders>
                    <w:top w:val="single" w:sz="4" w:space="0" w:color="auto"/>
                    <w:left w:val="single" w:sz="4" w:space="0" w:color="auto"/>
                    <w:bottom w:val="single" w:sz="4" w:space="0" w:color="auto"/>
                    <w:right w:val="single" w:sz="4" w:space="0" w:color="auto"/>
                  </w:tcBorders>
                  <w:vAlign w:val="center"/>
                </w:tcPr>
                <w:p w14:paraId="26495BBA" w14:textId="1FE9FD17" w:rsidR="003420E6" w:rsidRPr="00091E5B" w:rsidRDefault="002A546E" w:rsidP="00917388">
                  <w:pPr>
                    <w:spacing w:before="120" w:after="120"/>
                    <w:rPr>
                      <w:rFonts w:eastAsia="Arial" w:cs="Arial"/>
                      <w:b/>
                      <w:bCs/>
                      <w:color w:val="auto"/>
                      <w:kern w:val="0"/>
                      <w:szCs w:val="24"/>
                      <w14:ligatures w14:val="none"/>
                    </w:rPr>
                  </w:pPr>
                  <w:r w:rsidRPr="00091E5B">
                    <w:rPr>
                      <w:rFonts w:eastAsia="Arial" w:cs="Arial"/>
                      <w:b/>
                      <w:bCs/>
                      <w:color w:val="auto"/>
                      <w:kern w:val="0"/>
                      <w:szCs w:val="24"/>
                      <w14:ligatures w14:val="none"/>
                    </w:rPr>
                    <w:t xml:space="preserve">Herramienta automatizada integrada en el pipeline de GitHub </w:t>
                  </w:r>
                  <w:proofErr w:type="spellStart"/>
                  <w:r w:rsidRPr="00091E5B">
                    <w:rPr>
                      <w:rFonts w:eastAsia="Arial" w:cs="Arial"/>
                      <w:b/>
                      <w:bCs/>
                      <w:color w:val="auto"/>
                      <w:kern w:val="0"/>
                      <w:szCs w:val="24"/>
                      <w14:ligatures w14:val="none"/>
                    </w:rPr>
                    <w:t>Actions</w:t>
                  </w:r>
                  <w:proofErr w:type="spellEnd"/>
                  <w:r w:rsidRPr="00091E5B">
                    <w:rPr>
                      <w:rFonts w:eastAsia="Arial" w:cs="Arial"/>
                      <w:b/>
                      <w:bCs/>
                      <w:color w:val="auto"/>
                      <w:kern w:val="0"/>
                      <w:szCs w:val="24"/>
                      <w14:ligatures w14:val="none"/>
                    </w:rPr>
                    <w:t xml:space="preserve"> para inspeccionar continuamente la calidad </w:t>
                  </w:r>
                  <w:r w:rsidRPr="00091E5B">
                    <w:rPr>
                      <w:rFonts w:eastAsia="Arial" w:cs="Arial"/>
                      <w:b/>
                      <w:bCs/>
                      <w:color w:val="auto"/>
                      <w:kern w:val="0"/>
                      <w:szCs w:val="24"/>
                      <w14:ligatures w14:val="none"/>
                    </w:rPr>
                    <w:t xml:space="preserve">y seguridad </w:t>
                  </w:r>
                  <w:r w:rsidRPr="00091E5B">
                    <w:rPr>
                      <w:rFonts w:eastAsia="Arial" w:cs="Arial"/>
                      <w:b/>
                      <w:bCs/>
                      <w:color w:val="auto"/>
                      <w:kern w:val="0"/>
                      <w:szCs w:val="24"/>
                      <w14:ligatures w14:val="none"/>
                    </w:rPr>
                    <w:t>del código.</w:t>
                  </w:r>
                </w:p>
              </w:tc>
              <w:tc>
                <w:tcPr>
                  <w:tcW w:w="1816" w:type="dxa"/>
                  <w:tcBorders>
                    <w:top w:val="single" w:sz="4" w:space="0" w:color="auto"/>
                    <w:left w:val="single" w:sz="4" w:space="0" w:color="auto"/>
                    <w:bottom w:val="single" w:sz="4" w:space="0" w:color="auto"/>
                    <w:right w:val="single" w:sz="4" w:space="0" w:color="auto"/>
                  </w:tcBorders>
                  <w:vAlign w:val="center"/>
                </w:tcPr>
                <w:p w14:paraId="6750A80A" w14:textId="60E80A00"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Calidad y Seguridad del Código.</w:t>
                  </w:r>
                </w:p>
              </w:tc>
              <w:tc>
                <w:tcPr>
                  <w:tcW w:w="1390" w:type="dxa"/>
                  <w:tcBorders>
                    <w:top w:val="single" w:sz="4" w:space="0" w:color="auto"/>
                    <w:left w:val="single" w:sz="4" w:space="0" w:color="auto"/>
                    <w:bottom w:val="single" w:sz="4" w:space="0" w:color="auto"/>
                    <w:right w:val="single" w:sz="4" w:space="0" w:color="auto"/>
                  </w:tcBorders>
                  <w:vAlign w:val="center"/>
                </w:tcPr>
                <w:p w14:paraId="1C4B6DB0" w14:textId="0D5D8E3F"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Seguridad y Fiabilidad del Código</w:t>
                  </w:r>
                  <w:r w:rsidRPr="00091E5B">
                    <w:rPr>
                      <w:rFonts w:eastAsia="Arial" w:cs="Arial"/>
                      <w:b/>
                      <w:bCs/>
                      <w:color w:val="auto"/>
                      <w:kern w:val="0"/>
                      <w:szCs w:val="24"/>
                      <w:lang w:val="es-ES"/>
                      <w14:ligatures w14:val="none"/>
                    </w:rPr>
                    <w:t>.</w:t>
                  </w:r>
                </w:p>
              </w:tc>
              <w:tc>
                <w:tcPr>
                  <w:tcW w:w="2137" w:type="dxa"/>
                  <w:tcBorders>
                    <w:top w:val="single" w:sz="4" w:space="0" w:color="auto"/>
                    <w:left w:val="single" w:sz="4" w:space="0" w:color="auto"/>
                    <w:bottom w:val="single" w:sz="4" w:space="0" w:color="auto"/>
                    <w:right w:val="single" w:sz="4" w:space="0" w:color="auto"/>
                  </w:tcBorders>
                  <w:vAlign w:val="center"/>
                </w:tcPr>
                <w:p w14:paraId="59C7D650" w14:textId="77777777"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Cantidad de Vulnerabilidades Críticas</w:t>
                  </w:r>
                </w:p>
                <w:p w14:paraId="14BBBB8D" w14:textId="3D5F5570" w:rsidR="002A546E" w:rsidRPr="00091E5B" w:rsidRDefault="002A546E" w:rsidP="00917388">
                  <w:pPr>
                    <w:rPr>
                      <w:rFonts w:eastAsia="Arial" w:cs="Arial"/>
                      <w:color w:val="auto"/>
                      <w:szCs w:val="24"/>
                      <w:lang w:val="es-ES"/>
                    </w:rPr>
                  </w:pPr>
                  <w:r w:rsidRPr="00091E5B">
                    <w:rPr>
                      <w:rFonts w:eastAsia="Arial" w:cs="Arial"/>
                      <w:color w:val="auto"/>
                      <w:szCs w:val="24"/>
                      <w:lang w:val="es-ES"/>
                    </w:rPr>
                    <w:t>.</w:t>
                  </w:r>
                </w:p>
              </w:tc>
            </w:tr>
            <w:tr w:rsidR="003420E6" w:rsidRPr="00091E5B" w14:paraId="1EDABD7E" w14:textId="77777777" w:rsidTr="00F70A85">
              <w:trPr>
                <w:trHeight w:val="982"/>
              </w:trPr>
              <w:tc>
                <w:tcPr>
                  <w:tcW w:w="1555" w:type="dxa"/>
                  <w:tcBorders>
                    <w:top w:val="single" w:sz="4" w:space="0" w:color="auto"/>
                    <w:left w:val="single" w:sz="4" w:space="0" w:color="auto"/>
                    <w:bottom w:val="single" w:sz="4" w:space="0" w:color="auto"/>
                    <w:right w:val="single" w:sz="4" w:space="0" w:color="auto"/>
                  </w:tcBorders>
                  <w:vAlign w:val="center"/>
                </w:tcPr>
                <w:p w14:paraId="41C359C9" w14:textId="49CBA6D1"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Pruebas Funcionales Manuales</w:t>
                  </w:r>
                </w:p>
              </w:tc>
              <w:tc>
                <w:tcPr>
                  <w:tcW w:w="2557" w:type="dxa"/>
                  <w:tcBorders>
                    <w:top w:val="single" w:sz="4" w:space="0" w:color="auto"/>
                    <w:left w:val="single" w:sz="4" w:space="0" w:color="auto"/>
                    <w:bottom w:val="single" w:sz="4" w:space="0" w:color="auto"/>
                    <w:right w:val="single" w:sz="4" w:space="0" w:color="auto"/>
                  </w:tcBorders>
                  <w:vAlign w:val="center"/>
                </w:tcPr>
                <w:p w14:paraId="7E585845" w14:textId="582C991D" w:rsidR="003420E6" w:rsidRPr="00091E5B" w:rsidRDefault="002A546E" w:rsidP="00917388">
                  <w:pPr>
                    <w:spacing w:before="120" w:after="120"/>
                    <w:rPr>
                      <w:rFonts w:eastAsia="Arial" w:cs="Arial"/>
                      <w:b/>
                      <w:bCs/>
                      <w:color w:val="auto"/>
                      <w:kern w:val="0"/>
                      <w:szCs w:val="24"/>
                      <w14:ligatures w14:val="none"/>
                    </w:rPr>
                  </w:pPr>
                  <w:r w:rsidRPr="00091E5B">
                    <w:rPr>
                      <w:rFonts w:eastAsia="Arial" w:cs="Arial"/>
                      <w:b/>
                      <w:bCs/>
                      <w:color w:val="auto"/>
                      <w:kern w:val="0"/>
                      <w:szCs w:val="24"/>
                      <w:lang w:val="es-ES"/>
                      <w14:ligatures w14:val="none"/>
                    </w:rPr>
                    <w:t>P</w:t>
                  </w:r>
                  <w:proofErr w:type="spellStart"/>
                  <w:r w:rsidRPr="00091E5B">
                    <w:rPr>
                      <w:rFonts w:eastAsia="Arial" w:cs="Arial"/>
                      <w:b/>
                      <w:bCs/>
                      <w:color w:val="auto"/>
                      <w:kern w:val="0"/>
                      <w:szCs w:val="24"/>
                      <w14:ligatures w14:val="none"/>
                    </w:rPr>
                    <w:t>ruebas</w:t>
                  </w:r>
                  <w:proofErr w:type="spellEnd"/>
                  <w:r w:rsidRPr="00091E5B">
                    <w:rPr>
                      <w:rFonts w:eastAsia="Arial" w:cs="Arial"/>
                      <w:b/>
                      <w:bCs/>
                      <w:color w:val="auto"/>
                      <w:kern w:val="0"/>
                      <w:szCs w:val="24"/>
                      <w14:ligatures w14:val="none"/>
                    </w:rPr>
                    <w:t xml:space="preserve"> de </w:t>
                  </w:r>
                  <w:proofErr w:type="spellStart"/>
                  <w:r w:rsidRPr="00091E5B">
                    <w:rPr>
                      <w:rFonts w:eastAsia="Arial" w:cs="Arial"/>
                      <w:b/>
                      <w:bCs/>
                      <w:color w:val="auto"/>
                      <w:kern w:val="0"/>
                      <w:szCs w:val="24"/>
                      <w14:ligatures w14:val="none"/>
                    </w:rPr>
                    <w:t>prompts</w:t>
                  </w:r>
                  <w:proofErr w:type="spellEnd"/>
                  <w:r w:rsidRPr="00091E5B">
                    <w:rPr>
                      <w:rFonts w:eastAsia="Arial" w:cs="Arial"/>
                      <w:b/>
                      <w:bCs/>
                      <w:color w:val="auto"/>
                      <w:kern w:val="0"/>
                      <w:szCs w:val="24"/>
                      <w14:ligatures w14:val="none"/>
                    </w:rPr>
                    <w:t xml:space="preserve"> (preguntas en lenguaje natural) para validar que la IA responde utilizando solo los manuales de la base de datos vectorial.</w:t>
                  </w:r>
                </w:p>
              </w:tc>
              <w:tc>
                <w:tcPr>
                  <w:tcW w:w="1816" w:type="dxa"/>
                  <w:tcBorders>
                    <w:top w:val="single" w:sz="4" w:space="0" w:color="auto"/>
                    <w:left w:val="single" w:sz="4" w:space="0" w:color="auto"/>
                    <w:bottom w:val="single" w:sz="4" w:space="0" w:color="auto"/>
                    <w:right w:val="single" w:sz="4" w:space="0" w:color="auto"/>
                  </w:tcBorders>
                  <w:vAlign w:val="center"/>
                </w:tcPr>
                <w:p w14:paraId="1E3F509F" w14:textId="40E6D14F"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Precisión del Motor IA.</w:t>
                  </w:r>
                </w:p>
              </w:tc>
              <w:tc>
                <w:tcPr>
                  <w:tcW w:w="1390" w:type="dxa"/>
                  <w:tcBorders>
                    <w:top w:val="single" w:sz="4" w:space="0" w:color="auto"/>
                    <w:left w:val="single" w:sz="4" w:space="0" w:color="auto"/>
                    <w:bottom w:val="single" w:sz="4" w:space="0" w:color="auto"/>
                    <w:right w:val="single" w:sz="4" w:space="0" w:color="auto"/>
                  </w:tcBorders>
                  <w:vAlign w:val="center"/>
                </w:tcPr>
                <w:p w14:paraId="7E04997B" w14:textId="3C69A33C"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Precisión del Modelo IA (RAG)</w:t>
                  </w:r>
                  <w:r w:rsidRPr="00091E5B">
                    <w:rPr>
                      <w:rFonts w:eastAsia="Arial" w:cs="Arial"/>
                      <w:b/>
                      <w:bCs/>
                      <w:color w:val="auto"/>
                      <w:kern w:val="0"/>
                      <w:szCs w:val="24"/>
                      <w:lang w:val="es-ES"/>
                      <w14:ligatures w14:val="none"/>
                    </w:rPr>
                    <w:t>.</w:t>
                  </w:r>
                </w:p>
              </w:tc>
              <w:tc>
                <w:tcPr>
                  <w:tcW w:w="2137" w:type="dxa"/>
                  <w:tcBorders>
                    <w:top w:val="single" w:sz="4" w:space="0" w:color="auto"/>
                    <w:left w:val="single" w:sz="4" w:space="0" w:color="auto"/>
                    <w:bottom w:val="single" w:sz="4" w:space="0" w:color="auto"/>
                    <w:right w:val="single" w:sz="4" w:space="0" w:color="auto"/>
                  </w:tcBorders>
                  <w:vAlign w:val="center"/>
                </w:tcPr>
                <w:p w14:paraId="11810CF5" w14:textId="3BA8123C" w:rsidR="003420E6" w:rsidRPr="00091E5B" w:rsidRDefault="002A546E" w:rsidP="00917388">
                  <w:pPr>
                    <w:spacing w:before="120" w:after="120"/>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Tasa de inexactitudes de la IA</w:t>
                  </w:r>
                  <w:r w:rsidRPr="00091E5B">
                    <w:rPr>
                      <w:rFonts w:eastAsia="Arial" w:cs="Arial"/>
                      <w:b/>
                      <w:bCs/>
                      <w:color w:val="auto"/>
                      <w:kern w:val="0"/>
                      <w:szCs w:val="24"/>
                      <w:lang w:val="es-ES"/>
                      <w14:ligatures w14:val="none"/>
                    </w:rPr>
                    <w:t>.</w:t>
                  </w:r>
                </w:p>
              </w:tc>
            </w:tr>
          </w:tbl>
          <w:p w14:paraId="50623CC5" w14:textId="77777777" w:rsidR="00026098" w:rsidRPr="00091E5B" w:rsidRDefault="00026098" w:rsidP="00917388">
            <w:pPr>
              <w:spacing w:before="120" w:after="120" w:line="360" w:lineRule="auto"/>
              <w:rPr>
                <w:rFonts w:eastAsia="Arial" w:cs="Arial"/>
                <w:b/>
                <w:bCs/>
                <w:color w:val="auto"/>
                <w:szCs w:val="24"/>
              </w:rPr>
            </w:pPr>
          </w:p>
          <w:p w14:paraId="2ADCE865" w14:textId="77777777" w:rsidR="00026098" w:rsidRPr="00091E5B" w:rsidRDefault="00026098" w:rsidP="00917388">
            <w:pPr>
              <w:spacing w:before="120" w:after="120" w:line="360" w:lineRule="auto"/>
              <w:rPr>
                <w:rFonts w:eastAsia="Arial" w:cs="Arial"/>
                <w:b/>
                <w:bCs/>
                <w:color w:val="auto"/>
                <w:szCs w:val="24"/>
              </w:rPr>
            </w:pPr>
          </w:p>
          <w:p w14:paraId="7020A196" w14:textId="77777777" w:rsidR="00026098" w:rsidRPr="00091E5B" w:rsidRDefault="00026098" w:rsidP="00917388">
            <w:pPr>
              <w:spacing w:before="120" w:after="120" w:line="360" w:lineRule="auto"/>
              <w:rPr>
                <w:rFonts w:eastAsia="Arial" w:cs="Arial"/>
                <w:b/>
                <w:bCs/>
                <w:color w:val="auto"/>
                <w:szCs w:val="24"/>
              </w:rPr>
            </w:pPr>
          </w:p>
          <w:p w14:paraId="7AB378A2" w14:textId="77777777" w:rsidR="00026098" w:rsidRPr="00091E5B" w:rsidRDefault="00026098" w:rsidP="00917388">
            <w:pPr>
              <w:spacing w:before="120" w:after="120" w:line="360" w:lineRule="auto"/>
              <w:rPr>
                <w:rFonts w:eastAsia="Arial" w:cs="Arial"/>
                <w:b/>
                <w:bCs/>
                <w:color w:val="auto"/>
                <w:szCs w:val="24"/>
              </w:rPr>
            </w:pPr>
          </w:p>
          <w:p w14:paraId="5BEA6D2F" w14:textId="77777777" w:rsidR="00026098" w:rsidRPr="00091E5B" w:rsidRDefault="00026098" w:rsidP="00917388">
            <w:pPr>
              <w:spacing w:before="120" w:after="120" w:line="360" w:lineRule="auto"/>
              <w:rPr>
                <w:rFonts w:eastAsia="Arial" w:cs="Arial"/>
                <w:b/>
                <w:bCs/>
                <w:color w:val="auto"/>
                <w:szCs w:val="24"/>
              </w:rPr>
            </w:pPr>
          </w:p>
          <w:p w14:paraId="76516599" w14:textId="77777777" w:rsidR="00026098" w:rsidRPr="00091E5B" w:rsidRDefault="00026098" w:rsidP="00917388">
            <w:pPr>
              <w:spacing w:before="120" w:after="120" w:line="360" w:lineRule="auto"/>
              <w:rPr>
                <w:rFonts w:eastAsia="Arial" w:cs="Arial"/>
                <w:b/>
                <w:bCs/>
                <w:color w:val="auto"/>
                <w:szCs w:val="24"/>
              </w:rPr>
            </w:pPr>
          </w:p>
          <w:p w14:paraId="5CD04788" w14:textId="77777777" w:rsidR="00026098" w:rsidRPr="00091E5B" w:rsidRDefault="00026098" w:rsidP="00917388">
            <w:pPr>
              <w:spacing w:before="120" w:after="120" w:line="360" w:lineRule="auto"/>
              <w:rPr>
                <w:rFonts w:eastAsia="Arial" w:cs="Arial"/>
                <w:b/>
                <w:bCs/>
                <w:color w:val="auto"/>
                <w:szCs w:val="24"/>
              </w:rPr>
            </w:pPr>
          </w:p>
          <w:p w14:paraId="03BD7AF7" w14:textId="77777777" w:rsidR="00026098" w:rsidRPr="00091E5B" w:rsidRDefault="00026098" w:rsidP="00917388">
            <w:pPr>
              <w:spacing w:before="120" w:after="120" w:line="360" w:lineRule="auto"/>
              <w:rPr>
                <w:rFonts w:eastAsia="Arial" w:cs="Arial"/>
                <w:b/>
                <w:bCs/>
                <w:color w:val="auto"/>
                <w:szCs w:val="24"/>
              </w:rPr>
            </w:pPr>
          </w:p>
          <w:p w14:paraId="366CE4B2" w14:textId="77777777" w:rsidR="00026098" w:rsidRPr="00091E5B" w:rsidRDefault="00026098" w:rsidP="00917388">
            <w:pPr>
              <w:spacing w:before="120" w:after="120" w:line="360" w:lineRule="auto"/>
              <w:rPr>
                <w:rFonts w:eastAsia="Arial" w:cs="Arial"/>
                <w:b/>
                <w:bCs/>
                <w:color w:val="auto"/>
                <w:szCs w:val="24"/>
              </w:rPr>
            </w:pPr>
          </w:p>
          <w:p w14:paraId="0E30A6B5" w14:textId="77777777" w:rsidR="00026098" w:rsidRPr="00091E5B" w:rsidRDefault="00026098" w:rsidP="00917388">
            <w:pPr>
              <w:spacing w:before="120" w:after="120" w:line="360" w:lineRule="auto"/>
              <w:rPr>
                <w:rFonts w:eastAsia="Arial" w:cs="Arial"/>
                <w:b/>
                <w:bCs/>
                <w:color w:val="auto"/>
                <w:szCs w:val="24"/>
              </w:rPr>
            </w:pPr>
          </w:p>
          <w:p w14:paraId="4C90EFBB" w14:textId="77777777" w:rsidR="00026098" w:rsidRPr="00091E5B" w:rsidRDefault="00026098" w:rsidP="00917388">
            <w:pPr>
              <w:spacing w:before="120" w:after="120" w:line="360" w:lineRule="auto"/>
              <w:rPr>
                <w:rFonts w:eastAsia="Arial" w:cs="Arial"/>
                <w:b/>
                <w:bCs/>
                <w:color w:val="auto"/>
                <w:szCs w:val="24"/>
              </w:rPr>
            </w:pPr>
          </w:p>
          <w:p w14:paraId="7BB20CB3" w14:textId="77777777" w:rsidR="00026098" w:rsidRPr="00091E5B" w:rsidRDefault="00026098" w:rsidP="00917388">
            <w:pPr>
              <w:spacing w:before="120" w:after="120" w:line="360" w:lineRule="auto"/>
              <w:rPr>
                <w:rFonts w:eastAsia="Arial" w:cs="Arial"/>
                <w:b/>
                <w:bCs/>
                <w:color w:val="auto"/>
                <w:szCs w:val="24"/>
              </w:rPr>
            </w:pPr>
          </w:p>
          <w:p w14:paraId="5ECE7981" w14:textId="77777777" w:rsidR="00F70A85" w:rsidRPr="00091E5B" w:rsidRDefault="00F70A85" w:rsidP="00917388">
            <w:pPr>
              <w:spacing w:before="120" w:after="120" w:line="360" w:lineRule="auto"/>
              <w:rPr>
                <w:rFonts w:eastAsia="Arial" w:cs="Arial"/>
                <w:b/>
                <w:bCs/>
                <w:color w:val="auto"/>
                <w:szCs w:val="24"/>
              </w:rPr>
            </w:pPr>
          </w:p>
          <w:p w14:paraId="659125DE" w14:textId="77777777" w:rsidR="00F70A85" w:rsidRPr="00091E5B" w:rsidRDefault="00F70A85" w:rsidP="00917388">
            <w:pPr>
              <w:spacing w:before="120" w:after="120" w:line="360" w:lineRule="auto"/>
              <w:rPr>
                <w:rFonts w:eastAsia="Arial" w:cs="Arial"/>
                <w:b/>
                <w:bCs/>
                <w:color w:val="auto"/>
                <w:szCs w:val="24"/>
              </w:rPr>
            </w:pPr>
          </w:p>
          <w:p w14:paraId="58E2DA51" w14:textId="77777777" w:rsidR="00F70A85" w:rsidRPr="00091E5B" w:rsidRDefault="00F70A85" w:rsidP="00917388">
            <w:pPr>
              <w:spacing w:before="120" w:after="120" w:line="360" w:lineRule="auto"/>
              <w:rPr>
                <w:rFonts w:eastAsia="Arial" w:cs="Arial"/>
                <w:b/>
                <w:bCs/>
                <w:color w:val="auto"/>
                <w:szCs w:val="24"/>
              </w:rPr>
            </w:pPr>
          </w:p>
          <w:p w14:paraId="175A2C41" w14:textId="77777777" w:rsidR="00F70A85" w:rsidRPr="00091E5B" w:rsidRDefault="00F70A85" w:rsidP="00917388">
            <w:pPr>
              <w:spacing w:before="120" w:after="120" w:line="360" w:lineRule="auto"/>
              <w:rPr>
                <w:rFonts w:eastAsia="Arial" w:cs="Arial"/>
                <w:b/>
                <w:bCs/>
                <w:color w:val="auto"/>
                <w:szCs w:val="24"/>
              </w:rPr>
            </w:pPr>
          </w:p>
          <w:p w14:paraId="0248E869" w14:textId="77777777" w:rsidR="00F70A85" w:rsidRPr="00091E5B" w:rsidRDefault="00F70A85" w:rsidP="00917388">
            <w:pPr>
              <w:spacing w:before="120" w:after="120" w:line="360" w:lineRule="auto"/>
              <w:rPr>
                <w:rFonts w:eastAsia="Arial" w:cs="Arial"/>
                <w:b/>
                <w:bCs/>
                <w:color w:val="auto"/>
                <w:szCs w:val="24"/>
              </w:rPr>
            </w:pPr>
          </w:p>
          <w:p w14:paraId="660882F3" w14:textId="77777777" w:rsidR="00F70A85" w:rsidRPr="00091E5B" w:rsidRDefault="00F70A85" w:rsidP="00917388">
            <w:pPr>
              <w:spacing w:before="120" w:after="120" w:line="360" w:lineRule="auto"/>
              <w:rPr>
                <w:rFonts w:eastAsia="Arial" w:cs="Arial"/>
                <w:b/>
                <w:bCs/>
                <w:color w:val="auto"/>
                <w:szCs w:val="24"/>
              </w:rPr>
            </w:pPr>
          </w:p>
          <w:p w14:paraId="2F43F03C" w14:textId="77777777" w:rsidR="00F70A85" w:rsidRPr="00091E5B" w:rsidRDefault="00F70A85" w:rsidP="00917388">
            <w:pPr>
              <w:spacing w:before="120" w:after="120" w:line="360" w:lineRule="auto"/>
              <w:rPr>
                <w:rFonts w:eastAsia="Arial" w:cs="Arial"/>
                <w:b/>
                <w:bCs/>
                <w:color w:val="auto"/>
                <w:szCs w:val="24"/>
              </w:rPr>
            </w:pPr>
          </w:p>
          <w:p w14:paraId="02F35BFF" w14:textId="77777777" w:rsidR="00F70A85" w:rsidRPr="00091E5B" w:rsidRDefault="00F70A85" w:rsidP="00917388">
            <w:pPr>
              <w:spacing w:before="120" w:after="120" w:line="360" w:lineRule="auto"/>
              <w:rPr>
                <w:rFonts w:eastAsia="Arial" w:cs="Arial"/>
                <w:b/>
                <w:bCs/>
                <w:color w:val="auto"/>
                <w:szCs w:val="24"/>
              </w:rPr>
            </w:pPr>
          </w:p>
          <w:p w14:paraId="6BB5DD65" w14:textId="77777777" w:rsidR="00F70A85" w:rsidRPr="00091E5B" w:rsidRDefault="00F70A85" w:rsidP="00917388">
            <w:pPr>
              <w:spacing w:before="120" w:after="120" w:line="360" w:lineRule="auto"/>
              <w:rPr>
                <w:rFonts w:eastAsia="Arial" w:cs="Arial"/>
                <w:b/>
                <w:bCs/>
                <w:color w:val="auto"/>
                <w:szCs w:val="24"/>
              </w:rPr>
            </w:pPr>
          </w:p>
          <w:p w14:paraId="5AE29C73" w14:textId="77777777" w:rsidR="00F70A85" w:rsidRPr="00091E5B" w:rsidRDefault="00F70A85" w:rsidP="00917388">
            <w:pPr>
              <w:spacing w:before="120" w:after="120" w:line="360" w:lineRule="auto"/>
              <w:rPr>
                <w:rFonts w:eastAsia="Arial" w:cs="Arial"/>
                <w:b/>
                <w:bCs/>
                <w:color w:val="auto"/>
                <w:szCs w:val="24"/>
              </w:rPr>
            </w:pPr>
          </w:p>
          <w:p w14:paraId="7D7E8B92" w14:textId="77777777" w:rsidR="00F70A85" w:rsidRPr="00091E5B" w:rsidRDefault="00F70A85" w:rsidP="00917388">
            <w:pPr>
              <w:spacing w:before="120" w:after="120" w:line="360" w:lineRule="auto"/>
              <w:rPr>
                <w:rFonts w:eastAsia="Arial" w:cs="Arial"/>
                <w:b/>
                <w:bCs/>
                <w:color w:val="auto"/>
                <w:szCs w:val="24"/>
              </w:rPr>
            </w:pPr>
          </w:p>
          <w:p w14:paraId="4C6FEFB9" w14:textId="77777777" w:rsidR="00F70A85" w:rsidRPr="00091E5B" w:rsidRDefault="00F70A85" w:rsidP="00917388">
            <w:pPr>
              <w:spacing w:before="120" w:after="120" w:line="360" w:lineRule="auto"/>
              <w:rPr>
                <w:rFonts w:eastAsia="Arial" w:cs="Arial"/>
                <w:b/>
                <w:bCs/>
                <w:color w:val="auto"/>
                <w:szCs w:val="24"/>
              </w:rPr>
            </w:pPr>
          </w:p>
          <w:p w14:paraId="782A1E10" w14:textId="77777777" w:rsidR="00F70A85" w:rsidRPr="00091E5B" w:rsidRDefault="00F70A85" w:rsidP="00917388">
            <w:pPr>
              <w:spacing w:before="120" w:after="120" w:line="360" w:lineRule="auto"/>
              <w:rPr>
                <w:rFonts w:eastAsia="Arial" w:cs="Arial"/>
                <w:b/>
                <w:bCs/>
                <w:color w:val="auto"/>
                <w:szCs w:val="24"/>
              </w:rPr>
            </w:pPr>
          </w:p>
          <w:p w14:paraId="2967FA73" w14:textId="02D034A4" w:rsidR="00784D59" w:rsidRPr="00091E5B" w:rsidRDefault="00784D59" w:rsidP="00917388">
            <w:pPr>
              <w:spacing w:before="120" w:after="120" w:line="360" w:lineRule="auto"/>
              <w:rPr>
                <w:rFonts w:eastAsia="Arial" w:cs="Arial"/>
                <w:b/>
                <w:bCs/>
                <w:color w:val="auto"/>
                <w:szCs w:val="24"/>
              </w:rPr>
            </w:pPr>
            <w:r w:rsidRPr="00091E5B">
              <w:rPr>
                <w:rFonts w:eastAsia="Arial" w:cs="Arial"/>
                <w:b/>
                <w:bCs/>
                <w:color w:val="auto"/>
                <w:szCs w:val="24"/>
              </w:rPr>
              <w:lastRenderedPageBreak/>
              <w:t>Mediciones del Control de Calidad</w:t>
            </w:r>
          </w:p>
          <w:tbl>
            <w:tblPr>
              <w:tblpPr w:leftFromText="141" w:rightFromText="141" w:bottomFromText="160" w:vertAnchor="text" w:horzAnchor="margin" w:tblpXSpec="center" w:tblpY="85"/>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1418"/>
              <w:gridCol w:w="2126"/>
              <w:gridCol w:w="1848"/>
              <w:gridCol w:w="1134"/>
              <w:gridCol w:w="1412"/>
              <w:gridCol w:w="1276"/>
            </w:tblGrid>
            <w:tr w:rsidR="00784D59" w:rsidRPr="00091E5B" w14:paraId="0A721F5E" w14:textId="77777777" w:rsidTr="00917388">
              <w:trPr>
                <w:trHeight w:val="1037"/>
              </w:trPr>
              <w:tc>
                <w:tcPr>
                  <w:tcW w:w="1271"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4FFDDE1" w14:textId="77777777"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Fecha</w:t>
                  </w:r>
                </w:p>
              </w:tc>
              <w:tc>
                <w:tcPr>
                  <w:tcW w:w="141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6EFBAE2" w14:textId="00E18A81"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Proceso /</w:t>
                  </w:r>
                  <w:r w:rsidR="00026098" w:rsidRPr="00091E5B">
                    <w:rPr>
                      <w:rFonts w:eastAsia="Arial" w:cs="Arial"/>
                      <w:b/>
                      <w:bCs/>
                      <w:color w:val="auto"/>
                      <w:kern w:val="0"/>
                      <w:szCs w:val="24"/>
                      <w:lang w:val="es-ES"/>
                      <w14:ligatures w14:val="none"/>
                    </w:rPr>
                    <w:t xml:space="preserve"> </w:t>
                  </w:r>
                  <w:r w:rsidRPr="00091E5B">
                    <w:rPr>
                      <w:rFonts w:eastAsia="Arial" w:cs="Arial"/>
                      <w:b/>
                      <w:bCs/>
                      <w:color w:val="auto"/>
                      <w:kern w:val="0"/>
                      <w:szCs w:val="24"/>
                      <w:lang w:val="es-ES"/>
                      <w14:ligatures w14:val="none"/>
                    </w:rPr>
                    <w:t>Producto medido</w:t>
                  </w:r>
                </w:p>
              </w:tc>
              <w:tc>
                <w:tcPr>
                  <w:tcW w:w="2126"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25E14825" w14:textId="77777777"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Valor requerido</w:t>
                  </w:r>
                </w:p>
              </w:tc>
              <w:tc>
                <w:tcPr>
                  <w:tcW w:w="184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E997753" w14:textId="77777777"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lang w:val="es-ES"/>
                      <w14:ligatures w14:val="none"/>
                    </w:rPr>
                    <w:t>Valor obtenido</w:t>
                  </w:r>
                </w:p>
              </w:tc>
              <w:tc>
                <w:tcPr>
                  <w:tcW w:w="1134"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70839AB8" w14:textId="77777777"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¿Es aceptable?</w:t>
                  </w:r>
                </w:p>
              </w:tc>
              <w:tc>
                <w:tcPr>
                  <w:tcW w:w="141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3D37072" w14:textId="5052505B"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Recomendación</w:t>
                  </w:r>
                </w:p>
              </w:tc>
              <w:tc>
                <w:tcPr>
                  <w:tcW w:w="1276"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18D7298" w14:textId="77777777"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Fecha de Resolución</w:t>
                  </w:r>
                </w:p>
              </w:tc>
            </w:tr>
            <w:tr w:rsidR="00784D59" w:rsidRPr="00091E5B" w14:paraId="24772286" w14:textId="77777777" w:rsidTr="00917388">
              <w:trPr>
                <w:trHeight w:val="1548"/>
              </w:trPr>
              <w:tc>
                <w:tcPr>
                  <w:tcW w:w="1271" w:type="dxa"/>
                  <w:tcBorders>
                    <w:top w:val="single" w:sz="4" w:space="0" w:color="auto"/>
                    <w:left w:val="single" w:sz="4" w:space="0" w:color="auto"/>
                    <w:bottom w:val="single" w:sz="4" w:space="0" w:color="auto"/>
                    <w:right w:val="single" w:sz="4" w:space="0" w:color="auto"/>
                  </w:tcBorders>
                  <w:vAlign w:val="center"/>
                </w:tcPr>
                <w:p w14:paraId="572A0D13" w14:textId="1BCE6974" w:rsidR="00784D59" w:rsidRPr="00091E5B" w:rsidRDefault="006F4900"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Semana 7</w:t>
                  </w:r>
                </w:p>
              </w:tc>
              <w:tc>
                <w:tcPr>
                  <w:tcW w:w="1418" w:type="dxa"/>
                  <w:tcBorders>
                    <w:top w:val="single" w:sz="4" w:space="0" w:color="auto"/>
                    <w:left w:val="single" w:sz="4" w:space="0" w:color="auto"/>
                    <w:bottom w:val="single" w:sz="4" w:space="0" w:color="auto"/>
                    <w:right w:val="single" w:sz="4" w:space="0" w:color="auto"/>
                  </w:tcBorders>
                  <w:vAlign w:val="center"/>
                </w:tcPr>
                <w:p w14:paraId="03446706" w14:textId="50C317D6"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 xml:space="preserve">Análisis estático del código </w:t>
                  </w:r>
                  <w:proofErr w:type="spellStart"/>
                  <w:r w:rsidRPr="00091E5B">
                    <w:rPr>
                      <w:rFonts w:eastAsia="Arial" w:cs="Arial"/>
                      <w:b/>
                      <w:bCs/>
                      <w:color w:val="auto"/>
                      <w:kern w:val="0"/>
                      <w:szCs w:val="24"/>
                      <w14:ligatures w14:val="none"/>
                    </w:rPr>
                    <w:t>backend</w:t>
                  </w:r>
                  <w:proofErr w:type="spellEnd"/>
                  <w:r w:rsidR="00917388" w:rsidRPr="00091E5B">
                    <w:rPr>
                      <w:rFonts w:eastAsia="Arial" w:cs="Arial"/>
                      <w:b/>
                      <w:bCs/>
                      <w:color w:val="auto"/>
                      <w:kern w:val="0"/>
                      <w:szCs w:val="24"/>
                      <w14:ligatures w14:val="none"/>
                    </w:rPr>
                    <w:t>.</w:t>
                  </w:r>
                </w:p>
              </w:tc>
              <w:tc>
                <w:tcPr>
                  <w:tcW w:w="2126" w:type="dxa"/>
                  <w:tcBorders>
                    <w:top w:val="single" w:sz="4" w:space="0" w:color="auto"/>
                    <w:left w:val="single" w:sz="4" w:space="0" w:color="auto"/>
                    <w:bottom w:val="single" w:sz="4" w:space="0" w:color="auto"/>
                    <w:right w:val="single" w:sz="4" w:space="0" w:color="auto"/>
                  </w:tcBorders>
                  <w:vAlign w:val="center"/>
                </w:tcPr>
                <w:p w14:paraId="723111D7" w14:textId="74760EBD"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0</w:t>
                  </w:r>
                  <w:r w:rsidR="00917388" w:rsidRPr="00091E5B">
                    <w:rPr>
                      <w:rFonts w:eastAsia="Arial" w:cs="Arial"/>
                      <w:b/>
                      <w:bCs/>
                      <w:color w:val="auto"/>
                      <w:kern w:val="0"/>
                      <w:szCs w:val="24"/>
                      <w14:ligatures w14:val="none"/>
                    </w:rPr>
                    <w:t xml:space="preserve"> </w:t>
                  </w:r>
                  <w:r w:rsidRPr="00091E5B">
                    <w:rPr>
                      <w:rFonts w:eastAsia="Arial" w:cs="Arial"/>
                      <w:b/>
                      <w:bCs/>
                      <w:color w:val="auto"/>
                      <w:kern w:val="0"/>
                      <w:szCs w:val="24"/>
                      <w14:ligatures w14:val="none"/>
                    </w:rPr>
                    <w:t>vulnerabilidades críticas</w:t>
                  </w:r>
                </w:p>
              </w:tc>
              <w:tc>
                <w:tcPr>
                  <w:tcW w:w="1848" w:type="dxa"/>
                  <w:tcBorders>
                    <w:top w:val="single" w:sz="4" w:space="0" w:color="auto"/>
                    <w:left w:val="single" w:sz="4" w:space="0" w:color="auto"/>
                    <w:bottom w:val="single" w:sz="4" w:space="0" w:color="auto"/>
                    <w:right w:val="single" w:sz="4" w:space="0" w:color="auto"/>
                  </w:tcBorders>
                  <w:vAlign w:val="center"/>
                </w:tcPr>
                <w:p w14:paraId="5F865BF1" w14:textId="002ADEEC"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0 vulnerabilidades críticas</w:t>
                  </w:r>
                </w:p>
              </w:tc>
              <w:tc>
                <w:tcPr>
                  <w:tcW w:w="1134" w:type="dxa"/>
                  <w:tcBorders>
                    <w:top w:val="single" w:sz="4" w:space="0" w:color="auto"/>
                    <w:left w:val="single" w:sz="4" w:space="0" w:color="auto"/>
                    <w:bottom w:val="single" w:sz="4" w:space="0" w:color="auto"/>
                    <w:right w:val="single" w:sz="4" w:space="0" w:color="auto"/>
                  </w:tcBorders>
                  <w:vAlign w:val="center"/>
                </w:tcPr>
                <w:p w14:paraId="4082209D" w14:textId="287389C8"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Sí</w:t>
                  </w:r>
                </w:p>
              </w:tc>
              <w:tc>
                <w:tcPr>
                  <w:tcW w:w="1412" w:type="dxa"/>
                  <w:tcBorders>
                    <w:top w:val="single" w:sz="4" w:space="0" w:color="auto"/>
                    <w:left w:val="single" w:sz="4" w:space="0" w:color="auto"/>
                    <w:bottom w:val="single" w:sz="4" w:space="0" w:color="auto"/>
                    <w:right w:val="single" w:sz="4" w:space="0" w:color="auto"/>
                  </w:tcBorders>
                  <w:vAlign w:val="center"/>
                </w:tcPr>
                <w:p w14:paraId="5B2A0EBC" w14:textId="422CF163"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Mantener el estándar en los próximos microservicios.</w:t>
                  </w:r>
                </w:p>
              </w:tc>
              <w:tc>
                <w:tcPr>
                  <w:tcW w:w="1276" w:type="dxa"/>
                  <w:tcBorders>
                    <w:top w:val="single" w:sz="4" w:space="0" w:color="auto"/>
                    <w:left w:val="single" w:sz="4" w:space="0" w:color="auto"/>
                    <w:bottom w:val="single" w:sz="4" w:space="0" w:color="auto"/>
                    <w:right w:val="single" w:sz="4" w:space="0" w:color="auto"/>
                  </w:tcBorders>
                  <w:vAlign w:val="center"/>
                </w:tcPr>
                <w:p w14:paraId="77842B1E" w14:textId="4EA45194"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14:ligatures w14:val="none"/>
                    </w:rPr>
                    <w:t>N/A</w:t>
                  </w:r>
                </w:p>
              </w:tc>
            </w:tr>
            <w:tr w:rsidR="00784D59" w:rsidRPr="00091E5B" w14:paraId="1C901A94" w14:textId="77777777" w:rsidTr="00917388">
              <w:trPr>
                <w:trHeight w:val="1548"/>
              </w:trPr>
              <w:tc>
                <w:tcPr>
                  <w:tcW w:w="1271" w:type="dxa"/>
                  <w:tcBorders>
                    <w:top w:val="single" w:sz="4" w:space="0" w:color="auto"/>
                    <w:left w:val="single" w:sz="4" w:space="0" w:color="auto"/>
                    <w:bottom w:val="single" w:sz="4" w:space="0" w:color="auto"/>
                    <w:right w:val="single" w:sz="4" w:space="0" w:color="auto"/>
                  </w:tcBorders>
                  <w:vAlign w:val="center"/>
                </w:tcPr>
                <w:p w14:paraId="7C61EC65" w14:textId="7310FEF3" w:rsidR="00784D59" w:rsidRPr="00091E5B" w:rsidRDefault="006F4900"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Semana 8</w:t>
                  </w:r>
                </w:p>
              </w:tc>
              <w:tc>
                <w:tcPr>
                  <w:tcW w:w="1418" w:type="dxa"/>
                  <w:tcBorders>
                    <w:top w:val="single" w:sz="4" w:space="0" w:color="auto"/>
                    <w:left w:val="single" w:sz="4" w:space="0" w:color="auto"/>
                    <w:bottom w:val="single" w:sz="4" w:space="0" w:color="auto"/>
                    <w:right w:val="single" w:sz="4" w:space="0" w:color="auto"/>
                  </w:tcBorders>
                  <w:vAlign w:val="center"/>
                </w:tcPr>
                <w:p w14:paraId="53B6DC7F" w14:textId="77777777" w:rsidR="00784D59" w:rsidRPr="00091E5B" w:rsidRDefault="00784D59" w:rsidP="00917388">
                  <w:pPr>
                    <w:spacing w:before="120" w:after="120"/>
                    <w:jc w:val="center"/>
                    <w:rPr>
                      <w:rFonts w:eastAsia="Arial" w:cs="Arial"/>
                      <w:b/>
                      <w:bCs/>
                      <w:color w:val="auto"/>
                      <w:kern w:val="0"/>
                      <w:szCs w:val="24"/>
                      <w14:ligatures w14:val="none"/>
                    </w:rPr>
                  </w:pPr>
                </w:p>
              </w:tc>
              <w:tc>
                <w:tcPr>
                  <w:tcW w:w="2126" w:type="dxa"/>
                  <w:tcBorders>
                    <w:top w:val="single" w:sz="4" w:space="0" w:color="auto"/>
                    <w:left w:val="single" w:sz="4" w:space="0" w:color="auto"/>
                    <w:bottom w:val="single" w:sz="4" w:space="0" w:color="auto"/>
                    <w:right w:val="single" w:sz="4" w:space="0" w:color="auto"/>
                  </w:tcBorders>
                  <w:vAlign w:val="center"/>
                </w:tcPr>
                <w:p w14:paraId="2935CD14" w14:textId="70649CB5"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0% de inexactitudes</w:t>
                  </w:r>
                </w:p>
              </w:tc>
              <w:tc>
                <w:tcPr>
                  <w:tcW w:w="1848" w:type="dxa"/>
                  <w:tcBorders>
                    <w:top w:val="single" w:sz="4" w:space="0" w:color="auto"/>
                    <w:left w:val="single" w:sz="4" w:space="0" w:color="auto"/>
                    <w:bottom w:val="single" w:sz="4" w:space="0" w:color="auto"/>
                    <w:right w:val="single" w:sz="4" w:space="0" w:color="auto"/>
                  </w:tcBorders>
                  <w:vAlign w:val="center"/>
                </w:tcPr>
                <w:p w14:paraId="1009430C" w14:textId="232B49EC"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0% de inexactitudes</w:t>
                  </w:r>
                </w:p>
              </w:tc>
              <w:tc>
                <w:tcPr>
                  <w:tcW w:w="1134" w:type="dxa"/>
                  <w:tcBorders>
                    <w:top w:val="single" w:sz="4" w:space="0" w:color="auto"/>
                    <w:left w:val="single" w:sz="4" w:space="0" w:color="auto"/>
                    <w:bottom w:val="single" w:sz="4" w:space="0" w:color="auto"/>
                    <w:right w:val="single" w:sz="4" w:space="0" w:color="auto"/>
                  </w:tcBorders>
                  <w:vAlign w:val="center"/>
                </w:tcPr>
                <w:p w14:paraId="4E5DE179" w14:textId="46B8BE17"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lang w:val="es-ES"/>
                      <w14:ligatures w14:val="none"/>
                    </w:rPr>
                    <w:t>Sí</w:t>
                  </w:r>
                </w:p>
              </w:tc>
              <w:tc>
                <w:tcPr>
                  <w:tcW w:w="1412" w:type="dxa"/>
                  <w:tcBorders>
                    <w:top w:val="single" w:sz="4" w:space="0" w:color="auto"/>
                    <w:left w:val="single" w:sz="4" w:space="0" w:color="auto"/>
                    <w:bottom w:val="single" w:sz="4" w:space="0" w:color="auto"/>
                    <w:right w:val="single" w:sz="4" w:space="0" w:color="auto"/>
                  </w:tcBorders>
                  <w:vAlign w:val="center"/>
                </w:tcPr>
                <w:p w14:paraId="029FCF0E" w14:textId="1D952EA1" w:rsidR="00784D59" w:rsidRPr="00091E5B" w:rsidRDefault="00784D59" w:rsidP="00917388">
                  <w:pPr>
                    <w:spacing w:before="120" w:after="120"/>
                    <w:jc w:val="center"/>
                    <w:rPr>
                      <w:rFonts w:eastAsia="Arial" w:cs="Arial"/>
                      <w:b/>
                      <w:bCs/>
                      <w:color w:val="auto"/>
                      <w:kern w:val="0"/>
                      <w:szCs w:val="24"/>
                      <w:lang w:val="es-ES"/>
                      <w14:ligatures w14:val="none"/>
                    </w:rPr>
                  </w:pPr>
                  <w:r w:rsidRPr="00091E5B">
                    <w:rPr>
                      <w:rFonts w:eastAsia="Arial" w:cs="Arial"/>
                      <w:b/>
                      <w:bCs/>
                      <w:color w:val="auto"/>
                      <w:kern w:val="0"/>
                      <w:szCs w:val="24"/>
                      <w14:ligatures w14:val="none"/>
                    </w:rPr>
                    <w:t>Aprobar integración y autorizar pase a</w:t>
                  </w:r>
                  <w:r w:rsidRPr="00091E5B">
                    <w:rPr>
                      <w:rFonts w:eastAsia="Arial" w:cs="Arial"/>
                      <w:b/>
                      <w:bCs/>
                      <w:color w:val="auto"/>
                      <w:kern w:val="0"/>
                      <w:szCs w:val="24"/>
                      <w14:ligatures w14:val="none"/>
                    </w:rPr>
                    <w:t xml:space="preserve">l </w:t>
                  </w:r>
                  <w:r w:rsidRPr="00091E5B">
                    <w:rPr>
                      <w:rFonts w:eastAsia="Arial" w:cs="Arial"/>
                      <w:b/>
                      <w:bCs/>
                      <w:color w:val="auto"/>
                      <w:kern w:val="0"/>
                      <w:szCs w:val="24"/>
                      <w14:ligatures w14:val="none"/>
                    </w:rPr>
                    <w:t>entorno de pruebas</w:t>
                  </w:r>
                  <w:r w:rsidRPr="00091E5B">
                    <w:rPr>
                      <w:rFonts w:eastAsia="Arial" w:cs="Arial"/>
                      <w:b/>
                      <w:bCs/>
                      <w:color w:val="auto"/>
                      <w:kern w:val="0"/>
                      <w:szCs w:val="24"/>
                      <w14:ligatures w14:val="none"/>
                    </w:rPr>
                    <w:t>.</w:t>
                  </w:r>
                </w:p>
              </w:tc>
              <w:tc>
                <w:tcPr>
                  <w:tcW w:w="1276" w:type="dxa"/>
                  <w:tcBorders>
                    <w:top w:val="single" w:sz="4" w:space="0" w:color="auto"/>
                    <w:left w:val="single" w:sz="4" w:space="0" w:color="auto"/>
                    <w:bottom w:val="single" w:sz="4" w:space="0" w:color="auto"/>
                    <w:right w:val="single" w:sz="4" w:space="0" w:color="auto"/>
                  </w:tcBorders>
                  <w:vAlign w:val="center"/>
                </w:tcPr>
                <w:p w14:paraId="47D6F55F" w14:textId="79951A5A" w:rsidR="00784D59" w:rsidRPr="00091E5B" w:rsidRDefault="00784D59" w:rsidP="00917388">
                  <w:pPr>
                    <w:spacing w:before="120" w:after="120"/>
                    <w:jc w:val="center"/>
                    <w:rPr>
                      <w:rFonts w:eastAsia="Arial" w:cs="Arial"/>
                      <w:b/>
                      <w:bCs/>
                      <w:color w:val="auto"/>
                      <w:kern w:val="0"/>
                      <w:szCs w:val="24"/>
                      <w14:ligatures w14:val="none"/>
                    </w:rPr>
                  </w:pPr>
                  <w:r w:rsidRPr="00091E5B">
                    <w:rPr>
                      <w:rFonts w:eastAsia="Arial" w:cs="Arial"/>
                      <w:b/>
                      <w:bCs/>
                      <w:color w:val="auto"/>
                      <w:kern w:val="0"/>
                      <w:szCs w:val="24"/>
                      <w14:ligatures w14:val="none"/>
                    </w:rPr>
                    <w:t>N/A</w:t>
                  </w:r>
                </w:p>
              </w:tc>
            </w:tr>
          </w:tbl>
          <w:p w14:paraId="7D2A95DF" w14:textId="2CFE3843" w:rsidR="003D15FC" w:rsidRPr="00091E5B" w:rsidRDefault="003D15FC" w:rsidP="00917388">
            <w:pPr>
              <w:spacing w:before="120" w:after="120" w:line="360" w:lineRule="auto"/>
              <w:rPr>
                <w:rFonts w:eastAsia="Arial" w:cs="Arial"/>
                <w:b/>
                <w:bCs/>
                <w:color w:val="auto"/>
                <w:szCs w:val="24"/>
              </w:rPr>
            </w:pPr>
            <w:r w:rsidRPr="00091E5B">
              <w:rPr>
                <w:rFonts w:eastAsia="Arial" w:cs="Arial"/>
                <w:b/>
                <w:bCs/>
                <w:color w:val="auto"/>
                <w:szCs w:val="24"/>
              </w:rPr>
              <w:t>Plan de Pruebas</w:t>
            </w:r>
            <w:r w:rsidR="008851EE" w:rsidRPr="00091E5B">
              <w:rPr>
                <w:rFonts w:eastAsia="Arial" w:cs="Arial"/>
                <w:b/>
                <w:bCs/>
                <w:color w:val="auto"/>
                <w:szCs w:val="24"/>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026098" w:rsidRPr="00091E5B" w14:paraId="2E6CE1D5" w14:textId="77777777" w:rsidTr="008851EE">
              <w:tc>
                <w:tcPr>
                  <w:tcW w:w="3261" w:type="dxa"/>
                  <w:vAlign w:val="center"/>
                </w:tcPr>
                <w:p w14:paraId="4541A9F0"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Empresa / Organización</w:t>
                  </w:r>
                </w:p>
              </w:tc>
              <w:tc>
                <w:tcPr>
                  <w:tcW w:w="5609" w:type="dxa"/>
                  <w:vAlign w:val="center"/>
                </w:tcPr>
                <w:p w14:paraId="03214551" w14:textId="7E8C6DF8"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Empresa Telecomunicaciones Simulada.</w:t>
                  </w:r>
                </w:p>
              </w:tc>
            </w:tr>
            <w:tr w:rsidR="00026098" w:rsidRPr="00091E5B" w14:paraId="432C52FC" w14:textId="77777777" w:rsidTr="008851EE">
              <w:tc>
                <w:tcPr>
                  <w:tcW w:w="3261" w:type="dxa"/>
                  <w:vAlign w:val="center"/>
                </w:tcPr>
                <w:p w14:paraId="22208512"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Proyecto</w:t>
                  </w:r>
                </w:p>
              </w:tc>
              <w:tc>
                <w:tcPr>
                  <w:tcW w:w="5609" w:type="dxa"/>
                  <w:vAlign w:val="center"/>
                </w:tcPr>
                <w:p w14:paraId="549DC21A" w14:textId="2CBB02E9"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Plataforma de Soporte Inteligente para Agentes de Atención al Cliente</w:t>
                  </w:r>
                </w:p>
              </w:tc>
            </w:tr>
            <w:tr w:rsidR="00026098" w:rsidRPr="00091E5B" w14:paraId="4135D793" w14:textId="77777777" w:rsidTr="008851EE">
              <w:tc>
                <w:tcPr>
                  <w:tcW w:w="3261" w:type="dxa"/>
                  <w:vAlign w:val="center"/>
                </w:tcPr>
                <w:p w14:paraId="16786AD6"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Fecha de preparación</w:t>
                  </w:r>
                </w:p>
              </w:tc>
              <w:tc>
                <w:tcPr>
                  <w:tcW w:w="5609" w:type="dxa"/>
                  <w:vAlign w:val="center"/>
                </w:tcPr>
                <w:p w14:paraId="24A74CB1" w14:textId="1FDB5103"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 xml:space="preserve">08 de </w:t>
                  </w:r>
                  <w:proofErr w:type="gramStart"/>
                  <w:r w:rsidRPr="00091E5B">
                    <w:rPr>
                      <w:rFonts w:eastAsia="Times New Roman" w:cs="Arial"/>
                      <w:color w:val="auto"/>
                      <w:szCs w:val="24"/>
                      <w:lang w:eastAsia="es-VE"/>
                    </w:rPr>
                    <w:t>Junio</w:t>
                  </w:r>
                  <w:proofErr w:type="gramEnd"/>
                  <w:r w:rsidRPr="00091E5B">
                    <w:rPr>
                      <w:rFonts w:eastAsia="Times New Roman" w:cs="Arial"/>
                      <w:color w:val="auto"/>
                      <w:szCs w:val="24"/>
                      <w:lang w:eastAsia="es-VE"/>
                    </w:rPr>
                    <w:t xml:space="preserve"> de 2026</w:t>
                  </w:r>
                </w:p>
              </w:tc>
            </w:tr>
            <w:tr w:rsidR="00026098" w:rsidRPr="00091E5B" w14:paraId="016A655B" w14:textId="77777777" w:rsidTr="008851EE">
              <w:tc>
                <w:tcPr>
                  <w:tcW w:w="3261" w:type="dxa"/>
                  <w:vAlign w:val="center"/>
                </w:tcPr>
                <w:p w14:paraId="499C01DC"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Cliente</w:t>
                  </w:r>
                </w:p>
              </w:tc>
              <w:tc>
                <w:tcPr>
                  <w:tcW w:w="5609" w:type="dxa"/>
                  <w:vAlign w:val="center"/>
                </w:tcPr>
                <w:p w14:paraId="01003E80" w14:textId="12657CFE"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Agentes de Atención al Cliente</w:t>
                  </w:r>
                </w:p>
              </w:tc>
            </w:tr>
            <w:tr w:rsidR="00026098" w:rsidRPr="00091E5B" w14:paraId="77D4C191" w14:textId="77777777" w:rsidTr="008851EE">
              <w:tc>
                <w:tcPr>
                  <w:tcW w:w="3261" w:type="dxa"/>
                  <w:vAlign w:val="center"/>
                </w:tcPr>
                <w:p w14:paraId="69BF1804"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Patrocinador principal</w:t>
                  </w:r>
                </w:p>
              </w:tc>
              <w:tc>
                <w:tcPr>
                  <w:tcW w:w="5609" w:type="dxa"/>
                  <w:vAlign w:val="center"/>
                </w:tcPr>
                <w:p w14:paraId="6309537D" w14:textId="6E2CDFDF"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Carlos Ignacio Valverde Olivares (Docente)</w:t>
                  </w:r>
                </w:p>
              </w:tc>
            </w:tr>
            <w:tr w:rsidR="00026098" w:rsidRPr="00091E5B" w14:paraId="7354071D" w14:textId="77777777" w:rsidTr="008851EE">
              <w:tc>
                <w:tcPr>
                  <w:tcW w:w="3261" w:type="dxa"/>
                  <w:vAlign w:val="center"/>
                </w:tcPr>
                <w:p w14:paraId="3812CBBE"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Gerente / Líder de Proyecto</w:t>
                  </w:r>
                </w:p>
              </w:tc>
              <w:tc>
                <w:tcPr>
                  <w:tcW w:w="5609" w:type="dxa"/>
                  <w:vAlign w:val="center"/>
                </w:tcPr>
                <w:p w14:paraId="441EF970" w14:textId="7B79A529"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Katlheen Rodríguez</w:t>
                  </w:r>
                </w:p>
              </w:tc>
            </w:tr>
            <w:tr w:rsidR="00026098" w:rsidRPr="00091E5B" w14:paraId="2F326CC7" w14:textId="77777777" w:rsidTr="008851EE">
              <w:tc>
                <w:tcPr>
                  <w:tcW w:w="3261" w:type="dxa"/>
                  <w:vAlign w:val="center"/>
                </w:tcPr>
                <w:p w14:paraId="79A1E409" w14:textId="77777777"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Gerente / Líder de Pruebas de Software</w:t>
                  </w:r>
                </w:p>
              </w:tc>
              <w:tc>
                <w:tcPr>
                  <w:tcW w:w="5609" w:type="dxa"/>
                  <w:vAlign w:val="center"/>
                </w:tcPr>
                <w:p w14:paraId="52B61AE4" w14:textId="08F5F24B" w:rsidR="00026098" w:rsidRPr="00091E5B" w:rsidRDefault="00026098" w:rsidP="00917388">
                  <w:pPr>
                    <w:spacing w:after="0"/>
                    <w:rPr>
                      <w:rFonts w:eastAsia="Times New Roman" w:cs="Arial"/>
                      <w:color w:val="auto"/>
                      <w:szCs w:val="24"/>
                      <w:lang w:eastAsia="es-VE"/>
                    </w:rPr>
                  </w:pPr>
                  <w:r w:rsidRPr="00091E5B">
                    <w:rPr>
                      <w:rFonts w:eastAsia="Times New Roman" w:cs="Arial"/>
                      <w:color w:val="auto"/>
                      <w:szCs w:val="24"/>
                      <w:lang w:eastAsia="es-VE"/>
                    </w:rPr>
                    <w:t>Katlheen Rodríguez</w:t>
                  </w:r>
                </w:p>
              </w:tc>
            </w:tr>
          </w:tbl>
          <w:p w14:paraId="6032994C" w14:textId="77777777" w:rsidR="00F70A85" w:rsidRPr="00091E5B" w:rsidRDefault="00F70A85" w:rsidP="00917388">
            <w:pPr>
              <w:spacing w:before="120" w:after="120" w:line="360" w:lineRule="auto"/>
              <w:rPr>
                <w:rFonts w:eastAsia="Arial" w:cs="Arial"/>
                <w:b/>
                <w:bCs/>
                <w:color w:val="auto"/>
                <w:szCs w:val="24"/>
              </w:rPr>
            </w:pPr>
          </w:p>
          <w:p w14:paraId="05B90441" w14:textId="38AD0200" w:rsidR="008851EE" w:rsidRPr="00091E5B" w:rsidRDefault="008851EE" w:rsidP="00917388">
            <w:pPr>
              <w:spacing w:before="120" w:after="120" w:line="360" w:lineRule="auto"/>
              <w:rPr>
                <w:rFonts w:eastAsia="Arial" w:cs="Arial"/>
                <w:b/>
                <w:bCs/>
                <w:color w:val="auto"/>
                <w:szCs w:val="24"/>
              </w:rPr>
            </w:pPr>
            <w:r w:rsidRPr="00091E5B">
              <w:rPr>
                <w:rFonts w:eastAsia="Arial" w:cs="Arial"/>
                <w:b/>
                <w:bCs/>
                <w:color w:val="auto"/>
                <w:szCs w:val="24"/>
              </w:rPr>
              <w:lastRenderedPageBreak/>
              <w:t>Aprobaciones.</w:t>
            </w:r>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8851EE" w:rsidRPr="00091E5B" w14:paraId="738A8390" w14:textId="77777777" w:rsidTr="00320C80">
              <w:tc>
                <w:tcPr>
                  <w:tcW w:w="1985" w:type="dxa"/>
                  <w:shd w:val="clear" w:color="auto" w:fill="D9D9D9"/>
                </w:tcPr>
                <w:p w14:paraId="178ACD12" w14:textId="7777777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Nombre y Apellido</w:t>
                  </w:r>
                </w:p>
              </w:tc>
              <w:tc>
                <w:tcPr>
                  <w:tcW w:w="1559" w:type="dxa"/>
                  <w:shd w:val="clear" w:color="auto" w:fill="D9D9D9"/>
                </w:tcPr>
                <w:p w14:paraId="42E9E8AE" w14:textId="7777777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Cargo</w:t>
                  </w:r>
                </w:p>
              </w:tc>
              <w:tc>
                <w:tcPr>
                  <w:tcW w:w="1985" w:type="dxa"/>
                  <w:shd w:val="clear" w:color="auto" w:fill="D9D9D9"/>
                </w:tcPr>
                <w:p w14:paraId="22903D72" w14:textId="7777777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Departamento u Organización</w:t>
                  </w:r>
                </w:p>
              </w:tc>
              <w:tc>
                <w:tcPr>
                  <w:tcW w:w="850" w:type="dxa"/>
                  <w:shd w:val="clear" w:color="auto" w:fill="D9D9D9"/>
                </w:tcPr>
                <w:p w14:paraId="1291F6EA" w14:textId="7777777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Fecha</w:t>
                  </w:r>
                </w:p>
              </w:tc>
              <w:tc>
                <w:tcPr>
                  <w:tcW w:w="2410" w:type="dxa"/>
                  <w:shd w:val="clear" w:color="auto" w:fill="D9D9D9"/>
                </w:tcPr>
                <w:p w14:paraId="04BA20D7" w14:textId="7777777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Firma</w:t>
                  </w:r>
                </w:p>
              </w:tc>
            </w:tr>
            <w:tr w:rsidR="008851EE" w:rsidRPr="00091E5B" w14:paraId="140001A8" w14:textId="77777777" w:rsidTr="00320C80">
              <w:tc>
                <w:tcPr>
                  <w:tcW w:w="1985" w:type="dxa"/>
                </w:tcPr>
                <w:p w14:paraId="23E612A4" w14:textId="77777777" w:rsidR="008851EE" w:rsidRPr="00091E5B" w:rsidRDefault="008851EE" w:rsidP="00917388">
                  <w:pPr>
                    <w:spacing w:after="0"/>
                    <w:jc w:val="center"/>
                    <w:rPr>
                      <w:rFonts w:eastAsia="Times New Roman" w:cs="Arial"/>
                      <w:b/>
                      <w:color w:val="auto"/>
                      <w:szCs w:val="24"/>
                      <w:lang w:eastAsia="es-VE"/>
                    </w:rPr>
                  </w:pPr>
                </w:p>
                <w:p w14:paraId="4C65E3A3" w14:textId="0FD474FC"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Katlheen Rodríguez</w:t>
                  </w:r>
                </w:p>
              </w:tc>
              <w:tc>
                <w:tcPr>
                  <w:tcW w:w="1559" w:type="dxa"/>
                </w:tcPr>
                <w:p w14:paraId="7BDAB7AE" w14:textId="5B660D4E"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Líder de Pruebas de Software</w:t>
                  </w:r>
                </w:p>
              </w:tc>
              <w:tc>
                <w:tcPr>
                  <w:tcW w:w="1985" w:type="dxa"/>
                </w:tcPr>
                <w:p w14:paraId="10C59BC1" w14:textId="0DBD88E0"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Equipo Desarrollo</w:t>
                  </w:r>
                </w:p>
              </w:tc>
              <w:tc>
                <w:tcPr>
                  <w:tcW w:w="850" w:type="dxa"/>
                </w:tcPr>
                <w:p w14:paraId="07F4F33D" w14:textId="75193EAD"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w:t>
                  </w:r>
                </w:p>
              </w:tc>
              <w:tc>
                <w:tcPr>
                  <w:tcW w:w="2410" w:type="dxa"/>
                </w:tcPr>
                <w:p w14:paraId="5B242082" w14:textId="64866EC7" w:rsidR="008851EE" w:rsidRPr="00091E5B" w:rsidRDefault="008851EE" w:rsidP="00917388">
                  <w:pPr>
                    <w:spacing w:after="0"/>
                    <w:jc w:val="center"/>
                    <w:rPr>
                      <w:rFonts w:eastAsia="Times New Roman" w:cs="Arial"/>
                      <w:b/>
                      <w:color w:val="auto"/>
                      <w:szCs w:val="24"/>
                      <w:lang w:eastAsia="es-VE"/>
                    </w:rPr>
                  </w:pPr>
                  <w:r w:rsidRPr="00091E5B">
                    <w:rPr>
                      <w:rFonts w:eastAsia="Times New Roman" w:cs="Arial"/>
                      <w:b/>
                      <w:color w:val="auto"/>
                      <w:szCs w:val="24"/>
                      <w:lang w:eastAsia="es-VE"/>
                    </w:rPr>
                    <w:t>-</w:t>
                  </w:r>
                </w:p>
              </w:tc>
            </w:tr>
          </w:tbl>
          <w:p w14:paraId="0D83B624" w14:textId="4070B6B3"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Resumen Ejecutivo</w:t>
            </w:r>
            <w:r w:rsidR="008851EE" w:rsidRPr="00091E5B">
              <w:rPr>
                <w:rFonts w:eastAsia="Arial" w:cs="Arial"/>
                <w:b/>
                <w:bCs/>
                <w:color w:val="auto"/>
                <w:szCs w:val="24"/>
              </w:rPr>
              <w:t>.</w:t>
            </w:r>
          </w:p>
          <w:p w14:paraId="4EC9EF18" w14:textId="19F78F10" w:rsidR="00026098" w:rsidRPr="00091E5B" w:rsidRDefault="00026098" w:rsidP="00917388">
            <w:pPr>
              <w:spacing w:before="120" w:after="120" w:line="360" w:lineRule="auto"/>
              <w:jc w:val="both"/>
              <w:rPr>
                <w:rFonts w:eastAsia="Arial" w:cs="Arial"/>
                <w:color w:val="auto"/>
                <w:szCs w:val="24"/>
              </w:rPr>
            </w:pPr>
            <w:r w:rsidRPr="00091E5B">
              <w:rPr>
                <w:rFonts w:eastAsia="Arial" w:cs="Arial"/>
                <w:color w:val="auto"/>
                <w:szCs w:val="24"/>
              </w:rPr>
              <w:t>Este plan abarca los aspectos generales y la estrategia detallada del proceso de pruebas para la Plataforma de Soporte Inteligente. El propósito principal es validar la arquitectura basada en microservicios</w:t>
            </w:r>
            <w:r w:rsidR="008851EE" w:rsidRPr="00091E5B">
              <w:rPr>
                <w:rFonts w:eastAsia="Arial" w:cs="Arial"/>
                <w:color w:val="auto"/>
                <w:szCs w:val="24"/>
              </w:rPr>
              <w:t xml:space="preserve">, </w:t>
            </w:r>
            <w:r w:rsidRPr="00091E5B">
              <w:rPr>
                <w:rFonts w:eastAsia="Arial" w:cs="Arial"/>
                <w:color w:val="auto"/>
                <w:szCs w:val="24"/>
              </w:rPr>
              <w:t xml:space="preserve">el rendimiento de las colas asincrónicas y certificar la precisión del enfoque RAG impulsado por IA de Azure </w:t>
            </w:r>
            <w:proofErr w:type="spellStart"/>
            <w:r w:rsidRPr="00091E5B">
              <w:rPr>
                <w:rFonts w:eastAsia="Arial" w:cs="Arial"/>
                <w:color w:val="auto"/>
                <w:szCs w:val="24"/>
              </w:rPr>
              <w:t>OpenAI</w:t>
            </w:r>
            <w:proofErr w:type="spellEnd"/>
            <w:r w:rsidRPr="00091E5B">
              <w:rPr>
                <w:rFonts w:eastAsia="Arial" w:cs="Arial"/>
                <w:color w:val="auto"/>
                <w:szCs w:val="24"/>
              </w:rPr>
              <w:t>. El plan define el esfuerzo requerido en un entorno ágil de 9 semanas, asegurando la alineación con los objetivos del proyecto y garantizando que el Producto Mínimo Viable (MVP) opere de forma estable en un entorno de pruebas</w:t>
            </w:r>
            <w:r w:rsidR="008851EE" w:rsidRPr="00091E5B">
              <w:rPr>
                <w:rFonts w:eastAsia="Arial" w:cs="Arial"/>
                <w:color w:val="auto"/>
                <w:szCs w:val="24"/>
              </w:rPr>
              <w:t xml:space="preserve"> </w:t>
            </w:r>
            <w:r w:rsidRPr="00091E5B">
              <w:rPr>
                <w:rFonts w:eastAsia="Arial" w:cs="Arial"/>
                <w:color w:val="auto"/>
                <w:szCs w:val="24"/>
              </w:rPr>
              <w:t>en la nube.</w:t>
            </w:r>
          </w:p>
          <w:p w14:paraId="33E64D5A" w14:textId="09C89BB1"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Alcance de las Pruebas</w:t>
            </w:r>
            <w:r w:rsidR="008851EE" w:rsidRPr="00091E5B">
              <w:rPr>
                <w:rFonts w:eastAsia="Arial" w:cs="Arial"/>
                <w:b/>
                <w:bCs/>
                <w:color w:val="auto"/>
                <w:szCs w:val="24"/>
              </w:rPr>
              <w:t>.</w:t>
            </w:r>
          </w:p>
          <w:p w14:paraId="2D9C7121" w14:textId="77777777" w:rsidR="008851EE"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Elementos de Pruebas</w:t>
            </w:r>
            <w:r w:rsidR="008851EE" w:rsidRPr="00091E5B">
              <w:rPr>
                <w:rFonts w:eastAsia="Arial" w:cs="Arial"/>
                <w:b/>
                <w:bCs/>
                <w:color w:val="auto"/>
                <w:szCs w:val="24"/>
              </w:rPr>
              <w:t>.</w:t>
            </w:r>
          </w:p>
          <w:p w14:paraId="1447C1C8" w14:textId="31C6AB0A" w:rsidR="00026098" w:rsidRPr="00091E5B" w:rsidRDefault="00026098" w:rsidP="00917388">
            <w:pPr>
              <w:spacing w:before="120" w:after="120" w:line="360" w:lineRule="auto"/>
              <w:rPr>
                <w:rFonts w:eastAsia="Arial" w:cs="Arial"/>
                <w:color w:val="auto"/>
                <w:szCs w:val="24"/>
              </w:rPr>
            </w:pPr>
            <w:r w:rsidRPr="00091E5B">
              <w:rPr>
                <w:rFonts w:eastAsia="Arial" w:cs="Arial"/>
                <w:color w:val="auto"/>
                <w:szCs w:val="24"/>
              </w:rPr>
              <w:t>Los elementos específicos que serán objeto de evaluación técnica y funcional incluyen</w:t>
            </w:r>
            <w:r w:rsidR="008851EE" w:rsidRPr="00091E5B">
              <w:rPr>
                <w:rFonts w:eastAsia="Arial" w:cs="Arial"/>
                <w:color w:val="auto"/>
                <w:szCs w:val="24"/>
              </w:rPr>
              <w:t>:</w:t>
            </w:r>
          </w:p>
          <w:p w14:paraId="1FE1E47C" w14:textId="7C3267C7" w:rsidR="00026098" w:rsidRPr="00091E5B" w:rsidRDefault="00026098" w:rsidP="00917388">
            <w:pPr>
              <w:pStyle w:val="Prrafodelista"/>
              <w:numPr>
                <w:ilvl w:val="0"/>
                <w:numId w:val="27"/>
              </w:numPr>
              <w:spacing w:before="120" w:after="120" w:line="360" w:lineRule="auto"/>
              <w:rPr>
                <w:rFonts w:eastAsia="Arial" w:cs="Arial"/>
                <w:color w:val="auto"/>
                <w:szCs w:val="24"/>
              </w:rPr>
            </w:pPr>
            <w:r w:rsidRPr="00091E5B">
              <w:rPr>
                <w:rFonts w:eastAsia="Arial" w:cs="Arial"/>
                <w:color w:val="auto"/>
                <w:szCs w:val="24"/>
              </w:rPr>
              <w:t xml:space="preserve">Módulo de carga automatizada e indexación vectorial de </w:t>
            </w:r>
            <w:r w:rsidR="008851EE" w:rsidRPr="00091E5B">
              <w:rPr>
                <w:rFonts w:eastAsia="Arial" w:cs="Arial"/>
                <w:color w:val="auto"/>
                <w:szCs w:val="24"/>
              </w:rPr>
              <w:t>documentos</w:t>
            </w:r>
            <w:r w:rsidRPr="00091E5B">
              <w:rPr>
                <w:rFonts w:eastAsia="Arial" w:cs="Arial"/>
                <w:color w:val="auto"/>
                <w:szCs w:val="24"/>
              </w:rPr>
              <w:t xml:space="preserve"> corporativos.</w:t>
            </w:r>
          </w:p>
          <w:p w14:paraId="38071FD2" w14:textId="1E294EA4" w:rsidR="00026098" w:rsidRPr="00091E5B" w:rsidRDefault="00026098" w:rsidP="00917388">
            <w:pPr>
              <w:pStyle w:val="Prrafodelista"/>
              <w:numPr>
                <w:ilvl w:val="0"/>
                <w:numId w:val="27"/>
              </w:numPr>
              <w:spacing w:before="120" w:after="120" w:line="360" w:lineRule="auto"/>
              <w:rPr>
                <w:rFonts w:eastAsia="Arial" w:cs="Arial"/>
                <w:color w:val="auto"/>
                <w:szCs w:val="24"/>
              </w:rPr>
            </w:pPr>
            <w:r w:rsidRPr="00091E5B">
              <w:rPr>
                <w:rFonts w:eastAsia="Arial" w:cs="Arial"/>
                <w:color w:val="auto"/>
                <w:szCs w:val="24"/>
              </w:rPr>
              <w:t>Motor de consulta y chat conversacional en lenguaje natural con IA (RAG).</w:t>
            </w:r>
          </w:p>
          <w:p w14:paraId="045C8CAA" w14:textId="2D6C2A01" w:rsidR="00026098" w:rsidRPr="00091E5B" w:rsidRDefault="00026098" w:rsidP="00917388">
            <w:pPr>
              <w:pStyle w:val="Prrafodelista"/>
              <w:numPr>
                <w:ilvl w:val="0"/>
                <w:numId w:val="27"/>
              </w:numPr>
              <w:spacing w:before="120" w:after="120" w:line="360" w:lineRule="auto"/>
              <w:rPr>
                <w:rFonts w:eastAsia="Arial" w:cs="Arial"/>
                <w:color w:val="auto"/>
                <w:szCs w:val="24"/>
              </w:rPr>
            </w:pPr>
            <w:r w:rsidRPr="00091E5B">
              <w:rPr>
                <w:rFonts w:eastAsia="Arial" w:cs="Arial"/>
                <w:color w:val="auto"/>
                <w:szCs w:val="24"/>
              </w:rPr>
              <w:t xml:space="preserve">Motor de escalamiento asincrónico a áreas </w:t>
            </w:r>
            <w:r w:rsidR="008851EE" w:rsidRPr="00091E5B">
              <w:rPr>
                <w:rFonts w:eastAsia="Arial" w:cs="Arial"/>
                <w:color w:val="auto"/>
                <w:szCs w:val="24"/>
              </w:rPr>
              <w:t>especialistas</w:t>
            </w:r>
            <w:r w:rsidRPr="00091E5B">
              <w:rPr>
                <w:rFonts w:eastAsia="Arial" w:cs="Arial"/>
                <w:color w:val="auto"/>
                <w:szCs w:val="24"/>
              </w:rPr>
              <w:t xml:space="preserve"> mediante colas de mensajería.</w:t>
            </w:r>
          </w:p>
          <w:p w14:paraId="6D8D1346" w14:textId="77777777" w:rsidR="00026098" w:rsidRPr="00091E5B" w:rsidRDefault="00026098" w:rsidP="00917388">
            <w:pPr>
              <w:pStyle w:val="Prrafodelista"/>
              <w:numPr>
                <w:ilvl w:val="0"/>
                <w:numId w:val="27"/>
              </w:numPr>
              <w:spacing w:before="120" w:after="120" w:line="360" w:lineRule="auto"/>
              <w:rPr>
                <w:rFonts w:eastAsia="Arial" w:cs="Arial"/>
                <w:color w:val="auto"/>
                <w:szCs w:val="24"/>
              </w:rPr>
            </w:pPr>
            <w:r w:rsidRPr="00091E5B">
              <w:rPr>
                <w:rFonts w:eastAsia="Arial" w:cs="Arial"/>
                <w:color w:val="auto"/>
                <w:szCs w:val="24"/>
              </w:rPr>
              <w:t>Flujo de autenticación de agentes (</w:t>
            </w:r>
            <w:proofErr w:type="spellStart"/>
            <w:r w:rsidRPr="00091E5B">
              <w:rPr>
                <w:rFonts w:eastAsia="Arial" w:cs="Arial"/>
                <w:color w:val="auto"/>
                <w:szCs w:val="24"/>
              </w:rPr>
              <w:t>Identity</w:t>
            </w:r>
            <w:proofErr w:type="spellEnd"/>
            <w:r w:rsidRPr="00091E5B">
              <w:rPr>
                <w:rFonts w:eastAsia="Arial" w:cs="Arial"/>
                <w:color w:val="auto"/>
                <w:szCs w:val="24"/>
              </w:rPr>
              <w:t xml:space="preserve"> as a Service).</w:t>
            </w:r>
          </w:p>
          <w:p w14:paraId="6E161DB6" w14:textId="77777777" w:rsidR="008851EE" w:rsidRPr="00091E5B" w:rsidRDefault="00026098" w:rsidP="00917388">
            <w:pPr>
              <w:spacing w:before="120" w:after="120" w:line="360" w:lineRule="auto"/>
              <w:rPr>
                <w:rFonts w:eastAsia="Arial" w:cs="Arial"/>
                <w:b/>
                <w:bCs/>
                <w:color w:val="auto"/>
                <w:szCs w:val="24"/>
              </w:rPr>
            </w:pPr>
            <w:proofErr w:type="gramStart"/>
            <w:r w:rsidRPr="00091E5B">
              <w:rPr>
                <w:rFonts w:eastAsia="Arial" w:cs="Arial"/>
                <w:b/>
                <w:bCs/>
                <w:color w:val="auto"/>
                <w:szCs w:val="24"/>
              </w:rPr>
              <w:t>Funcionalidades a No Probar</w:t>
            </w:r>
            <w:proofErr w:type="gramEnd"/>
            <w:r w:rsidR="008851EE" w:rsidRPr="00091E5B">
              <w:rPr>
                <w:rFonts w:eastAsia="Arial" w:cs="Arial"/>
                <w:b/>
                <w:bCs/>
                <w:color w:val="auto"/>
                <w:szCs w:val="24"/>
              </w:rPr>
              <w:t>.</w:t>
            </w:r>
          </w:p>
          <w:p w14:paraId="2CE0B821" w14:textId="058E004A" w:rsidR="00026098" w:rsidRPr="00091E5B" w:rsidRDefault="00026098" w:rsidP="00917388">
            <w:pPr>
              <w:spacing w:before="120" w:after="120" w:line="360" w:lineRule="auto"/>
              <w:jc w:val="both"/>
              <w:rPr>
                <w:rFonts w:eastAsia="Arial" w:cs="Arial"/>
                <w:color w:val="auto"/>
                <w:szCs w:val="24"/>
              </w:rPr>
            </w:pPr>
            <w:r w:rsidRPr="00091E5B">
              <w:rPr>
                <w:rFonts w:eastAsia="Arial" w:cs="Arial"/>
                <w:color w:val="auto"/>
                <w:szCs w:val="24"/>
              </w:rPr>
              <w:t xml:space="preserve">No se realizarán pruebas de desempeño de "estrés masivo extremo" o cargas concurrentes de miles de usuarios. La razón principal de esta exclusión es la limitación técnica y financiera de los créditos </w:t>
            </w:r>
            <w:r w:rsidR="008851EE" w:rsidRPr="00091E5B">
              <w:rPr>
                <w:rFonts w:eastAsia="Arial" w:cs="Arial"/>
                <w:color w:val="auto"/>
                <w:szCs w:val="24"/>
              </w:rPr>
              <w:t>otorgados</w:t>
            </w:r>
            <w:r w:rsidRPr="00091E5B">
              <w:rPr>
                <w:rFonts w:eastAsia="Arial" w:cs="Arial"/>
                <w:color w:val="auto"/>
                <w:szCs w:val="24"/>
              </w:rPr>
              <w:t xml:space="preserve"> por la cuenta académica de Azure </w:t>
            </w:r>
            <w:proofErr w:type="spellStart"/>
            <w:r w:rsidRPr="00091E5B">
              <w:rPr>
                <w:rFonts w:eastAsia="Arial" w:cs="Arial"/>
                <w:color w:val="auto"/>
                <w:szCs w:val="24"/>
              </w:rPr>
              <w:t>for</w:t>
            </w:r>
            <w:proofErr w:type="spellEnd"/>
            <w:r w:rsidRPr="00091E5B">
              <w:rPr>
                <w:rFonts w:eastAsia="Arial" w:cs="Arial"/>
                <w:color w:val="auto"/>
                <w:szCs w:val="24"/>
              </w:rPr>
              <w:t xml:space="preserve"> </w:t>
            </w:r>
            <w:proofErr w:type="spellStart"/>
            <w:r w:rsidRPr="00091E5B">
              <w:rPr>
                <w:rFonts w:eastAsia="Arial" w:cs="Arial"/>
                <w:color w:val="auto"/>
                <w:szCs w:val="24"/>
              </w:rPr>
              <w:t>Students</w:t>
            </w:r>
            <w:proofErr w:type="spellEnd"/>
            <w:r w:rsidRPr="00091E5B">
              <w:rPr>
                <w:rFonts w:eastAsia="Arial" w:cs="Arial"/>
                <w:color w:val="auto"/>
                <w:szCs w:val="24"/>
              </w:rPr>
              <w:t xml:space="preserve">. El riesgo asociado a esta exclusión es bajo, ya que el objetivo académico para la semana 8 es demostrar el concepto arquitectónico en un ambiente de </w:t>
            </w:r>
            <w:proofErr w:type="spellStart"/>
            <w:r w:rsidRPr="00091E5B">
              <w:rPr>
                <w:rFonts w:eastAsia="Arial" w:cs="Arial"/>
                <w:color w:val="auto"/>
                <w:szCs w:val="24"/>
              </w:rPr>
              <w:t>pre-producción</w:t>
            </w:r>
            <w:proofErr w:type="spellEnd"/>
            <w:r w:rsidRPr="00091E5B">
              <w:rPr>
                <w:rFonts w:eastAsia="Arial" w:cs="Arial"/>
                <w:color w:val="auto"/>
                <w:szCs w:val="24"/>
              </w:rPr>
              <w:t xml:space="preserve"> (MVP) y no un lanzamiento comercial a gran escala.</w:t>
            </w:r>
          </w:p>
          <w:p w14:paraId="44049704" w14:textId="33ADCB2F"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Enfoque de Pruebas (Estrategia)</w:t>
            </w:r>
            <w:r w:rsidR="008851EE" w:rsidRPr="00091E5B">
              <w:rPr>
                <w:rFonts w:eastAsia="Arial" w:cs="Arial"/>
                <w:b/>
                <w:bCs/>
                <w:color w:val="auto"/>
                <w:szCs w:val="24"/>
              </w:rPr>
              <w:t>.</w:t>
            </w:r>
          </w:p>
          <w:p w14:paraId="608FF706" w14:textId="58C8BC25" w:rsidR="00026098" w:rsidRPr="00091E5B" w:rsidRDefault="00026098" w:rsidP="00917388">
            <w:pPr>
              <w:spacing w:before="120" w:after="120" w:line="360" w:lineRule="auto"/>
              <w:jc w:val="both"/>
              <w:rPr>
                <w:rFonts w:eastAsia="Arial" w:cs="Arial"/>
                <w:color w:val="auto"/>
                <w:szCs w:val="24"/>
              </w:rPr>
            </w:pPr>
            <w:r w:rsidRPr="00091E5B">
              <w:rPr>
                <w:rFonts w:eastAsia="Arial" w:cs="Arial"/>
                <w:color w:val="auto"/>
                <w:szCs w:val="24"/>
              </w:rPr>
              <w:t>La estrategia se centrará en garantizar el comportamiento esperado del sistema mediante múltiples capas:</w:t>
            </w:r>
          </w:p>
          <w:p w14:paraId="5D1E3E6B" w14:textId="27E6CCEE" w:rsidR="00026098" w:rsidRPr="00091E5B" w:rsidRDefault="00026098" w:rsidP="00091E5B">
            <w:pPr>
              <w:pStyle w:val="Prrafodelista"/>
              <w:numPr>
                <w:ilvl w:val="0"/>
                <w:numId w:val="49"/>
              </w:numPr>
              <w:spacing w:before="120" w:after="120" w:line="360" w:lineRule="auto"/>
              <w:jc w:val="both"/>
              <w:rPr>
                <w:rFonts w:eastAsia="Arial" w:cs="Arial"/>
                <w:color w:val="auto"/>
                <w:szCs w:val="24"/>
              </w:rPr>
            </w:pPr>
            <w:r w:rsidRPr="00091E5B">
              <w:rPr>
                <w:rFonts w:eastAsia="Arial" w:cs="Arial"/>
                <w:color w:val="auto"/>
                <w:szCs w:val="24"/>
              </w:rPr>
              <w:lastRenderedPageBreak/>
              <w:t xml:space="preserve">Pruebas de Caja Blanca y Unitarias: Para verificar la cobertura, lógica de los algoritmos y calidad del código fuente del </w:t>
            </w:r>
            <w:proofErr w:type="spellStart"/>
            <w:r w:rsidRPr="00091E5B">
              <w:rPr>
                <w:rFonts w:eastAsia="Arial" w:cs="Arial"/>
                <w:color w:val="auto"/>
                <w:szCs w:val="24"/>
              </w:rPr>
              <w:t>backend</w:t>
            </w:r>
            <w:proofErr w:type="spellEnd"/>
            <w:r w:rsidRPr="00091E5B">
              <w:rPr>
                <w:rFonts w:eastAsia="Arial" w:cs="Arial"/>
                <w:color w:val="auto"/>
                <w:szCs w:val="24"/>
              </w:rPr>
              <w:t xml:space="preserve"> construido en .NET Core.</w:t>
            </w:r>
          </w:p>
          <w:p w14:paraId="72438DF0" w14:textId="5A756523" w:rsidR="00026098" w:rsidRPr="00091E5B" w:rsidRDefault="00026098" w:rsidP="00091E5B">
            <w:pPr>
              <w:pStyle w:val="Prrafodelista"/>
              <w:numPr>
                <w:ilvl w:val="0"/>
                <w:numId w:val="49"/>
              </w:numPr>
              <w:spacing w:before="120" w:after="120" w:line="360" w:lineRule="auto"/>
              <w:jc w:val="both"/>
              <w:rPr>
                <w:rFonts w:eastAsia="Arial" w:cs="Arial"/>
                <w:color w:val="auto"/>
                <w:szCs w:val="24"/>
              </w:rPr>
            </w:pPr>
            <w:r w:rsidRPr="00091E5B">
              <w:rPr>
                <w:rFonts w:eastAsia="Arial" w:cs="Arial"/>
                <w:color w:val="auto"/>
                <w:szCs w:val="24"/>
              </w:rPr>
              <w:t xml:space="preserve">Pruebas Funcionales (Caja Negra): Para validar los procesos del usuario, incluyendo el correcto funcionamiento del chat IA y el botón de derivación asincrónica, comprobando salidas </w:t>
            </w:r>
            <w:r w:rsidR="008851EE" w:rsidRPr="00091E5B">
              <w:rPr>
                <w:rFonts w:eastAsia="Arial" w:cs="Arial"/>
                <w:color w:val="auto"/>
                <w:szCs w:val="24"/>
              </w:rPr>
              <w:t>con</w:t>
            </w:r>
            <w:r w:rsidRPr="00091E5B">
              <w:rPr>
                <w:rFonts w:eastAsia="Arial" w:cs="Arial"/>
                <w:color w:val="auto"/>
                <w:szCs w:val="24"/>
              </w:rPr>
              <w:t xml:space="preserve"> base a entradas proporcionadas.</w:t>
            </w:r>
          </w:p>
          <w:p w14:paraId="0AA3B337" w14:textId="64B5D145" w:rsidR="00026098" w:rsidRPr="00091E5B" w:rsidRDefault="00026098" w:rsidP="00091E5B">
            <w:pPr>
              <w:pStyle w:val="Prrafodelista"/>
              <w:numPr>
                <w:ilvl w:val="0"/>
                <w:numId w:val="49"/>
              </w:numPr>
              <w:spacing w:before="120" w:after="120" w:line="360" w:lineRule="auto"/>
              <w:jc w:val="both"/>
              <w:rPr>
                <w:rFonts w:eastAsia="Arial" w:cs="Arial"/>
                <w:color w:val="auto"/>
                <w:szCs w:val="24"/>
              </w:rPr>
            </w:pPr>
            <w:r w:rsidRPr="00091E5B">
              <w:rPr>
                <w:rFonts w:eastAsia="Arial" w:cs="Arial"/>
                <w:color w:val="auto"/>
                <w:szCs w:val="24"/>
              </w:rPr>
              <w:t>Pruebas de Integración: Validarán la consistencia de las interfaces y la comunicación correcta entre los contenedores Docker, el BFF (</w:t>
            </w:r>
            <w:proofErr w:type="spellStart"/>
            <w:r w:rsidRPr="00091E5B">
              <w:rPr>
                <w:rFonts w:eastAsia="Arial" w:cs="Arial"/>
                <w:color w:val="auto"/>
                <w:szCs w:val="24"/>
              </w:rPr>
              <w:t>GraphQL</w:t>
            </w:r>
            <w:proofErr w:type="spellEnd"/>
            <w:r w:rsidRPr="00091E5B">
              <w:rPr>
                <w:rFonts w:eastAsia="Arial" w:cs="Arial"/>
                <w:color w:val="auto"/>
                <w:szCs w:val="24"/>
              </w:rPr>
              <w:t xml:space="preserve">) y la API externa de Azure </w:t>
            </w:r>
            <w:proofErr w:type="spellStart"/>
            <w:r w:rsidRPr="00091E5B">
              <w:rPr>
                <w:rFonts w:eastAsia="Arial" w:cs="Arial"/>
                <w:color w:val="auto"/>
                <w:szCs w:val="24"/>
              </w:rPr>
              <w:t>OpenAI</w:t>
            </w:r>
            <w:proofErr w:type="spellEnd"/>
            <w:r w:rsidRPr="00091E5B">
              <w:rPr>
                <w:rFonts w:eastAsia="Arial" w:cs="Arial"/>
                <w:color w:val="auto"/>
                <w:szCs w:val="24"/>
              </w:rPr>
              <w:t>.</w:t>
            </w:r>
          </w:p>
          <w:p w14:paraId="5106087A" w14:textId="0DF69DB6" w:rsidR="00026098" w:rsidRPr="00091E5B" w:rsidRDefault="00026098" w:rsidP="00091E5B">
            <w:pPr>
              <w:pStyle w:val="Prrafodelista"/>
              <w:numPr>
                <w:ilvl w:val="0"/>
                <w:numId w:val="49"/>
              </w:numPr>
              <w:spacing w:before="120" w:after="120" w:line="360" w:lineRule="auto"/>
              <w:jc w:val="both"/>
              <w:rPr>
                <w:rFonts w:eastAsia="Arial" w:cs="Arial"/>
                <w:color w:val="auto"/>
                <w:szCs w:val="24"/>
              </w:rPr>
            </w:pPr>
            <w:r w:rsidRPr="00091E5B">
              <w:rPr>
                <w:rFonts w:eastAsia="Arial" w:cs="Arial"/>
                <w:color w:val="auto"/>
                <w:szCs w:val="24"/>
              </w:rPr>
              <w:t>Pruebas de Seguridad Estática: Análisis del código fuente buscando prevenir vulnerabilidades y reducir la deuda técnica.</w:t>
            </w:r>
          </w:p>
          <w:p w14:paraId="6F800789" w14:textId="490D061D" w:rsidR="00026098" w:rsidRPr="00091E5B" w:rsidRDefault="00026098" w:rsidP="00917388">
            <w:pPr>
              <w:spacing w:before="120" w:after="120" w:line="360" w:lineRule="auto"/>
              <w:jc w:val="both"/>
              <w:rPr>
                <w:rFonts w:eastAsia="Arial" w:cs="Arial"/>
                <w:b/>
                <w:bCs/>
                <w:color w:val="auto"/>
                <w:szCs w:val="24"/>
              </w:rPr>
            </w:pPr>
            <w:r w:rsidRPr="00091E5B">
              <w:rPr>
                <w:rFonts w:eastAsia="Arial" w:cs="Arial"/>
                <w:b/>
                <w:bCs/>
                <w:color w:val="auto"/>
                <w:szCs w:val="24"/>
              </w:rPr>
              <w:t>Criterios de Aceptación o Rechazo</w:t>
            </w:r>
            <w:r w:rsidR="00CD557B" w:rsidRPr="00091E5B">
              <w:rPr>
                <w:rFonts w:eastAsia="Arial" w:cs="Arial"/>
                <w:b/>
                <w:bCs/>
                <w:color w:val="auto"/>
                <w:szCs w:val="24"/>
              </w:rPr>
              <w:t>.</w:t>
            </w:r>
          </w:p>
          <w:p w14:paraId="36D351F8" w14:textId="48DA3A5E" w:rsidR="00026098" w:rsidRPr="00091E5B" w:rsidRDefault="00026098" w:rsidP="00917388">
            <w:pPr>
              <w:spacing w:before="120" w:after="120" w:line="360" w:lineRule="auto"/>
              <w:jc w:val="both"/>
              <w:rPr>
                <w:rFonts w:eastAsia="Arial" w:cs="Arial"/>
                <w:color w:val="auto"/>
                <w:szCs w:val="24"/>
              </w:rPr>
            </w:pPr>
            <w:r w:rsidRPr="00091E5B">
              <w:rPr>
                <w:rFonts w:eastAsia="Arial" w:cs="Arial"/>
                <w:color w:val="auto"/>
                <w:szCs w:val="24"/>
              </w:rPr>
              <w:t xml:space="preserve">El plan de pruebas se considerará completado </w:t>
            </w:r>
            <w:r w:rsidR="00CD557B" w:rsidRPr="00091E5B">
              <w:rPr>
                <w:rFonts w:eastAsia="Arial" w:cs="Arial"/>
                <w:color w:val="auto"/>
                <w:szCs w:val="24"/>
              </w:rPr>
              <w:t>con éxito</w:t>
            </w:r>
            <w:r w:rsidRPr="00091E5B">
              <w:rPr>
                <w:rFonts w:eastAsia="Arial" w:cs="Arial"/>
                <w:color w:val="auto"/>
                <w:szCs w:val="24"/>
              </w:rPr>
              <w:t xml:space="preserve"> cuando:</w:t>
            </w:r>
          </w:p>
          <w:p w14:paraId="63FC5F2C" w14:textId="1BD24FA7" w:rsidR="00026098" w:rsidRPr="00091E5B" w:rsidRDefault="00026098" w:rsidP="00917388">
            <w:pPr>
              <w:pStyle w:val="Prrafodelista"/>
              <w:numPr>
                <w:ilvl w:val="0"/>
                <w:numId w:val="28"/>
              </w:numPr>
              <w:spacing w:before="120" w:after="120" w:line="360" w:lineRule="auto"/>
              <w:jc w:val="both"/>
              <w:rPr>
                <w:rFonts w:eastAsia="Arial" w:cs="Arial"/>
                <w:color w:val="auto"/>
                <w:szCs w:val="24"/>
              </w:rPr>
            </w:pPr>
            <w:r w:rsidRPr="00091E5B">
              <w:rPr>
                <w:rFonts w:eastAsia="Arial" w:cs="Arial"/>
                <w:color w:val="auto"/>
                <w:szCs w:val="24"/>
              </w:rPr>
              <w:t xml:space="preserve">El motor IA (RAG) logre un 0% de </w:t>
            </w:r>
            <w:r w:rsidR="00CD557B" w:rsidRPr="00091E5B">
              <w:rPr>
                <w:rFonts w:eastAsia="Arial" w:cs="Arial"/>
                <w:color w:val="auto"/>
                <w:szCs w:val="24"/>
              </w:rPr>
              <w:t>inexactitudes.</w:t>
            </w:r>
          </w:p>
          <w:p w14:paraId="63DC1125" w14:textId="6F4FE3CF" w:rsidR="00026098" w:rsidRPr="00091E5B" w:rsidRDefault="00026098" w:rsidP="00917388">
            <w:pPr>
              <w:pStyle w:val="Prrafodelista"/>
              <w:numPr>
                <w:ilvl w:val="0"/>
                <w:numId w:val="28"/>
              </w:numPr>
              <w:spacing w:before="120" w:after="120" w:line="360" w:lineRule="auto"/>
              <w:jc w:val="both"/>
              <w:rPr>
                <w:rFonts w:eastAsia="Arial" w:cs="Arial"/>
                <w:color w:val="auto"/>
                <w:szCs w:val="24"/>
              </w:rPr>
            </w:pPr>
            <w:r w:rsidRPr="00091E5B">
              <w:rPr>
                <w:rFonts w:eastAsia="Arial" w:cs="Arial"/>
                <w:color w:val="auto"/>
                <w:szCs w:val="24"/>
              </w:rPr>
              <w:t>Se registre</w:t>
            </w:r>
            <w:r w:rsidR="00CD557B" w:rsidRPr="00091E5B">
              <w:rPr>
                <w:rFonts w:eastAsia="Arial" w:cs="Arial"/>
                <w:color w:val="auto"/>
                <w:szCs w:val="24"/>
              </w:rPr>
              <w:t>n</w:t>
            </w:r>
            <w:r w:rsidRPr="00091E5B">
              <w:rPr>
                <w:rFonts w:eastAsia="Arial" w:cs="Arial"/>
                <w:color w:val="auto"/>
                <w:szCs w:val="24"/>
              </w:rPr>
              <w:t xml:space="preserve"> </w:t>
            </w:r>
            <w:r w:rsidR="00CD557B" w:rsidRPr="00091E5B">
              <w:rPr>
                <w:rFonts w:eastAsia="Arial" w:cs="Arial"/>
                <w:color w:val="auto"/>
                <w:szCs w:val="24"/>
              </w:rPr>
              <w:t>0</w:t>
            </w:r>
            <w:r w:rsidRPr="00091E5B">
              <w:rPr>
                <w:rFonts w:eastAsia="Arial" w:cs="Arial"/>
                <w:color w:val="auto"/>
                <w:szCs w:val="24"/>
              </w:rPr>
              <w:t xml:space="preserve"> vulnerabilidades de seguridad críticas en el análisis estático.</w:t>
            </w:r>
          </w:p>
          <w:p w14:paraId="0C8AA371" w14:textId="77777777" w:rsidR="00026098" w:rsidRPr="00091E5B" w:rsidRDefault="00026098" w:rsidP="00917388">
            <w:pPr>
              <w:pStyle w:val="Prrafodelista"/>
              <w:numPr>
                <w:ilvl w:val="0"/>
                <w:numId w:val="28"/>
              </w:numPr>
              <w:spacing w:before="120" w:after="120" w:line="360" w:lineRule="auto"/>
              <w:jc w:val="both"/>
              <w:rPr>
                <w:rFonts w:eastAsia="Arial" w:cs="Arial"/>
                <w:color w:val="auto"/>
                <w:szCs w:val="24"/>
              </w:rPr>
            </w:pPr>
            <w:r w:rsidRPr="00091E5B">
              <w:rPr>
                <w:rFonts w:eastAsia="Arial" w:cs="Arial"/>
                <w:color w:val="auto"/>
                <w:szCs w:val="24"/>
              </w:rPr>
              <w:t>Se valide la ejecución exitosa del 100% en el pipeline de Integración y Despliegue Continuo (CI/CD).</w:t>
            </w:r>
          </w:p>
          <w:p w14:paraId="5B647615" w14:textId="77777777" w:rsidR="00CD557B"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Criterios de Suspensión</w:t>
            </w:r>
            <w:r w:rsidR="00CD557B" w:rsidRPr="00091E5B">
              <w:rPr>
                <w:rFonts w:eastAsia="Arial" w:cs="Arial"/>
                <w:b/>
                <w:bCs/>
                <w:color w:val="auto"/>
                <w:szCs w:val="24"/>
              </w:rPr>
              <w:t>.</w:t>
            </w:r>
          </w:p>
          <w:p w14:paraId="2D55485E" w14:textId="3812E15D" w:rsidR="00026098" w:rsidRPr="00091E5B" w:rsidRDefault="00026098" w:rsidP="00917388">
            <w:pPr>
              <w:spacing w:before="120" w:after="120" w:line="360" w:lineRule="auto"/>
              <w:rPr>
                <w:rFonts w:eastAsia="Arial" w:cs="Arial"/>
                <w:color w:val="auto"/>
                <w:szCs w:val="24"/>
              </w:rPr>
            </w:pPr>
            <w:r w:rsidRPr="00091E5B">
              <w:rPr>
                <w:rFonts w:eastAsia="Arial" w:cs="Arial"/>
                <w:color w:val="auto"/>
                <w:szCs w:val="24"/>
              </w:rPr>
              <w:t xml:space="preserve"> La ejecución de los casos de prueba se detendrá ante las siguientes circunstancias:</w:t>
            </w:r>
          </w:p>
          <w:p w14:paraId="3BC61571" w14:textId="4C94B08F" w:rsidR="00026098" w:rsidRPr="00091E5B" w:rsidRDefault="00026098" w:rsidP="00917388">
            <w:pPr>
              <w:pStyle w:val="Prrafodelista"/>
              <w:numPr>
                <w:ilvl w:val="0"/>
                <w:numId w:val="29"/>
              </w:numPr>
              <w:spacing w:before="120" w:after="120" w:line="360" w:lineRule="auto"/>
              <w:rPr>
                <w:rFonts w:eastAsia="Arial" w:cs="Arial"/>
                <w:color w:val="auto"/>
                <w:szCs w:val="24"/>
              </w:rPr>
            </w:pPr>
            <w:r w:rsidRPr="00091E5B">
              <w:rPr>
                <w:rFonts w:eastAsia="Arial" w:cs="Arial"/>
                <w:color w:val="auto"/>
                <w:szCs w:val="24"/>
              </w:rPr>
              <w:t>Caída global de los servicios de nube de Microsoft Azure.</w:t>
            </w:r>
          </w:p>
          <w:p w14:paraId="39315AFB" w14:textId="77777777" w:rsidR="00026098" w:rsidRPr="00091E5B" w:rsidRDefault="00026098" w:rsidP="00917388">
            <w:pPr>
              <w:pStyle w:val="Prrafodelista"/>
              <w:numPr>
                <w:ilvl w:val="0"/>
                <w:numId w:val="29"/>
              </w:numPr>
              <w:spacing w:before="120" w:after="120" w:line="360" w:lineRule="auto"/>
              <w:rPr>
                <w:rFonts w:eastAsia="Arial" w:cs="Arial"/>
                <w:color w:val="auto"/>
                <w:szCs w:val="24"/>
              </w:rPr>
            </w:pPr>
            <w:r w:rsidRPr="00091E5B">
              <w:rPr>
                <w:rFonts w:eastAsia="Arial" w:cs="Arial"/>
                <w:color w:val="auto"/>
                <w:szCs w:val="24"/>
              </w:rPr>
              <w:t>Consumo total y bloqueo de la cuota de la API del motor LLM (</w:t>
            </w:r>
            <w:proofErr w:type="spellStart"/>
            <w:r w:rsidRPr="00091E5B">
              <w:rPr>
                <w:rFonts w:eastAsia="Arial" w:cs="Arial"/>
                <w:color w:val="auto"/>
                <w:szCs w:val="24"/>
              </w:rPr>
              <w:t>OpenAI</w:t>
            </w:r>
            <w:proofErr w:type="spellEnd"/>
            <w:r w:rsidRPr="00091E5B">
              <w:rPr>
                <w:rFonts w:eastAsia="Arial" w:cs="Arial"/>
                <w:color w:val="auto"/>
                <w:szCs w:val="24"/>
              </w:rPr>
              <w:t>).</w:t>
            </w:r>
          </w:p>
          <w:p w14:paraId="752DB4A5" w14:textId="76FE05BB" w:rsidR="00026098" w:rsidRPr="00091E5B" w:rsidRDefault="00026098" w:rsidP="00917388">
            <w:pPr>
              <w:pStyle w:val="Prrafodelista"/>
              <w:numPr>
                <w:ilvl w:val="0"/>
                <w:numId w:val="29"/>
              </w:numPr>
              <w:spacing w:before="120" w:after="120" w:line="360" w:lineRule="auto"/>
              <w:rPr>
                <w:rFonts w:eastAsia="Arial" w:cs="Arial"/>
                <w:color w:val="auto"/>
                <w:szCs w:val="24"/>
              </w:rPr>
            </w:pPr>
            <w:r w:rsidRPr="00091E5B">
              <w:rPr>
                <w:rFonts w:eastAsia="Arial" w:cs="Arial"/>
                <w:color w:val="auto"/>
                <w:szCs w:val="24"/>
              </w:rPr>
              <w:t xml:space="preserve">Presencia de defectos bloqueantes en el </w:t>
            </w:r>
            <w:proofErr w:type="spellStart"/>
            <w:r w:rsidRPr="00091E5B">
              <w:rPr>
                <w:rFonts w:eastAsia="Arial" w:cs="Arial"/>
                <w:color w:val="auto"/>
                <w:szCs w:val="24"/>
              </w:rPr>
              <w:t>Identity</w:t>
            </w:r>
            <w:proofErr w:type="spellEnd"/>
            <w:r w:rsidRPr="00091E5B">
              <w:rPr>
                <w:rFonts w:eastAsia="Arial" w:cs="Arial"/>
                <w:color w:val="auto"/>
                <w:szCs w:val="24"/>
              </w:rPr>
              <w:t xml:space="preserve"> Service que impidan iniciar sesión al sistema.</w:t>
            </w:r>
          </w:p>
          <w:p w14:paraId="3F1F97AE" w14:textId="77777777" w:rsidR="00CD557B"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Criterios de Reanudación</w:t>
            </w:r>
            <w:r w:rsidR="00CD557B" w:rsidRPr="00091E5B">
              <w:rPr>
                <w:rFonts w:eastAsia="Arial" w:cs="Arial"/>
                <w:b/>
                <w:bCs/>
                <w:color w:val="auto"/>
                <w:szCs w:val="24"/>
              </w:rPr>
              <w:t>.</w:t>
            </w:r>
          </w:p>
          <w:p w14:paraId="1ABF137C" w14:textId="44866A2A" w:rsidR="00026098" w:rsidRPr="00091E5B" w:rsidRDefault="00026098" w:rsidP="00917388">
            <w:pPr>
              <w:spacing w:before="120" w:after="120" w:line="360" w:lineRule="auto"/>
              <w:rPr>
                <w:rFonts w:eastAsia="Arial" w:cs="Arial"/>
                <w:color w:val="auto"/>
                <w:szCs w:val="24"/>
              </w:rPr>
            </w:pPr>
            <w:r w:rsidRPr="00091E5B">
              <w:rPr>
                <w:rFonts w:eastAsia="Arial" w:cs="Arial"/>
                <w:color w:val="auto"/>
                <w:szCs w:val="24"/>
              </w:rPr>
              <w:t xml:space="preserve">Las pruebas se reiniciarán tras la corrección de los defectos críticos o el restablecimiento integral de los servicios de la nube y </w:t>
            </w:r>
            <w:proofErr w:type="spellStart"/>
            <w:r w:rsidRPr="00091E5B">
              <w:rPr>
                <w:rFonts w:eastAsia="Arial" w:cs="Arial"/>
                <w:color w:val="auto"/>
                <w:szCs w:val="24"/>
              </w:rPr>
              <w:t>APIs</w:t>
            </w:r>
            <w:proofErr w:type="spellEnd"/>
            <w:r w:rsidRPr="00091E5B">
              <w:rPr>
                <w:rFonts w:eastAsia="Arial" w:cs="Arial"/>
                <w:color w:val="auto"/>
                <w:szCs w:val="24"/>
              </w:rPr>
              <w:t xml:space="preserve"> externas (o el cambio exitoso hacia credenciales públicas de respaldo de </w:t>
            </w:r>
            <w:proofErr w:type="spellStart"/>
            <w:r w:rsidRPr="00091E5B">
              <w:rPr>
                <w:rFonts w:eastAsia="Arial" w:cs="Arial"/>
                <w:color w:val="auto"/>
                <w:szCs w:val="24"/>
              </w:rPr>
              <w:t>OpenAI</w:t>
            </w:r>
            <w:proofErr w:type="spellEnd"/>
            <w:r w:rsidRPr="00091E5B">
              <w:rPr>
                <w:rFonts w:eastAsia="Arial" w:cs="Arial"/>
                <w:color w:val="auto"/>
                <w:szCs w:val="24"/>
              </w:rPr>
              <w:t>).</w:t>
            </w:r>
          </w:p>
          <w:p w14:paraId="590E8781" w14:textId="2992456A"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Entregables</w:t>
            </w:r>
            <w:r w:rsidR="00CD557B" w:rsidRPr="00091E5B">
              <w:rPr>
                <w:rFonts w:eastAsia="Arial" w:cs="Arial"/>
                <w:b/>
                <w:bCs/>
                <w:color w:val="auto"/>
                <w:szCs w:val="24"/>
              </w:rPr>
              <w:t>.</w:t>
            </w:r>
          </w:p>
          <w:p w14:paraId="1D71429F" w14:textId="77777777" w:rsidR="00026098" w:rsidRPr="00091E5B" w:rsidRDefault="00026098" w:rsidP="00917388">
            <w:pPr>
              <w:pStyle w:val="Prrafodelista"/>
              <w:numPr>
                <w:ilvl w:val="0"/>
                <w:numId w:val="30"/>
              </w:numPr>
              <w:spacing w:before="120" w:after="120" w:line="360" w:lineRule="auto"/>
              <w:rPr>
                <w:rFonts w:eastAsia="Arial" w:cs="Arial"/>
                <w:color w:val="auto"/>
                <w:szCs w:val="24"/>
              </w:rPr>
            </w:pPr>
            <w:r w:rsidRPr="00091E5B">
              <w:rPr>
                <w:rFonts w:eastAsia="Arial" w:cs="Arial"/>
                <w:color w:val="auto"/>
                <w:szCs w:val="24"/>
              </w:rPr>
              <w:t>Documento final del Plan de Pruebas.</w:t>
            </w:r>
          </w:p>
          <w:p w14:paraId="1D1590AD" w14:textId="47E83E67" w:rsidR="00026098" w:rsidRPr="00091E5B" w:rsidRDefault="00026098" w:rsidP="00917388">
            <w:pPr>
              <w:pStyle w:val="Prrafodelista"/>
              <w:numPr>
                <w:ilvl w:val="0"/>
                <w:numId w:val="30"/>
              </w:numPr>
              <w:spacing w:before="120" w:after="120" w:line="360" w:lineRule="auto"/>
              <w:rPr>
                <w:rFonts w:eastAsia="Arial" w:cs="Arial"/>
                <w:color w:val="auto"/>
                <w:szCs w:val="24"/>
              </w:rPr>
            </w:pPr>
            <w:r w:rsidRPr="00091E5B">
              <w:rPr>
                <w:rFonts w:eastAsia="Arial" w:cs="Arial"/>
                <w:color w:val="auto"/>
                <w:szCs w:val="24"/>
              </w:rPr>
              <w:t>Evidencias de Casos de Pruebas Funcionales (</w:t>
            </w:r>
            <w:r w:rsidR="00CD557B" w:rsidRPr="00091E5B">
              <w:rPr>
                <w:rFonts w:eastAsia="Arial" w:cs="Arial"/>
                <w:color w:val="auto"/>
                <w:szCs w:val="24"/>
              </w:rPr>
              <w:t>pantallazos</w:t>
            </w:r>
            <w:r w:rsidRPr="00091E5B">
              <w:rPr>
                <w:rFonts w:eastAsia="Arial" w:cs="Arial"/>
                <w:color w:val="auto"/>
                <w:szCs w:val="24"/>
              </w:rPr>
              <w:t xml:space="preserve"> del Chat RAG).</w:t>
            </w:r>
          </w:p>
          <w:p w14:paraId="5F5BF830" w14:textId="750A96A1" w:rsidR="00026098" w:rsidRPr="00091E5B" w:rsidRDefault="00026098" w:rsidP="00917388">
            <w:pPr>
              <w:pStyle w:val="Prrafodelista"/>
              <w:numPr>
                <w:ilvl w:val="0"/>
                <w:numId w:val="30"/>
              </w:numPr>
              <w:spacing w:before="120" w:after="120" w:line="360" w:lineRule="auto"/>
              <w:rPr>
                <w:rFonts w:eastAsia="Arial" w:cs="Arial"/>
                <w:color w:val="auto"/>
                <w:szCs w:val="24"/>
              </w:rPr>
            </w:pPr>
            <w:r w:rsidRPr="00091E5B">
              <w:rPr>
                <w:rFonts w:eastAsia="Arial" w:cs="Arial"/>
                <w:color w:val="auto"/>
                <w:szCs w:val="24"/>
              </w:rPr>
              <w:t>Reportes de incidencias gestionados en tablero</w:t>
            </w:r>
            <w:r w:rsidR="00CD557B" w:rsidRPr="00091E5B">
              <w:rPr>
                <w:rFonts w:eastAsia="Arial" w:cs="Arial"/>
                <w:color w:val="auto"/>
                <w:szCs w:val="24"/>
              </w:rPr>
              <w:t>s</w:t>
            </w:r>
            <w:r w:rsidRPr="00091E5B">
              <w:rPr>
                <w:rFonts w:eastAsia="Arial" w:cs="Arial"/>
                <w:color w:val="auto"/>
                <w:szCs w:val="24"/>
              </w:rPr>
              <w:t>.</w:t>
            </w:r>
          </w:p>
          <w:p w14:paraId="3D3FF390" w14:textId="6B7DC926" w:rsidR="00026098" w:rsidRPr="00091E5B" w:rsidRDefault="00026098" w:rsidP="00917388">
            <w:pPr>
              <w:pStyle w:val="Prrafodelista"/>
              <w:numPr>
                <w:ilvl w:val="0"/>
                <w:numId w:val="30"/>
              </w:numPr>
              <w:spacing w:before="120" w:after="120" w:line="360" w:lineRule="auto"/>
              <w:rPr>
                <w:rFonts w:eastAsia="Arial" w:cs="Arial"/>
                <w:color w:val="auto"/>
                <w:szCs w:val="24"/>
              </w:rPr>
            </w:pPr>
            <w:r w:rsidRPr="00091E5B">
              <w:rPr>
                <w:rFonts w:eastAsia="Arial" w:cs="Arial"/>
                <w:color w:val="auto"/>
                <w:szCs w:val="24"/>
              </w:rPr>
              <w:t xml:space="preserve">Reportes generados por herramientas de automatización (SonarQube, GitHub </w:t>
            </w:r>
            <w:proofErr w:type="spellStart"/>
            <w:r w:rsidRPr="00091E5B">
              <w:rPr>
                <w:rFonts w:eastAsia="Arial" w:cs="Arial"/>
                <w:color w:val="auto"/>
                <w:szCs w:val="24"/>
              </w:rPr>
              <w:t>Actions</w:t>
            </w:r>
            <w:proofErr w:type="spellEnd"/>
            <w:r w:rsidRPr="00091E5B">
              <w:rPr>
                <w:rFonts w:eastAsia="Arial" w:cs="Arial"/>
                <w:color w:val="auto"/>
                <w:szCs w:val="24"/>
              </w:rPr>
              <w:t>).</w:t>
            </w:r>
          </w:p>
          <w:p w14:paraId="596FAA83" w14:textId="539AA83F"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lastRenderedPageBreak/>
              <w:t>Recursos</w:t>
            </w:r>
            <w:r w:rsidR="00CD557B" w:rsidRPr="00091E5B">
              <w:rPr>
                <w:rFonts w:eastAsia="Arial" w:cs="Arial"/>
                <w:b/>
                <w:bCs/>
                <w:color w:val="auto"/>
                <w:szCs w:val="24"/>
              </w:rPr>
              <w:t>.</w:t>
            </w:r>
          </w:p>
          <w:p w14:paraId="2BED3D35" w14:textId="6F355306"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Requerimientos de Entornos – Hardware</w:t>
            </w:r>
            <w:r w:rsidR="00CD557B" w:rsidRPr="00091E5B">
              <w:rPr>
                <w:rFonts w:eastAsia="Arial" w:cs="Arial"/>
                <w:b/>
                <w:bCs/>
                <w:color w:val="auto"/>
                <w:szCs w:val="24"/>
              </w:rPr>
              <w:t>.</w:t>
            </w:r>
          </w:p>
          <w:p w14:paraId="29B2C092" w14:textId="32419D91" w:rsidR="00026098" w:rsidRPr="00091E5B" w:rsidRDefault="00026098" w:rsidP="00917388">
            <w:pPr>
              <w:pStyle w:val="Prrafodelista"/>
              <w:numPr>
                <w:ilvl w:val="0"/>
                <w:numId w:val="31"/>
              </w:numPr>
              <w:spacing w:before="120" w:after="120" w:line="360" w:lineRule="auto"/>
              <w:jc w:val="both"/>
              <w:rPr>
                <w:rFonts w:eastAsia="Arial" w:cs="Arial"/>
                <w:color w:val="auto"/>
                <w:szCs w:val="24"/>
              </w:rPr>
            </w:pPr>
            <w:r w:rsidRPr="00091E5B">
              <w:rPr>
                <w:rFonts w:eastAsia="Arial" w:cs="Arial"/>
                <w:color w:val="auto"/>
                <w:szCs w:val="24"/>
              </w:rPr>
              <w:t>Servidores de Aplicación y Red: Entorno alojado en la nube con capacidad de procesamiento para contenedores Docker e indexación de base de datos vectorial.</w:t>
            </w:r>
          </w:p>
          <w:p w14:paraId="11983166" w14:textId="460AABA6" w:rsidR="00026098" w:rsidRPr="00091E5B" w:rsidRDefault="00026098" w:rsidP="00917388">
            <w:pPr>
              <w:pStyle w:val="Prrafodelista"/>
              <w:numPr>
                <w:ilvl w:val="0"/>
                <w:numId w:val="31"/>
              </w:numPr>
              <w:spacing w:before="120" w:after="120" w:line="360" w:lineRule="auto"/>
              <w:jc w:val="both"/>
              <w:rPr>
                <w:rFonts w:eastAsia="Arial" w:cs="Arial"/>
                <w:color w:val="auto"/>
                <w:szCs w:val="24"/>
              </w:rPr>
            </w:pPr>
            <w:r w:rsidRPr="00091E5B">
              <w:rPr>
                <w:rFonts w:eastAsia="Arial" w:cs="Arial"/>
                <w:color w:val="auto"/>
                <w:szCs w:val="24"/>
              </w:rPr>
              <w:t xml:space="preserve">Equipo para </w:t>
            </w:r>
            <w:r w:rsidR="00CD557B" w:rsidRPr="00091E5B">
              <w:rPr>
                <w:rFonts w:eastAsia="Arial" w:cs="Arial"/>
                <w:color w:val="auto"/>
                <w:szCs w:val="24"/>
              </w:rPr>
              <w:t>pruebas</w:t>
            </w:r>
            <w:r w:rsidRPr="00091E5B">
              <w:rPr>
                <w:rFonts w:eastAsia="Arial" w:cs="Arial"/>
                <w:color w:val="auto"/>
                <w:szCs w:val="24"/>
              </w:rPr>
              <w:t xml:space="preserve">: Computador PC con procesador y memoria RAM suficientes para ejecutar </w:t>
            </w:r>
            <w:proofErr w:type="spellStart"/>
            <w:r w:rsidRPr="00091E5B">
              <w:rPr>
                <w:rFonts w:eastAsia="Arial" w:cs="Arial"/>
                <w:color w:val="auto"/>
                <w:szCs w:val="24"/>
              </w:rPr>
              <w:t>IDEs</w:t>
            </w:r>
            <w:proofErr w:type="spellEnd"/>
            <w:r w:rsidRPr="00091E5B">
              <w:rPr>
                <w:rFonts w:eastAsia="Arial" w:cs="Arial"/>
                <w:color w:val="auto"/>
                <w:szCs w:val="24"/>
              </w:rPr>
              <w:t xml:space="preserve"> y gestionar herramientas de prueba y control de versiones.</w:t>
            </w:r>
          </w:p>
          <w:p w14:paraId="16ABD320" w14:textId="7BD9EA03"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Requerimientos de Entornos – Software</w:t>
            </w:r>
            <w:r w:rsidR="00CD557B" w:rsidRPr="00091E5B">
              <w:rPr>
                <w:rFonts w:eastAsia="Arial" w:cs="Arial"/>
                <w:b/>
                <w:bCs/>
                <w:color w:val="auto"/>
                <w:szCs w:val="24"/>
              </w:rPr>
              <w:t>.</w:t>
            </w:r>
          </w:p>
          <w:p w14:paraId="1E2C22AA" w14:textId="22719E7D" w:rsidR="00026098" w:rsidRPr="00091E5B" w:rsidRDefault="00026098" w:rsidP="00917388">
            <w:pPr>
              <w:pStyle w:val="Prrafodelista"/>
              <w:numPr>
                <w:ilvl w:val="0"/>
                <w:numId w:val="32"/>
              </w:numPr>
              <w:spacing w:before="120" w:after="120" w:line="360" w:lineRule="auto"/>
              <w:jc w:val="both"/>
              <w:rPr>
                <w:rFonts w:eastAsia="Arial" w:cs="Arial"/>
                <w:color w:val="auto"/>
                <w:szCs w:val="24"/>
              </w:rPr>
            </w:pPr>
            <w:r w:rsidRPr="00091E5B">
              <w:rPr>
                <w:rFonts w:eastAsia="Arial" w:cs="Arial"/>
                <w:color w:val="auto"/>
                <w:szCs w:val="24"/>
              </w:rPr>
              <w:t>Sistemas y Control de Versiones: Repositorios en Git/GitHub para asegurar el acceso al código más reciente.</w:t>
            </w:r>
          </w:p>
          <w:p w14:paraId="46153DF6" w14:textId="0341C64B" w:rsidR="00026098" w:rsidRPr="00091E5B" w:rsidRDefault="00026098" w:rsidP="00917388">
            <w:pPr>
              <w:pStyle w:val="Prrafodelista"/>
              <w:numPr>
                <w:ilvl w:val="0"/>
                <w:numId w:val="32"/>
              </w:numPr>
              <w:spacing w:before="120" w:after="120" w:line="360" w:lineRule="auto"/>
              <w:jc w:val="both"/>
              <w:rPr>
                <w:rFonts w:eastAsia="Arial" w:cs="Arial"/>
                <w:color w:val="auto"/>
                <w:szCs w:val="24"/>
              </w:rPr>
            </w:pPr>
            <w:r w:rsidRPr="00091E5B">
              <w:rPr>
                <w:rFonts w:eastAsia="Arial" w:cs="Arial"/>
                <w:color w:val="auto"/>
                <w:szCs w:val="24"/>
              </w:rPr>
              <w:t xml:space="preserve">Herramientas de Pruebas y CI/CD: Acceso a plataformas como GitHub </w:t>
            </w:r>
            <w:proofErr w:type="spellStart"/>
            <w:r w:rsidRPr="00091E5B">
              <w:rPr>
                <w:rFonts w:eastAsia="Arial" w:cs="Arial"/>
                <w:color w:val="auto"/>
                <w:szCs w:val="24"/>
              </w:rPr>
              <w:t>Actions</w:t>
            </w:r>
            <w:proofErr w:type="spellEnd"/>
            <w:r w:rsidRPr="00091E5B">
              <w:rPr>
                <w:rFonts w:eastAsia="Arial" w:cs="Arial"/>
                <w:color w:val="auto"/>
                <w:szCs w:val="24"/>
              </w:rPr>
              <w:t xml:space="preserve"> para automatización, y entornos locales integrados (IDE) para depuración y pruebas técnicas.</w:t>
            </w:r>
          </w:p>
          <w:p w14:paraId="14604A4D" w14:textId="2267CD75" w:rsidR="00026098" w:rsidRPr="00091E5B" w:rsidRDefault="00026098" w:rsidP="00917388">
            <w:pPr>
              <w:pStyle w:val="Prrafodelista"/>
              <w:numPr>
                <w:ilvl w:val="0"/>
                <w:numId w:val="32"/>
              </w:numPr>
              <w:spacing w:before="120" w:after="120" w:line="360" w:lineRule="auto"/>
              <w:jc w:val="both"/>
              <w:rPr>
                <w:rFonts w:eastAsia="Arial" w:cs="Arial"/>
                <w:color w:val="auto"/>
                <w:szCs w:val="24"/>
              </w:rPr>
            </w:pPr>
            <w:r w:rsidRPr="00091E5B">
              <w:rPr>
                <w:rFonts w:eastAsia="Arial" w:cs="Arial"/>
                <w:color w:val="auto"/>
                <w:szCs w:val="24"/>
              </w:rPr>
              <w:t>Software de Seguimiento: Herramientas de gestión ágil (Jira o Trello) para registrar y rastrear bugs o incidencias encontradas.</w:t>
            </w:r>
          </w:p>
          <w:p w14:paraId="4D0F23B8" w14:textId="53D78D8E"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Herramientas de Pruebas Requeridas</w:t>
            </w:r>
            <w:r w:rsidR="00CD557B" w:rsidRPr="00091E5B">
              <w:rPr>
                <w:rFonts w:eastAsia="Arial" w:cs="Arial"/>
                <w:b/>
                <w:bCs/>
                <w:color w:val="auto"/>
                <w:szCs w:val="24"/>
              </w:rPr>
              <w:t>.</w:t>
            </w:r>
          </w:p>
          <w:p w14:paraId="4466B8EF" w14:textId="01CF7382" w:rsidR="00026098" w:rsidRPr="00091E5B" w:rsidRDefault="00026098" w:rsidP="00917388">
            <w:pPr>
              <w:pStyle w:val="Prrafodelista"/>
              <w:numPr>
                <w:ilvl w:val="0"/>
                <w:numId w:val="33"/>
              </w:numPr>
              <w:spacing w:before="120" w:after="120" w:line="360" w:lineRule="auto"/>
              <w:jc w:val="both"/>
              <w:rPr>
                <w:rFonts w:eastAsia="Arial" w:cs="Arial"/>
                <w:color w:val="auto"/>
                <w:szCs w:val="24"/>
              </w:rPr>
            </w:pPr>
            <w:proofErr w:type="spellStart"/>
            <w:r w:rsidRPr="00091E5B">
              <w:rPr>
                <w:rFonts w:eastAsia="Arial" w:cs="Arial"/>
                <w:color w:val="auto"/>
                <w:szCs w:val="24"/>
              </w:rPr>
              <w:t>xUnit</w:t>
            </w:r>
            <w:proofErr w:type="spellEnd"/>
            <w:r w:rsidRPr="00091E5B">
              <w:rPr>
                <w:rFonts w:eastAsia="Arial" w:cs="Arial"/>
                <w:color w:val="auto"/>
                <w:szCs w:val="24"/>
              </w:rPr>
              <w:t xml:space="preserve"> / NUnit: </w:t>
            </w:r>
            <w:proofErr w:type="spellStart"/>
            <w:r w:rsidRPr="00091E5B">
              <w:rPr>
                <w:rFonts w:eastAsia="Arial" w:cs="Arial"/>
                <w:color w:val="auto"/>
                <w:szCs w:val="24"/>
              </w:rPr>
              <w:t>Frameworks</w:t>
            </w:r>
            <w:proofErr w:type="spellEnd"/>
            <w:r w:rsidRPr="00091E5B">
              <w:rPr>
                <w:rFonts w:eastAsia="Arial" w:cs="Arial"/>
                <w:color w:val="auto"/>
                <w:szCs w:val="24"/>
              </w:rPr>
              <w:t xml:space="preserve"> para ejecutar las pruebas unitarias </w:t>
            </w:r>
            <w:r w:rsidR="00CD557B" w:rsidRPr="00091E5B">
              <w:rPr>
                <w:rFonts w:eastAsia="Arial" w:cs="Arial"/>
                <w:color w:val="auto"/>
                <w:szCs w:val="24"/>
              </w:rPr>
              <w:t>continúas</w:t>
            </w:r>
            <w:r w:rsidRPr="00091E5B">
              <w:rPr>
                <w:rFonts w:eastAsia="Arial" w:cs="Arial"/>
                <w:color w:val="auto"/>
                <w:szCs w:val="24"/>
              </w:rPr>
              <w:t xml:space="preserve"> orientadas a la tecnología del proyecto en .NET Core.</w:t>
            </w:r>
          </w:p>
          <w:p w14:paraId="33D18C68" w14:textId="0E8EFC13" w:rsidR="00026098" w:rsidRPr="00091E5B" w:rsidRDefault="00026098" w:rsidP="00917388">
            <w:pPr>
              <w:pStyle w:val="Prrafodelista"/>
              <w:numPr>
                <w:ilvl w:val="0"/>
                <w:numId w:val="33"/>
              </w:numPr>
              <w:spacing w:before="120" w:after="120" w:line="360" w:lineRule="auto"/>
              <w:jc w:val="both"/>
              <w:rPr>
                <w:rFonts w:eastAsia="Arial" w:cs="Arial"/>
                <w:color w:val="auto"/>
                <w:szCs w:val="24"/>
              </w:rPr>
            </w:pPr>
            <w:r w:rsidRPr="00091E5B">
              <w:rPr>
                <w:rFonts w:eastAsia="Arial" w:cs="Arial"/>
                <w:color w:val="auto"/>
                <w:szCs w:val="24"/>
              </w:rPr>
              <w:t xml:space="preserve">Postman / </w:t>
            </w:r>
            <w:proofErr w:type="spellStart"/>
            <w:r w:rsidRPr="00091E5B">
              <w:rPr>
                <w:rFonts w:eastAsia="Arial" w:cs="Arial"/>
                <w:color w:val="auto"/>
                <w:szCs w:val="24"/>
              </w:rPr>
              <w:t>Insomnia</w:t>
            </w:r>
            <w:proofErr w:type="spellEnd"/>
            <w:r w:rsidRPr="00091E5B">
              <w:rPr>
                <w:rFonts w:eastAsia="Arial" w:cs="Arial"/>
                <w:color w:val="auto"/>
                <w:szCs w:val="24"/>
              </w:rPr>
              <w:t xml:space="preserve">: Plataformas para realizar pruebas de integración funcional sobre el </w:t>
            </w:r>
            <w:proofErr w:type="spellStart"/>
            <w:r w:rsidRPr="00091E5B">
              <w:rPr>
                <w:rFonts w:eastAsia="Arial" w:cs="Arial"/>
                <w:color w:val="auto"/>
                <w:szCs w:val="24"/>
              </w:rPr>
              <w:t>Backend</w:t>
            </w:r>
            <w:proofErr w:type="spellEnd"/>
            <w:r w:rsidRPr="00091E5B">
              <w:rPr>
                <w:rFonts w:eastAsia="Arial" w:cs="Arial"/>
                <w:color w:val="auto"/>
                <w:szCs w:val="24"/>
              </w:rPr>
              <w:t xml:space="preserve"> </w:t>
            </w:r>
            <w:proofErr w:type="spellStart"/>
            <w:r w:rsidRPr="00091E5B">
              <w:rPr>
                <w:rFonts w:eastAsia="Arial" w:cs="Arial"/>
                <w:color w:val="auto"/>
                <w:szCs w:val="24"/>
              </w:rPr>
              <w:t>for</w:t>
            </w:r>
            <w:proofErr w:type="spellEnd"/>
            <w:r w:rsidRPr="00091E5B">
              <w:rPr>
                <w:rFonts w:eastAsia="Arial" w:cs="Arial"/>
                <w:color w:val="auto"/>
                <w:szCs w:val="24"/>
              </w:rPr>
              <w:t xml:space="preserve"> </w:t>
            </w:r>
            <w:proofErr w:type="spellStart"/>
            <w:r w:rsidRPr="00091E5B">
              <w:rPr>
                <w:rFonts w:eastAsia="Arial" w:cs="Arial"/>
                <w:color w:val="auto"/>
                <w:szCs w:val="24"/>
              </w:rPr>
              <w:t>Frontend</w:t>
            </w:r>
            <w:proofErr w:type="spellEnd"/>
            <w:r w:rsidRPr="00091E5B">
              <w:rPr>
                <w:rFonts w:eastAsia="Arial" w:cs="Arial"/>
                <w:color w:val="auto"/>
                <w:szCs w:val="24"/>
              </w:rPr>
              <w:t xml:space="preserve"> (</w:t>
            </w:r>
            <w:proofErr w:type="spellStart"/>
            <w:r w:rsidRPr="00091E5B">
              <w:rPr>
                <w:rFonts w:eastAsia="Arial" w:cs="Arial"/>
                <w:color w:val="auto"/>
                <w:szCs w:val="24"/>
              </w:rPr>
              <w:t>GraphQL</w:t>
            </w:r>
            <w:proofErr w:type="spellEnd"/>
            <w:r w:rsidRPr="00091E5B">
              <w:rPr>
                <w:rFonts w:eastAsia="Arial" w:cs="Arial"/>
                <w:color w:val="auto"/>
                <w:szCs w:val="24"/>
              </w:rPr>
              <w:t xml:space="preserve">) y las </w:t>
            </w:r>
            <w:proofErr w:type="spellStart"/>
            <w:r w:rsidRPr="00091E5B">
              <w:rPr>
                <w:rFonts w:eastAsia="Arial" w:cs="Arial"/>
                <w:color w:val="auto"/>
                <w:szCs w:val="24"/>
              </w:rPr>
              <w:t>APIs</w:t>
            </w:r>
            <w:proofErr w:type="spellEnd"/>
            <w:r w:rsidRPr="00091E5B">
              <w:rPr>
                <w:rFonts w:eastAsia="Arial" w:cs="Arial"/>
                <w:color w:val="auto"/>
                <w:szCs w:val="24"/>
              </w:rPr>
              <w:t xml:space="preserve"> REST.</w:t>
            </w:r>
          </w:p>
          <w:p w14:paraId="01636C24" w14:textId="53A4259C" w:rsidR="00026098" w:rsidRPr="00091E5B" w:rsidRDefault="00026098" w:rsidP="00917388">
            <w:pPr>
              <w:pStyle w:val="Prrafodelista"/>
              <w:numPr>
                <w:ilvl w:val="0"/>
                <w:numId w:val="33"/>
              </w:numPr>
              <w:spacing w:before="120" w:after="120" w:line="360" w:lineRule="auto"/>
              <w:jc w:val="both"/>
              <w:rPr>
                <w:rFonts w:eastAsia="Arial" w:cs="Arial"/>
                <w:color w:val="auto"/>
                <w:szCs w:val="24"/>
              </w:rPr>
            </w:pPr>
            <w:r w:rsidRPr="00091E5B">
              <w:rPr>
                <w:rFonts w:eastAsia="Arial" w:cs="Arial"/>
                <w:color w:val="auto"/>
                <w:szCs w:val="24"/>
              </w:rPr>
              <w:t>SonarQube</w:t>
            </w:r>
            <w:r w:rsidR="00CD557B" w:rsidRPr="00091E5B">
              <w:rPr>
                <w:rFonts w:eastAsia="Arial" w:cs="Arial"/>
                <w:color w:val="auto"/>
                <w:szCs w:val="24"/>
              </w:rPr>
              <w:t xml:space="preserve"> y O</w:t>
            </w:r>
            <w:r w:rsidRPr="00091E5B">
              <w:rPr>
                <w:rFonts w:eastAsia="Arial" w:cs="Arial"/>
                <w:color w:val="auto"/>
                <w:szCs w:val="24"/>
              </w:rPr>
              <w:t>WASP ZAP: Herramienta</w:t>
            </w:r>
            <w:r w:rsidR="00CD557B" w:rsidRPr="00091E5B">
              <w:rPr>
                <w:rFonts w:eastAsia="Arial" w:cs="Arial"/>
                <w:color w:val="auto"/>
                <w:szCs w:val="24"/>
              </w:rPr>
              <w:t>s</w:t>
            </w:r>
            <w:r w:rsidRPr="00091E5B">
              <w:rPr>
                <w:rFonts w:eastAsia="Arial" w:cs="Arial"/>
                <w:color w:val="auto"/>
                <w:szCs w:val="24"/>
              </w:rPr>
              <w:t xml:space="preserve"> de seguridad para detectar vulnerabilidades en el código web.</w:t>
            </w:r>
          </w:p>
          <w:p w14:paraId="5E385347" w14:textId="5B43A9C9"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Personal</w:t>
            </w:r>
            <w:r w:rsidR="00CD557B" w:rsidRPr="00091E5B">
              <w:rPr>
                <w:rFonts w:eastAsia="Arial" w:cs="Arial"/>
                <w:b/>
                <w:bCs/>
                <w:color w:val="auto"/>
                <w:szCs w:val="24"/>
              </w:rPr>
              <w:t>.</w:t>
            </w:r>
          </w:p>
          <w:p w14:paraId="6FC0C9B0" w14:textId="6226B66B" w:rsidR="00026098" w:rsidRPr="00091E5B" w:rsidRDefault="00026098" w:rsidP="00917388">
            <w:pPr>
              <w:spacing w:before="120" w:after="120" w:line="360" w:lineRule="auto"/>
              <w:jc w:val="both"/>
              <w:rPr>
                <w:rFonts w:eastAsia="Arial" w:cs="Arial"/>
                <w:color w:val="auto"/>
                <w:szCs w:val="24"/>
              </w:rPr>
            </w:pPr>
            <w:r w:rsidRPr="00091E5B">
              <w:rPr>
                <w:rFonts w:eastAsia="Arial" w:cs="Arial"/>
                <w:color w:val="auto"/>
                <w:szCs w:val="24"/>
              </w:rPr>
              <w:t xml:space="preserve">Al tratarse de un </w:t>
            </w:r>
            <w:r w:rsidR="00CD557B" w:rsidRPr="00091E5B">
              <w:rPr>
                <w:rFonts w:eastAsia="Arial" w:cs="Arial"/>
                <w:color w:val="auto"/>
                <w:szCs w:val="24"/>
              </w:rPr>
              <w:t>proyecto</w:t>
            </w:r>
            <w:r w:rsidRPr="00091E5B">
              <w:rPr>
                <w:rFonts w:eastAsia="Arial" w:cs="Arial"/>
                <w:color w:val="auto"/>
                <w:szCs w:val="24"/>
              </w:rPr>
              <w:t xml:space="preserve"> académico </w:t>
            </w:r>
            <w:r w:rsidR="00CD557B" w:rsidRPr="00091E5B">
              <w:rPr>
                <w:rFonts w:eastAsia="Arial" w:cs="Arial"/>
                <w:color w:val="auto"/>
                <w:szCs w:val="24"/>
              </w:rPr>
              <w:t>y</w:t>
            </w:r>
            <w:r w:rsidRPr="00091E5B">
              <w:rPr>
                <w:rFonts w:eastAsia="Arial" w:cs="Arial"/>
                <w:color w:val="auto"/>
                <w:szCs w:val="24"/>
              </w:rPr>
              <w:t xml:space="preserve"> trabajo individual, </w:t>
            </w:r>
            <w:r w:rsidR="00CD557B" w:rsidRPr="00091E5B">
              <w:rPr>
                <w:rFonts w:eastAsia="Arial" w:cs="Arial"/>
                <w:color w:val="auto"/>
                <w:szCs w:val="24"/>
              </w:rPr>
              <w:t>mi persona</w:t>
            </w:r>
            <w:r w:rsidRPr="00091E5B">
              <w:rPr>
                <w:rFonts w:eastAsia="Arial" w:cs="Arial"/>
                <w:color w:val="auto"/>
                <w:szCs w:val="24"/>
              </w:rPr>
              <w:t xml:space="preserve"> unificará los siguientes roles de </w:t>
            </w:r>
            <w:proofErr w:type="spellStart"/>
            <w:r w:rsidRPr="00091E5B">
              <w:rPr>
                <w:rFonts w:eastAsia="Arial" w:cs="Arial"/>
                <w:color w:val="auto"/>
                <w:szCs w:val="24"/>
              </w:rPr>
              <w:t>testing</w:t>
            </w:r>
            <w:proofErr w:type="spellEnd"/>
            <w:r w:rsidRPr="00091E5B">
              <w:rPr>
                <w:rFonts w:eastAsia="Arial" w:cs="Arial"/>
                <w:color w:val="auto"/>
                <w:szCs w:val="24"/>
              </w:rPr>
              <w:t>:</w:t>
            </w:r>
          </w:p>
          <w:p w14:paraId="567D74A0" w14:textId="4E2D1E91" w:rsidR="00026098" w:rsidRPr="00091E5B" w:rsidRDefault="00026098" w:rsidP="00917388">
            <w:pPr>
              <w:pStyle w:val="Prrafodelista"/>
              <w:numPr>
                <w:ilvl w:val="0"/>
                <w:numId w:val="36"/>
              </w:numPr>
              <w:spacing w:before="120" w:after="120" w:line="360" w:lineRule="auto"/>
              <w:rPr>
                <w:rFonts w:eastAsia="Arial" w:cs="Arial"/>
                <w:color w:val="auto"/>
                <w:szCs w:val="24"/>
              </w:rPr>
            </w:pPr>
            <w:r w:rsidRPr="00091E5B">
              <w:rPr>
                <w:rFonts w:eastAsia="Arial" w:cs="Arial"/>
                <w:color w:val="auto"/>
                <w:szCs w:val="24"/>
              </w:rPr>
              <w:t>Líder de Pruebas (1): Responsable de definir y coordinar los criterios y estrategias de prueba.</w:t>
            </w:r>
          </w:p>
          <w:p w14:paraId="038C9EF3" w14:textId="02312009" w:rsidR="00026098" w:rsidRPr="00091E5B" w:rsidRDefault="00026098" w:rsidP="00917388">
            <w:pPr>
              <w:pStyle w:val="Prrafodelista"/>
              <w:numPr>
                <w:ilvl w:val="0"/>
                <w:numId w:val="36"/>
              </w:numPr>
              <w:spacing w:before="120" w:after="120" w:line="360" w:lineRule="auto"/>
              <w:rPr>
                <w:rFonts w:eastAsia="Arial" w:cs="Arial"/>
                <w:color w:val="auto"/>
                <w:szCs w:val="24"/>
              </w:rPr>
            </w:pPr>
            <w:r w:rsidRPr="00091E5B">
              <w:rPr>
                <w:rFonts w:eastAsia="Arial" w:cs="Arial"/>
                <w:color w:val="auto"/>
                <w:szCs w:val="24"/>
              </w:rPr>
              <w:t>Analista de Pruebas (1): Ejecutará y documentará las pruebas funcionales y la revisión conversacional del RAG.</w:t>
            </w:r>
          </w:p>
          <w:p w14:paraId="3F6956CC" w14:textId="04B602D0" w:rsidR="00026098" w:rsidRPr="00091E5B" w:rsidRDefault="00026098" w:rsidP="00917388">
            <w:pPr>
              <w:pStyle w:val="Prrafodelista"/>
              <w:numPr>
                <w:ilvl w:val="0"/>
                <w:numId w:val="36"/>
              </w:numPr>
              <w:spacing w:before="120" w:after="120" w:line="360" w:lineRule="auto"/>
              <w:jc w:val="both"/>
              <w:rPr>
                <w:rFonts w:eastAsia="Arial" w:cs="Arial"/>
                <w:color w:val="auto"/>
                <w:szCs w:val="24"/>
              </w:rPr>
            </w:pPr>
            <w:r w:rsidRPr="00091E5B">
              <w:rPr>
                <w:rFonts w:eastAsia="Arial" w:cs="Arial"/>
                <w:color w:val="auto"/>
                <w:szCs w:val="24"/>
              </w:rPr>
              <w:t>Especialista en Automatización / Integración (1): Estructurará los scripts de validación dentro del pipeline de CI/CD para optimizar las pruebas de regresión.</w:t>
            </w:r>
          </w:p>
          <w:p w14:paraId="26EAA93E" w14:textId="77777777" w:rsidR="00091E5B" w:rsidRDefault="00091E5B" w:rsidP="00917388">
            <w:pPr>
              <w:spacing w:before="120" w:after="120" w:line="360" w:lineRule="auto"/>
              <w:jc w:val="both"/>
              <w:rPr>
                <w:rFonts w:eastAsia="Arial" w:cs="Arial"/>
                <w:b/>
                <w:bCs/>
                <w:color w:val="auto"/>
                <w:szCs w:val="24"/>
              </w:rPr>
            </w:pPr>
          </w:p>
          <w:p w14:paraId="4733B32A" w14:textId="209C4AB4" w:rsidR="00026098" w:rsidRPr="00091E5B" w:rsidRDefault="00026098" w:rsidP="00917388">
            <w:pPr>
              <w:spacing w:before="120" w:after="120" w:line="360" w:lineRule="auto"/>
              <w:jc w:val="both"/>
              <w:rPr>
                <w:rFonts w:eastAsia="Arial" w:cs="Arial"/>
                <w:b/>
                <w:bCs/>
                <w:color w:val="auto"/>
                <w:szCs w:val="24"/>
              </w:rPr>
            </w:pPr>
            <w:r w:rsidRPr="00091E5B">
              <w:rPr>
                <w:rFonts w:eastAsia="Arial" w:cs="Arial"/>
                <w:b/>
                <w:bCs/>
                <w:color w:val="auto"/>
                <w:szCs w:val="24"/>
              </w:rPr>
              <w:lastRenderedPageBreak/>
              <w:t>Planificación y Organización</w:t>
            </w:r>
            <w:r w:rsidR="00CD557B" w:rsidRPr="00091E5B">
              <w:rPr>
                <w:rFonts w:eastAsia="Arial" w:cs="Arial"/>
                <w:b/>
                <w:bCs/>
                <w:color w:val="auto"/>
                <w:szCs w:val="24"/>
              </w:rPr>
              <w:t>.</w:t>
            </w:r>
          </w:p>
          <w:p w14:paraId="256D310B" w14:textId="35031CBA" w:rsidR="00026098" w:rsidRPr="00091E5B" w:rsidRDefault="00026098" w:rsidP="00917388">
            <w:pPr>
              <w:spacing w:before="120" w:after="120" w:line="360" w:lineRule="auto"/>
              <w:jc w:val="both"/>
              <w:rPr>
                <w:rFonts w:eastAsia="Arial" w:cs="Arial"/>
                <w:b/>
                <w:bCs/>
                <w:color w:val="auto"/>
                <w:szCs w:val="24"/>
              </w:rPr>
            </w:pPr>
            <w:r w:rsidRPr="00091E5B">
              <w:rPr>
                <w:rFonts w:eastAsia="Arial" w:cs="Arial"/>
                <w:b/>
                <w:bCs/>
                <w:color w:val="auto"/>
                <w:szCs w:val="24"/>
              </w:rPr>
              <w:t>Procedimientos para las Pruebas</w:t>
            </w:r>
            <w:r w:rsidR="00CD557B" w:rsidRPr="00091E5B">
              <w:rPr>
                <w:rFonts w:eastAsia="Arial" w:cs="Arial"/>
                <w:b/>
                <w:bCs/>
                <w:color w:val="auto"/>
                <w:szCs w:val="24"/>
              </w:rPr>
              <w:t>.</w:t>
            </w:r>
          </w:p>
          <w:p w14:paraId="23E8EE4A" w14:textId="0CE17DB4" w:rsidR="00026098" w:rsidRPr="00091E5B" w:rsidRDefault="00026098" w:rsidP="00917388">
            <w:pPr>
              <w:pStyle w:val="Prrafodelista"/>
              <w:numPr>
                <w:ilvl w:val="0"/>
                <w:numId w:val="37"/>
              </w:numPr>
              <w:spacing w:before="120" w:after="120" w:line="360" w:lineRule="auto"/>
              <w:jc w:val="both"/>
              <w:rPr>
                <w:rFonts w:eastAsia="Arial" w:cs="Arial"/>
                <w:color w:val="auto"/>
                <w:szCs w:val="24"/>
              </w:rPr>
            </w:pPr>
            <w:r w:rsidRPr="00091E5B">
              <w:rPr>
                <w:rFonts w:eastAsia="Arial" w:cs="Arial"/>
                <w:color w:val="auto"/>
                <w:szCs w:val="24"/>
              </w:rPr>
              <w:t>Metodología de Pruebas Ágiles</w:t>
            </w:r>
            <w:r w:rsidR="00CD557B" w:rsidRPr="00091E5B">
              <w:rPr>
                <w:rFonts w:eastAsia="Arial" w:cs="Arial"/>
                <w:color w:val="auto"/>
                <w:szCs w:val="24"/>
              </w:rPr>
              <w:t xml:space="preserve">: </w:t>
            </w:r>
            <w:r w:rsidRPr="00091E5B">
              <w:rPr>
                <w:rFonts w:eastAsia="Arial" w:cs="Arial"/>
                <w:color w:val="auto"/>
                <w:szCs w:val="24"/>
              </w:rPr>
              <w:t xml:space="preserve">Las pruebas se ejecutarán de forma continua en paralelo al desarrollo, alineadas con los </w:t>
            </w:r>
            <w:proofErr w:type="spellStart"/>
            <w:r w:rsidRPr="00091E5B">
              <w:rPr>
                <w:rFonts w:eastAsia="Arial" w:cs="Arial"/>
                <w:color w:val="auto"/>
                <w:szCs w:val="24"/>
              </w:rPr>
              <w:t>sprints</w:t>
            </w:r>
            <w:proofErr w:type="spellEnd"/>
            <w:r w:rsidRPr="00091E5B">
              <w:rPr>
                <w:rFonts w:eastAsia="Arial" w:cs="Arial"/>
                <w:color w:val="auto"/>
                <w:szCs w:val="24"/>
              </w:rPr>
              <w:t xml:space="preserve"> semanales y fomentando la integración del código al repositorio principal.</w:t>
            </w:r>
          </w:p>
          <w:p w14:paraId="384AE476" w14:textId="0F31B285" w:rsidR="00026098" w:rsidRPr="00091E5B" w:rsidRDefault="00026098" w:rsidP="00917388">
            <w:pPr>
              <w:pStyle w:val="Prrafodelista"/>
              <w:numPr>
                <w:ilvl w:val="0"/>
                <w:numId w:val="37"/>
              </w:numPr>
              <w:spacing w:before="120" w:after="120" w:line="360" w:lineRule="auto"/>
              <w:jc w:val="both"/>
              <w:rPr>
                <w:rFonts w:eastAsia="Arial" w:cs="Arial"/>
                <w:color w:val="auto"/>
                <w:szCs w:val="24"/>
              </w:rPr>
            </w:pPr>
            <w:r w:rsidRPr="00091E5B">
              <w:rPr>
                <w:rFonts w:eastAsia="Arial" w:cs="Arial"/>
                <w:color w:val="auto"/>
                <w:szCs w:val="24"/>
              </w:rPr>
              <w:t xml:space="preserve">Pruebas de Regresión Continuas: Cada vez que se incorporen mejoras al código o a las Azure </w:t>
            </w:r>
            <w:proofErr w:type="spellStart"/>
            <w:r w:rsidRPr="00091E5B">
              <w:rPr>
                <w:rFonts w:eastAsia="Arial" w:cs="Arial"/>
                <w:color w:val="auto"/>
                <w:szCs w:val="24"/>
              </w:rPr>
              <w:t>Functions</w:t>
            </w:r>
            <w:proofErr w:type="spellEnd"/>
            <w:r w:rsidRPr="00091E5B">
              <w:rPr>
                <w:rFonts w:eastAsia="Arial" w:cs="Arial"/>
                <w:color w:val="auto"/>
                <w:szCs w:val="24"/>
              </w:rPr>
              <w:t xml:space="preserve">, el sistema ejecutará automáticamente casos previos integrados en GitHub </w:t>
            </w:r>
            <w:proofErr w:type="spellStart"/>
            <w:r w:rsidRPr="00091E5B">
              <w:rPr>
                <w:rFonts w:eastAsia="Arial" w:cs="Arial"/>
                <w:color w:val="auto"/>
                <w:szCs w:val="24"/>
              </w:rPr>
              <w:t>Actions</w:t>
            </w:r>
            <w:proofErr w:type="spellEnd"/>
            <w:r w:rsidRPr="00091E5B">
              <w:rPr>
                <w:rFonts w:eastAsia="Arial" w:cs="Arial"/>
                <w:color w:val="auto"/>
                <w:szCs w:val="24"/>
              </w:rPr>
              <w:t xml:space="preserve"> para asegurar que el sistema continúe funcionando.</w:t>
            </w:r>
          </w:p>
          <w:p w14:paraId="17A730E2" w14:textId="0000B843" w:rsidR="00026098" w:rsidRPr="00091E5B" w:rsidRDefault="00026098" w:rsidP="00917388">
            <w:pPr>
              <w:pStyle w:val="Prrafodelista"/>
              <w:numPr>
                <w:ilvl w:val="0"/>
                <w:numId w:val="37"/>
              </w:numPr>
              <w:spacing w:before="120" w:after="120" w:line="360" w:lineRule="auto"/>
              <w:jc w:val="both"/>
              <w:rPr>
                <w:rFonts w:eastAsia="Arial" w:cs="Arial"/>
                <w:color w:val="auto"/>
                <w:szCs w:val="24"/>
              </w:rPr>
            </w:pPr>
            <w:r w:rsidRPr="00091E5B">
              <w:rPr>
                <w:rFonts w:eastAsia="Arial" w:cs="Arial"/>
                <w:color w:val="auto"/>
                <w:szCs w:val="24"/>
              </w:rPr>
              <w:t>Técnica Basada en Riesgos</w:t>
            </w:r>
            <w:r w:rsidR="00CD557B" w:rsidRPr="00091E5B">
              <w:rPr>
                <w:rFonts w:eastAsia="Arial" w:cs="Arial"/>
                <w:color w:val="auto"/>
                <w:szCs w:val="24"/>
              </w:rPr>
              <w:t xml:space="preserve">: </w:t>
            </w:r>
            <w:r w:rsidRPr="00091E5B">
              <w:rPr>
                <w:rFonts w:eastAsia="Arial" w:cs="Arial"/>
                <w:color w:val="auto"/>
                <w:szCs w:val="24"/>
              </w:rPr>
              <w:t>Las pruebas funcionales manuales se priorizarán hacia el módulo RAG de la Inteligencia Artificial y la correcta derivación asincrónica a la cola de mensajería, por representar el área de mayor criticidad y riesgo de negocio.</w:t>
            </w:r>
          </w:p>
          <w:p w14:paraId="040B1763" w14:textId="2DFE2489" w:rsidR="00026098" w:rsidRPr="00091E5B" w:rsidRDefault="00026098" w:rsidP="00917388">
            <w:pPr>
              <w:spacing w:before="120" w:after="120" w:line="360" w:lineRule="auto"/>
              <w:jc w:val="both"/>
              <w:rPr>
                <w:rFonts w:eastAsia="Arial" w:cs="Arial"/>
                <w:b/>
                <w:bCs/>
                <w:color w:val="auto"/>
                <w:szCs w:val="24"/>
              </w:rPr>
            </w:pPr>
            <w:r w:rsidRPr="00091E5B">
              <w:rPr>
                <w:rFonts w:eastAsia="Arial" w:cs="Arial"/>
                <w:b/>
                <w:bCs/>
                <w:color w:val="auto"/>
                <w:szCs w:val="24"/>
              </w:rPr>
              <w:t>Matriz de Responsabilidades (RACI)</w:t>
            </w:r>
            <w:r w:rsidR="00A238C5" w:rsidRPr="00091E5B">
              <w:rPr>
                <w:rFonts w:eastAsia="Arial" w:cs="Arial"/>
                <w:b/>
                <w:bCs/>
                <w:color w:val="auto"/>
                <w:szCs w:val="24"/>
              </w:rPr>
              <w:t>.</w:t>
            </w:r>
          </w:p>
          <w:p w14:paraId="388CD6CE" w14:textId="09CC5DDC" w:rsidR="00026098" w:rsidRPr="00091E5B" w:rsidRDefault="00026098" w:rsidP="00917388">
            <w:pPr>
              <w:pStyle w:val="Prrafodelista"/>
              <w:numPr>
                <w:ilvl w:val="0"/>
                <w:numId w:val="35"/>
              </w:numPr>
              <w:spacing w:before="120" w:after="120" w:line="360" w:lineRule="auto"/>
              <w:jc w:val="both"/>
              <w:rPr>
                <w:rFonts w:eastAsia="Arial" w:cs="Arial"/>
                <w:color w:val="auto"/>
                <w:szCs w:val="24"/>
              </w:rPr>
            </w:pPr>
            <w:r w:rsidRPr="00091E5B">
              <w:rPr>
                <w:rFonts w:eastAsia="Arial" w:cs="Arial"/>
                <w:color w:val="auto"/>
                <w:szCs w:val="24"/>
              </w:rPr>
              <w:t>Diseño de Casos de Prueba: Katlheen Rodríguez (</w:t>
            </w:r>
            <w:proofErr w:type="gramStart"/>
            <w:r w:rsidRPr="00091E5B">
              <w:rPr>
                <w:rFonts w:eastAsia="Arial" w:cs="Arial"/>
                <w:color w:val="auto"/>
                <w:szCs w:val="24"/>
              </w:rPr>
              <w:t>Responsable</w:t>
            </w:r>
            <w:proofErr w:type="gramEnd"/>
            <w:r w:rsidRPr="00091E5B">
              <w:rPr>
                <w:rFonts w:eastAsia="Arial" w:cs="Arial"/>
                <w:color w:val="auto"/>
                <w:szCs w:val="24"/>
              </w:rPr>
              <w:t>/Ejecutor)</w:t>
            </w:r>
            <w:r w:rsidR="00A238C5" w:rsidRPr="00091E5B">
              <w:rPr>
                <w:rFonts w:eastAsia="Arial" w:cs="Arial"/>
                <w:color w:val="auto"/>
                <w:szCs w:val="24"/>
              </w:rPr>
              <w:t>.</w:t>
            </w:r>
          </w:p>
          <w:p w14:paraId="0E196C43" w14:textId="5D589288" w:rsidR="00026098" w:rsidRPr="00091E5B" w:rsidRDefault="00026098" w:rsidP="00917388">
            <w:pPr>
              <w:pStyle w:val="Prrafodelista"/>
              <w:numPr>
                <w:ilvl w:val="0"/>
                <w:numId w:val="35"/>
              </w:numPr>
              <w:spacing w:before="120" w:after="120" w:line="360" w:lineRule="auto"/>
              <w:jc w:val="both"/>
              <w:rPr>
                <w:rFonts w:eastAsia="Arial" w:cs="Arial"/>
                <w:color w:val="auto"/>
                <w:szCs w:val="24"/>
              </w:rPr>
            </w:pPr>
            <w:r w:rsidRPr="00091E5B">
              <w:rPr>
                <w:rFonts w:eastAsia="Arial" w:cs="Arial"/>
                <w:color w:val="auto"/>
                <w:szCs w:val="24"/>
              </w:rPr>
              <w:t xml:space="preserve">Aprobación de Entorno y Pruebas: </w:t>
            </w:r>
            <w:r w:rsidR="00A238C5" w:rsidRPr="00091E5B">
              <w:rPr>
                <w:rFonts w:eastAsia="Arial" w:cs="Arial"/>
                <w:color w:val="auto"/>
                <w:szCs w:val="24"/>
              </w:rPr>
              <w:t xml:space="preserve">Katlheen Rodríguez </w:t>
            </w:r>
            <w:r w:rsidRPr="00091E5B">
              <w:rPr>
                <w:rFonts w:eastAsia="Arial" w:cs="Arial"/>
                <w:color w:val="auto"/>
                <w:szCs w:val="24"/>
              </w:rPr>
              <w:t>(Aprobador)</w:t>
            </w:r>
            <w:r w:rsidR="00A238C5" w:rsidRPr="00091E5B">
              <w:rPr>
                <w:rFonts w:eastAsia="Arial" w:cs="Arial"/>
                <w:color w:val="auto"/>
                <w:szCs w:val="24"/>
              </w:rPr>
              <w:t>.</w:t>
            </w:r>
          </w:p>
          <w:p w14:paraId="005B0E80" w14:textId="6D22175E" w:rsidR="00026098" w:rsidRPr="00091E5B" w:rsidRDefault="00026098" w:rsidP="00917388">
            <w:pPr>
              <w:pStyle w:val="Prrafodelista"/>
              <w:numPr>
                <w:ilvl w:val="0"/>
                <w:numId w:val="35"/>
              </w:numPr>
              <w:spacing w:before="120" w:after="120" w:line="360" w:lineRule="auto"/>
              <w:rPr>
                <w:rFonts w:eastAsia="Arial" w:cs="Arial"/>
                <w:color w:val="auto"/>
                <w:szCs w:val="24"/>
              </w:rPr>
            </w:pPr>
            <w:r w:rsidRPr="00091E5B">
              <w:rPr>
                <w:rFonts w:eastAsia="Arial" w:cs="Arial"/>
                <w:color w:val="auto"/>
                <w:szCs w:val="24"/>
              </w:rPr>
              <w:t>Auditoría de Código y CI/CD: Herramientas Automatizadas (Consultado/Informado)</w:t>
            </w:r>
            <w:r w:rsidR="00A238C5" w:rsidRPr="00091E5B">
              <w:rPr>
                <w:rFonts w:eastAsia="Arial" w:cs="Arial"/>
                <w:color w:val="auto"/>
                <w:szCs w:val="24"/>
              </w:rPr>
              <w:t>.</w:t>
            </w:r>
          </w:p>
          <w:p w14:paraId="4047F4E7" w14:textId="4FE77579"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Cronograma</w:t>
            </w:r>
            <w:r w:rsidR="00A238C5" w:rsidRPr="00091E5B">
              <w:rPr>
                <w:rFonts w:eastAsia="Arial" w:cs="Arial"/>
                <w:b/>
                <w:bCs/>
                <w:color w:val="auto"/>
                <w:szCs w:val="24"/>
              </w:rPr>
              <w:t>.</w:t>
            </w:r>
          </w:p>
          <w:p w14:paraId="238B28CC" w14:textId="77777777" w:rsidR="00026098" w:rsidRPr="00091E5B" w:rsidRDefault="00026098" w:rsidP="00917388">
            <w:pPr>
              <w:pStyle w:val="Prrafodelista"/>
              <w:numPr>
                <w:ilvl w:val="0"/>
                <w:numId w:val="34"/>
              </w:numPr>
              <w:spacing w:before="120" w:after="120" w:line="360" w:lineRule="auto"/>
              <w:rPr>
                <w:rFonts w:eastAsia="Arial" w:cs="Arial"/>
                <w:color w:val="auto"/>
                <w:szCs w:val="24"/>
              </w:rPr>
            </w:pPr>
            <w:r w:rsidRPr="00091E5B">
              <w:rPr>
                <w:rFonts w:eastAsia="Arial" w:cs="Arial"/>
                <w:color w:val="auto"/>
                <w:szCs w:val="24"/>
              </w:rPr>
              <w:t xml:space="preserve">Semana 4-5: Pruebas de integración sobre Docker, configuración de bases de datos y test de CI/CD de GitHub </w:t>
            </w:r>
            <w:proofErr w:type="spellStart"/>
            <w:r w:rsidRPr="00091E5B">
              <w:rPr>
                <w:rFonts w:eastAsia="Arial" w:cs="Arial"/>
                <w:color w:val="auto"/>
                <w:szCs w:val="24"/>
              </w:rPr>
              <w:t>Actions</w:t>
            </w:r>
            <w:proofErr w:type="spellEnd"/>
            <w:r w:rsidRPr="00091E5B">
              <w:rPr>
                <w:rFonts w:eastAsia="Arial" w:cs="Arial"/>
                <w:color w:val="auto"/>
                <w:szCs w:val="24"/>
              </w:rPr>
              <w:t>.</w:t>
            </w:r>
          </w:p>
          <w:p w14:paraId="2CA8EB09" w14:textId="77777777" w:rsidR="00026098" w:rsidRPr="00091E5B" w:rsidRDefault="00026098" w:rsidP="00917388">
            <w:pPr>
              <w:pStyle w:val="Prrafodelista"/>
              <w:numPr>
                <w:ilvl w:val="0"/>
                <w:numId w:val="34"/>
              </w:numPr>
              <w:spacing w:before="120" w:after="120" w:line="360" w:lineRule="auto"/>
              <w:rPr>
                <w:rFonts w:eastAsia="Arial" w:cs="Arial"/>
                <w:color w:val="auto"/>
                <w:szCs w:val="24"/>
              </w:rPr>
            </w:pPr>
            <w:r w:rsidRPr="00091E5B">
              <w:rPr>
                <w:rFonts w:eastAsia="Arial" w:cs="Arial"/>
                <w:color w:val="auto"/>
                <w:szCs w:val="24"/>
              </w:rPr>
              <w:t xml:space="preserve">Semana 6: Pruebas unitarias de los microservicios (.NET Core) y validación del BFF en </w:t>
            </w:r>
            <w:proofErr w:type="spellStart"/>
            <w:r w:rsidRPr="00091E5B">
              <w:rPr>
                <w:rFonts w:eastAsia="Arial" w:cs="Arial"/>
                <w:color w:val="auto"/>
                <w:szCs w:val="24"/>
              </w:rPr>
              <w:t>GraphQL</w:t>
            </w:r>
            <w:proofErr w:type="spellEnd"/>
            <w:r w:rsidRPr="00091E5B">
              <w:rPr>
                <w:rFonts w:eastAsia="Arial" w:cs="Arial"/>
                <w:color w:val="auto"/>
                <w:szCs w:val="24"/>
              </w:rPr>
              <w:t>.</w:t>
            </w:r>
          </w:p>
          <w:p w14:paraId="674D7256" w14:textId="77777777" w:rsidR="00026098" w:rsidRPr="00091E5B" w:rsidRDefault="00026098" w:rsidP="00917388">
            <w:pPr>
              <w:pStyle w:val="Prrafodelista"/>
              <w:numPr>
                <w:ilvl w:val="0"/>
                <w:numId w:val="34"/>
              </w:numPr>
              <w:spacing w:before="120" w:after="120" w:line="360" w:lineRule="auto"/>
              <w:rPr>
                <w:rFonts w:eastAsia="Arial" w:cs="Arial"/>
                <w:color w:val="auto"/>
                <w:szCs w:val="24"/>
              </w:rPr>
            </w:pPr>
            <w:r w:rsidRPr="00091E5B">
              <w:rPr>
                <w:rFonts w:eastAsia="Arial" w:cs="Arial"/>
                <w:color w:val="auto"/>
                <w:szCs w:val="24"/>
              </w:rPr>
              <w:t>Semana 7: Pruebas exhaustivas de precisión conversacional de la IA y el escalamiento por Service Bus.</w:t>
            </w:r>
          </w:p>
          <w:p w14:paraId="212844AE" w14:textId="77777777" w:rsidR="00026098" w:rsidRPr="00091E5B" w:rsidRDefault="00026098" w:rsidP="00917388">
            <w:pPr>
              <w:pStyle w:val="Prrafodelista"/>
              <w:numPr>
                <w:ilvl w:val="0"/>
                <w:numId w:val="34"/>
              </w:numPr>
              <w:spacing w:before="120" w:after="120" w:line="360" w:lineRule="auto"/>
              <w:rPr>
                <w:rFonts w:eastAsia="Arial" w:cs="Arial"/>
                <w:color w:val="auto"/>
                <w:szCs w:val="24"/>
              </w:rPr>
            </w:pPr>
            <w:r w:rsidRPr="00091E5B">
              <w:rPr>
                <w:rFonts w:eastAsia="Arial" w:cs="Arial"/>
                <w:color w:val="auto"/>
                <w:szCs w:val="24"/>
              </w:rPr>
              <w:t>Semana 8: Pruebas de Aceptación y demostración de MVP (</w:t>
            </w:r>
            <w:proofErr w:type="spellStart"/>
            <w:r w:rsidRPr="00091E5B">
              <w:rPr>
                <w:rFonts w:eastAsia="Arial" w:cs="Arial"/>
                <w:color w:val="auto"/>
                <w:szCs w:val="24"/>
              </w:rPr>
              <w:t>Staging</w:t>
            </w:r>
            <w:proofErr w:type="spellEnd"/>
            <w:r w:rsidRPr="00091E5B">
              <w:rPr>
                <w:rFonts w:eastAsia="Arial" w:cs="Arial"/>
                <w:color w:val="auto"/>
                <w:szCs w:val="24"/>
              </w:rPr>
              <w:t>).</w:t>
            </w:r>
          </w:p>
          <w:p w14:paraId="20DF8F38" w14:textId="61E6C7A0" w:rsidR="00026098" w:rsidRPr="00091E5B" w:rsidRDefault="00026098" w:rsidP="00917388">
            <w:pPr>
              <w:spacing w:before="120" w:after="120" w:line="360" w:lineRule="auto"/>
              <w:rPr>
                <w:rFonts w:eastAsia="Arial" w:cs="Arial"/>
                <w:b/>
                <w:bCs/>
                <w:color w:val="auto"/>
                <w:szCs w:val="24"/>
              </w:rPr>
            </w:pPr>
            <w:r w:rsidRPr="00091E5B">
              <w:rPr>
                <w:rFonts w:eastAsia="Arial" w:cs="Arial"/>
                <w:b/>
                <w:bCs/>
                <w:color w:val="auto"/>
                <w:szCs w:val="24"/>
              </w:rPr>
              <w:t>Premisas</w:t>
            </w:r>
            <w:r w:rsidR="00A238C5" w:rsidRPr="00091E5B">
              <w:rPr>
                <w:rFonts w:eastAsia="Arial" w:cs="Arial"/>
                <w:b/>
                <w:bCs/>
                <w:color w:val="auto"/>
                <w:szCs w:val="24"/>
              </w:rPr>
              <w:t>.</w:t>
            </w:r>
          </w:p>
          <w:p w14:paraId="238D271B" w14:textId="7ED95699" w:rsidR="00026098" w:rsidRPr="00091E5B" w:rsidRDefault="00026098" w:rsidP="00917388">
            <w:pPr>
              <w:pStyle w:val="Prrafodelista"/>
              <w:numPr>
                <w:ilvl w:val="0"/>
                <w:numId w:val="38"/>
              </w:numPr>
              <w:spacing w:before="120" w:after="120" w:line="360" w:lineRule="auto"/>
              <w:rPr>
                <w:rFonts w:eastAsia="Arial" w:cs="Arial"/>
                <w:color w:val="auto"/>
                <w:szCs w:val="24"/>
              </w:rPr>
            </w:pPr>
            <w:r w:rsidRPr="00091E5B">
              <w:rPr>
                <w:rFonts w:eastAsia="Arial" w:cs="Arial"/>
                <w:color w:val="auto"/>
                <w:szCs w:val="24"/>
              </w:rPr>
              <w:t>Limitaciones de Tiempo: Se asume un calendario rígido para tener las pruebas funcionales validadas al 80% antes del corte de la semana 8.</w:t>
            </w:r>
          </w:p>
          <w:p w14:paraId="274ACB7E" w14:textId="39B56465" w:rsidR="00026098" w:rsidRPr="00091E5B" w:rsidRDefault="00026098" w:rsidP="00917388">
            <w:pPr>
              <w:pStyle w:val="Prrafodelista"/>
              <w:numPr>
                <w:ilvl w:val="0"/>
                <w:numId w:val="38"/>
              </w:numPr>
              <w:spacing w:before="120" w:after="120" w:line="360" w:lineRule="auto"/>
              <w:rPr>
                <w:rFonts w:eastAsia="Arial" w:cs="Arial"/>
                <w:color w:val="auto"/>
                <w:szCs w:val="24"/>
              </w:rPr>
            </w:pPr>
            <w:r w:rsidRPr="00091E5B">
              <w:rPr>
                <w:rFonts w:eastAsia="Arial" w:cs="Arial"/>
                <w:color w:val="auto"/>
                <w:szCs w:val="24"/>
              </w:rPr>
              <w:t>Disponibilidad de Entornos y Recursos: Se asume que el financiamiento de los servicios de nube y la plataforma estarán 100% operativos a tiempo.</w:t>
            </w:r>
          </w:p>
          <w:p w14:paraId="2EFD8DA0" w14:textId="3EA71576" w:rsidR="00026098" w:rsidRPr="00091E5B" w:rsidRDefault="00026098" w:rsidP="00917388">
            <w:pPr>
              <w:pStyle w:val="Prrafodelista"/>
              <w:numPr>
                <w:ilvl w:val="0"/>
                <w:numId w:val="38"/>
              </w:numPr>
              <w:spacing w:before="120" w:after="120" w:line="360" w:lineRule="auto"/>
              <w:rPr>
                <w:rFonts w:eastAsia="Arial" w:cs="Arial"/>
                <w:color w:val="auto"/>
                <w:szCs w:val="24"/>
              </w:rPr>
            </w:pPr>
            <w:r w:rsidRPr="00091E5B">
              <w:rPr>
                <w:rFonts w:eastAsia="Arial" w:cs="Arial"/>
                <w:color w:val="auto"/>
                <w:szCs w:val="24"/>
              </w:rPr>
              <w:t xml:space="preserve">Requerimiento de Datos de Prueba: Se asume la premisa crítica de que todos los manuales a indexar por la IA y datos utilizados serán documentos públicos o sintéticos con el fin de </w:t>
            </w:r>
            <w:r w:rsidRPr="00091E5B">
              <w:rPr>
                <w:rFonts w:eastAsia="Arial" w:cs="Arial"/>
                <w:color w:val="auto"/>
                <w:szCs w:val="24"/>
              </w:rPr>
              <w:lastRenderedPageBreak/>
              <w:t>resguardar estrictamente la privacidad y no violar Acuerdos de Confidencialidad (NDA) de la empresa real.</w:t>
            </w:r>
          </w:p>
          <w:p w14:paraId="54B90295" w14:textId="52204EBE" w:rsidR="00026098" w:rsidRPr="00091E5B" w:rsidRDefault="00026098" w:rsidP="00917388">
            <w:pPr>
              <w:pStyle w:val="Prrafodelista"/>
              <w:numPr>
                <w:ilvl w:val="0"/>
                <w:numId w:val="38"/>
              </w:numPr>
              <w:spacing w:before="120" w:after="120" w:line="360" w:lineRule="auto"/>
              <w:rPr>
                <w:rFonts w:eastAsia="Arial" w:cs="Arial"/>
                <w:color w:val="auto"/>
                <w:szCs w:val="24"/>
              </w:rPr>
            </w:pPr>
            <w:r w:rsidRPr="00091E5B">
              <w:rPr>
                <w:rFonts w:eastAsia="Arial" w:cs="Arial"/>
                <w:color w:val="auto"/>
                <w:szCs w:val="24"/>
              </w:rPr>
              <w:t>Integración Continua con el Desarrollo:</w:t>
            </w:r>
            <w:r w:rsidR="00CD557B" w:rsidRPr="00091E5B">
              <w:rPr>
                <w:rFonts w:eastAsia="Arial" w:cs="Arial"/>
                <w:color w:val="auto"/>
                <w:szCs w:val="24"/>
              </w:rPr>
              <w:t xml:space="preserve"> </w:t>
            </w:r>
            <w:r w:rsidRPr="00091E5B">
              <w:rPr>
                <w:rFonts w:eastAsia="Arial" w:cs="Arial"/>
                <w:color w:val="auto"/>
                <w:szCs w:val="24"/>
              </w:rPr>
              <w:t>Se asume que las pruebas se llevarán a cabo en paralelo con el desarrollo del código mediante integración continua.</w:t>
            </w:r>
          </w:p>
          <w:p w14:paraId="6B14DC23" w14:textId="58A4E532" w:rsidR="003D15FC" w:rsidRPr="00091E5B" w:rsidRDefault="003D15FC" w:rsidP="00917388">
            <w:pPr>
              <w:spacing w:before="120" w:after="120" w:line="360" w:lineRule="auto"/>
              <w:rPr>
                <w:rFonts w:eastAsia="Arial" w:cs="Arial"/>
                <w:b/>
                <w:bCs/>
                <w:color w:val="auto"/>
                <w:szCs w:val="24"/>
              </w:rPr>
            </w:pPr>
            <w:r w:rsidRPr="00091E5B">
              <w:rPr>
                <w:rFonts w:eastAsia="Arial" w:cs="Arial"/>
                <w:b/>
                <w:bCs/>
                <w:color w:val="auto"/>
                <w:szCs w:val="24"/>
              </w:rPr>
              <w:t>Plan de Riesgos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A238C5" w:rsidRPr="00091E5B" w14:paraId="008D9378" w14:textId="77777777" w:rsidTr="00320C80">
              <w:tc>
                <w:tcPr>
                  <w:tcW w:w="3261" w:type="dxa"/>
                  <w:vAlign w:val="center"/>
                </w:tcPr>
                <w:p w14:paraId="62B2723D"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Empresa / Organización</w:t>
                  </w:r>
                </w:p>
              </w:tc>
              <w:tc>
                <w:tcPr>
                  <w:tcW w:w="5609" w:type="dxa"/>
                  <w:vAlign w:val="center"/>
                </w:tcPr>
                <w:p w14:paraId="72D56B98"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Empresa Telecomunicaciones Simulada.</w:t>
                  </w:r>
                </w:p>
              </w:tc>
            </w:tr>
            <w:tr w:rsidR="00A238C5" w:rsidRPr="00091E5B" w14:paraId="581B77A7" w14:textId="77777777" w:rsidTr="00320C80">
              <w:tc>
                <w:tcPr>
                  <w:tcW w:w="3261" w:type="dxa"/>
                  <w:vAlign w:val="center"/>
                </w:tcPr>
                <w:p w14:paraId="525F0FC6"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Proyecto</w:t>
                  </w:r>
                </w:p>
              </w:tc>
              <w:tc>
                <w:tcPr>
                  <w:tcW w:w="5609" w:type="dxa"/>
                  <w:vAlign w:val="center"/>
                </w:tcPr>
                <w:p w14:paraId="23ED0D14"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Plataforma de Soporte Inteligente para Agentes de Atención al Cliente</w:t>
                  </w:r>
                </w:p>
              </w:tc>
            </w:tr>
            <w:tr w:rsidR="00A238C5" w:rsidRPr="00091E5B" w14:paraId="3CE2968D" w14:textId="77777777" w:rsidTr="00320C80">
              <w:tc>
                <w:tcPr>
                  <w:tcW w:w="3261" w:type="dxa"/>
                  <w:vAlign w:val="center"/>
                </w:tcPr>
                <w:p w14:paraId="30CA3522"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Fecha de preparación</w:t>
                  </w:r>
                </w:p>
              </w:tc>
              <w:tc>
                <w:tcPr>
                  <w:tcW w:w="5609" w:type="dxa"/>
                  <w:vAlign w:val="center"/>
                </w:tcPr>
                <w:p w14:paraId="58652FAB"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 xml:space="preserve">08 de </w:t>
                  </w:r>
                  <w:proofErr w:type="gramStart"/>
                  <w:r w:rsidRPr="00091E5B">
                    <w:rPr>
                      <w:rFonts w:eastAsia="Times New Roman" w:cs="Arial"/>
                      <w:color w:val="auto"/>
                      <w:szCs w:val="24"/>
                      <w:lang w:eastAsia="es-VE"/>
                    </w:rPr>
                    <w:t>Junio</w:t>
                  </w:r>
                  <w:proofErr w:type="gramEnd"/>
                  <w:r w:rsidRPr="00091E5B">
                    <w:rPr>
                      <w:rFonts w:eastAsia="Times New Roman" w:cs="Arial"/>
                      <w:color w:val="auto"/>
                      <w:szCs w:val="24"/>
                      <w:lang w:eastAsia="es-VE"/>
                    </w:rPr>
                    <w:t xml:space="preserve"> de 2026</w:t>
                  </w:r>
                </w:p>
              </w:tc>
            </w:tr>
            <w:tr w:rsidR="00A238C5" w:rsidRPr="00091E5B" w14:paraId="61A4465B" w14:textId="77777777" w:rsidTr="00320C80">
              <w:tc>
                <w:tcPr>
                  <w:tcW w:w="3261" w:type="dxa"/>
                  <w:vAlign w:val="center"/>
                </w:tcPr>
                <w:p w14:paraId="5BB67A7C"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Cliente</w:t>
                  </w:r>
                </w:p>
              </w:tc>
              <w:tc>
                <w:tcPr>
                  <w:tcW w:w="5609" w:type="dxa"/>
                  <w:vAlign w:val="center"/>
                </w:tcPr>
                <w:p w14:paraId="0285CA08"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Agentes de Atención al Cliente</w:t>
                  </w:r>
                </w:p>
              </w:tc>
            </w:tr>
            <w:tr w:rsidR="00A238C5" w:rsidRPr="00091E5B" w14:paraId="021B386A" w14:textId="77777777" w:rsidTr="00320C80">
              <w:tc>
                <w:tcPr>
                  <w:tcW w:w="3261" w:type="dxa"/>
                  <w:vAlign w:val="center"/>
                </w:tcPr>
                <w:p w14:paraId="762C0CC4"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Patrocinador principal</w:t>
                  </w:r>
                </w:p>
              </w:tc>
              <w:tc>
                <w:tcPr>
                  <w:tcW w:w="5609" w:type="dxa"/>
                  <w:vAlign w:val="center"/>
                </w:tcPr>
                <w:p w14:paraId="12F2A7C7"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Carlos Ignacio Valverde Olivares (Docente)</w:t>
                  </w:r>
                </w:p>
              </w:tc>
            </w:tr>
            <w:tr w:rsidR="00A238C5" w:rsidRPr="00091E5B" w14:paraId="5D962322" w14:textId="77777777" w:rsidTr="00320C80">
              <w:tc>
                <w:tcPr>
                  <w:tcW w:w="3261" w:type="dxa"/>
                  <w:vAlign w:val="center"/>
                </w:tcPr>
                <w:p w14:paraId="694FFA0B"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Gerente / Líder de Proyecto</w:t>
                  </w:r>
                </w:p>
              </w:tc>
              <w:tc>
                <w:tcPr>
                  <w:tcW w:w="5609" w:type="dxa"/>
                  <w:vAlign w:val="center"/>
                </w:tcPr>
                <w:p w14:paraId="3C387966"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Katlheen Rodríguez</w:t>
                  </w:r>
                </w:p>
              </w:tc>
            </w:tr>
            <w:tr w:rsidR="00A238C5" w:rsidRPr="00091E5B" w14:paraId="493C997D" w14:textId="77777777" w:rsidTr="00320C80">
              <w:tc>
                <w:tcPr>
                  <w:tcW w:w="3261" w:type="dxa"/>
                  <w:vAlign w:val="center"/>
                </w:tcPr>
                <w:p w14:paraId="63CEAA76"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Gerente / Líder de Pruebas de Software</w:t>
                  </w:r>
                </w:p>
              </w:tc>
              <w:tc>
                <w:tcPr>
                  <w:tcW w:w="5609" w:type="dxa"/>
                  <w:vAlign w:val="center"/>
                </w:tcPr>
                <w:p w14:paraId="0A6E6C47" w14:textId="77777777" w:rsidR="00A238C5" w:rsidRPr="00091E5B" w:rsidRDefault="00A238C5" w:rsidP="00917388">
                  <w:pPr>
                    <w:spacing w:after="0"/>
                    <w:rPr>
                      <w:rFonts w:eastAsia="Times New Roman" w:cs="Arial"/>
                      <w:color w:val="auto"/>
                      <w:szCs w:val="24"/>
                      <w:lang w:eastAsia="es-VE"/>
                    </w:rPr>
                  </w:pPr>
                  <w:r w:rsidRPr="00091E5B">
                    <w:rPr>
                      <w:rFonts w:eastAsia="Times New Roman" w:cs="Arial"/>
                      <w:color w:val="auto"/>
                      <w:szCs w:val="24"/>
                      <w:lang w:eastAsia="es-VE"/>
                    </w:rPr>
                    <w:t>Katlheen Rodríguez</w:t>
                  </w:r>
                </w:p>
              </w:tc>
            </w:tr>
          </w:tbl>
          <w:p w14:paraId="32065E39" w14:textId="49E5B9BF" w:rsidR="00A238C5" w:rsidRPr="00091E5B" w:rsidRDefault="00A238C5" w:rsidP="00917388">
            <w:pPr>
              <w:spacing w:before="120" w:after="120" w:line="360" w:lineRule="auto"/>
              <w:rPr>
                <w:rFonts w:eastAsia="Arial" w:cs="Arial"/>
                <w:b/>
                <w:bCs/>
                <w:color w:val="auto"/>
                <w:szCs w:val="24"/>
              </w:rPr>
            </w:pPr>
            <w:r w:rsidRPr="00091E5B">
              <w:rPr>
                <w:rFonts w:eastAsia="Arial" w:cs="Arial"/>
                <w:b/>
                <w:bCs/>
                <w:color w:val="auto"/>
                <w:szCs w:val="24"/>
              </w:rPr>
              <w:t>Propósito y Alcance del Plan</w:t>
            </w:r>
            <w:r w:rsidRPr="00091E5B">
              <w:rPr>
                <w:rFonts w:eastAsia="Arial" w:cs="Arial"/>
                <w:b/>
                <w:bCs/>
                <w:color w:val="auto"/>
                <w:szCs w:val="24"/>
              </w:rPr>
              <w:t>.</w:t>
            </w:r>
          </w:p>
          <w:p w14:paraId="3959720C" w14:textId="4691CC50" w:rsidR="00A238C5" w:rsidRPr="00091E5B" w:rsidRDefault="00A238C5" w:rsidP="00917388">
            <w:pPr>
              <w:spacing w:before="120" w:after="120" w:line="360" w:lineRule="auto"/>
              <w:jc w:val="both"/>
              <w:rPr>
                <w:rFonts w:eastAsia="Arial" w:cs="Arial"/>
                <w:color w:val="auto"/>
                <w:szCs w:val="24"/>
              </w:rPr>
            </w:pPr>
            <w:r w:rsidRPr="00091E5B">
              <w:rPr>
                <w:rFonts w:eastAsia="Arial" w:cs="Arial"/>
                <w:color w:val="auto"/>
                <w:szCs w:val="24"/>
              </w:rPr>
              <w:t xml:space="preserve">El propósito de este plan es identificar, analizar y mitigar los riesgos técnicos, operativos y de negocio que puedan afectar el desarrollo y la implementación del Producto Mínimo Viable (MVP). El alcance de este plan cubre </w:t>
            </w:r>
            <w:r w:rsidRPr="00091E5B">
              <w:rPr>
                <w:rFonts w:eastAsia="Arial" w:cs="Arial"/>
                <w:color w:val="auto"/>
                <w:szCs w:val="24"/>
              </w:rPr>
              <w:t xml:space="preserve">solo </w:t>
            </w:r>
            <w:r w:rsidRPr="00091E5B">
              <w:rPr>
                <w:rFonts w:eastAsia="Arial" w:cs="Arial"/>
                <w:color w:val="auto"/>
                <w:szCs w:val="24"/>
              </w:rPr>
              <w:t xml:space="preserve">las 9 semanas de duración de la asignatura académica, garantizando que el sistema RAG y los microservicios lleguen funcionales al entorno de </w:t>
            </w:r>
            <w:r w:rsidRPr="00091E5B">
              <w:rPr>
                <w:rFonts w:eastAsia="Arial" w:cs="Arial"/>
                <w:color w:val="auto"/>
                <w:szCs w:val="24"/>
              </w:rPr>
              <w:t>Pre-Producción (</w:t>
            </w:r>
            <w:proofErr w:type="spellStart"/>
            <w:r w:rsidRPr="00091E5B">
              <w:rPr>
                <w:rFonts w:eastAsia="Arial" w:cs="Arial"/>
                <w:color w:val="auto"/>
                <w:szCs w:val="24"/>
              </w:rPr>
              <w:t>Staging</w:t>
            </w:r>
            <w:proofErr w:type="spellEnd"/>
            <w:r w:rsidRPr="00091E5B">
              <w:rPr>
                <w:rFonts w:eastAsia="Arial" w:cs="Arial"/>
                <w:color w:val="auto"/>
                <w:szCs w:val="24"/>
              </w:rPr>
              <w:t>).</w:t>
            </w:r>
          </w:p>
          <w:p w14:paraId="3778F8D2" w14:textId="6257E7A9" w:rsidR="00A238C5" w:rsidRPr="00091E5B" w:rsidRDefault="00A238C5" w:rsidP="00917388">
            <w:pPr>
              <w:spacing w:before="120" w:after="120" w:line="360" w:lineRule="auto"/>
              <w:jc w:val="both"/>
              <w:rPr>
                <w:rFonts w:eastAsia="Arial" w:cs="Arial"/>
                <w:b/>
                <w:bCs/>
                <w:color w:val="auto"/>
                <w:szCs w:val="24"/>
              </w:rPr>
            </w:pPr>
            <w:r w:rsidRPr="00091E5B">
              <w:rPr>
                <w:rFonts w:eastAsia="Arial" w:cs="Arial"/>
                <w:b/>
                <w:bCs/>
                <w:color w:val="auto"/>
                <w:szCs w:val="24"/>
              </w:rPr>
              <w:t>Metodología</w:t>
            </w:r>
            <w:r w:rsidRPr="00091E5B">
              <w:rPr>
                <w:rFonts w:eastAsia="Arial" w:cs="Arial"/>
                <w:b/>
                <w:bCs/>
                <w:color w:val="auto"/>
                <w:szCs w:val="24"/>
              </w:rPr>
              <w:t>.</w:t>
            </w:r>
          </w:p>
          <w:p w14:paraId="36EE6E8D" w14:textId="62FE5CF0" w:rsidR="00A238C5" w:rsidRPr="00091E5B" w:rsidRDefault="00A238C5" w:rsidP="00917388">
            <w:pPr>
              <w:spacing w:before="120" w:after="120" w:line="360" w:lineRule="auto"/>
              <w:jc w:val="both"/>
              <w:rPr>
                <w:rFonts w:eastAsia="Arial" w:cs="Arial"/>
                <w:color w:val="auto"/>
                <w:szCs w:val="24"/>
              </w:rPr>
            </w:pPr>
            <w:r w:rsidRPr="00091E5B">
              <w:rPr>
                <w:rFonts w:eastAsia="Arial" w:cs="Arial"/>
                <w:color w:val="auto"/>
                <w:szCs w:val="24"/>
              </w:rPr>
              <w:t>Al ser un proyecto individual, se adoptará una metodología ágil adaptada (Scrum). Se utilizará un análisis cualitativo de riesgos mediante una matriz de Probabilidad e Impacto. La identificación de nuevos riesgos será continua y se gestionará visualmente como bloqueos dentro del tablero del proyecto (Trello/Jira).</w:t>
            </w:r>
          </w:p>
          <w:p w14:paraId="7413DE07" w14:textId="534044E5" w:rsidR="00A238C5" w:rsidRPr="00091E5B" w:rsidRDefault="00A238C5" w:rsidP="00917388">
            <w:pPr>
              <w:spacing w:before="120" w:after="120" w:line="360" w:lineRule="auto"/>
              <w:rPr>
                <w:rFonts w:eastAsia="Arial" w:cs="Arial"/>
                <w:b/>
                <w:bCs/>
                <w:color w:val="auto"/>
                <w:szCs w:val="24"/>
              </w:rPr>
            </w:pPr>
            <w:r w:rsidRPr="00091E5B">
              <w:rPr>
                <w:rFonts w:eastAsia="Arial" w:cs="Arial"/>
                <w:b/>
                <w:bCs/>
                <w:color w:val="auto"/>
                <w:szCs w:val="24"/>
              </w:rPr>
              <w:t>Roles y Responsabilidades</w:t>
            </w:r>
            <w:r w:rsidRPr="00091E5B">
              <w:rPr>
                <w:rFonts w:eastAsia="Arial" w:cs="Arial"/>
                <w:b/>
                <w:bCs/>
                <w:color w:val="auto"/>
                <w:szCs w:val="24"/>
              </w:rPr>
              <w:t>.</w:t>
            </w:r>
          </w:p>
          <w:p w14:paraId="3939A555" w14:textId="083D5D73" w:rsidR="00A238C5" w:rsidRPr="00091E5B" w:rsidRDefault="00A238C5" w:rsidP="00917388">
            <w:pPr>
              <w:pStyle w:val="Prrafodelista"/>
              <w:numPr>
                <w:ilvl w:val="0"/>
                <w:numId w:val="39"/>
              </w:numPr>
              <w:spacing w:before="120" w:after="120" w:line="360" w:lineRule="auto"/>
              <w:jc w:val="both"/>
              <w:rPr>
                <w:rFonts w:eastAsia="Arial" w:cs="Arial"/>
                <w:color w:val="auto"/>
                <w:szCs w:val="24"/>
              </w:rPr>
            </w:pPr>
            <w:r w:rsidRPr="00091E5B">
              <w:rPr>
                <w:rFonts w:eastAsia="Arial" w:cs="Arial"/>
                <w:color w:val="auto"/>
                <w:szCs w:val="24"/>
              </w:rPr>
              <w:t>Gerente de Proyecto / Desarrolladora (Katlheen Rodríguez): Responsable de la identificación continua de riesgos técnicos y operativos. Encargada de ejecutar los planes de mitigación y contingencia.</w:t>
            </w:r>
          </w:p>
          <w:p w14:paraId="73889234" w14:textId="319E9FF9" w:rsidR="00A238C5" w:rsidRPr="00091E5B" w:rsidRDefault="00A238C5" w:rsidP="00917388">
            <w:pPr>
              <w:pStyle w:val="Prrafodelista"/>
              <w:numPr>
                <w:ilvl w:val="0"/>
                <w:numId w:val="39"/>
              </w:numPr>
              <w:spacing w:before="120" w:after="120" w:line="360" w:lineRule="auto"/>
              <w:jc w:val="both"/>
              <w:rPr>
                <w:rFonts w:eastAsia="Arial" w:cs="Arial"/>
                <w:color w:val="auto"/>
                <w:szCs w:val="24"/>
              </w:rPr>
            </w:pPr>
            <w:proofErr w:type="spellStart"/>
            <w:r w:rsidRPr="00091E5B">
              <w:rPr>
                <w:rFonts w:eastAsia="Arial" w:cs="Arial"/>
                <w:color w:val="auto"/>
                <w:szCs w:val="24"/>
              </w:rPr>
              <w:t>Stakeholder</w:t>
            </w:r>
            <w:proofErr w:type="spellEnd"/>
            <w:r w:rsidRPr="00091E5B">
              <w:rPr>
                <w:rFonts w:eastAsia="Arial" w:cs="Arial"/>
                <w:color w:val="auto"/>
                <w:szCs w:val="24"/>
              </w:rPr>
              <w:t xml:space="preserve"> / Patrocinador (Docente): Responsable de recibir las alertas de riesgos críticos a través de las entregas sumativas o comunicación directa</w:t>
            </w:r>
            <w:r w:rsidRPr="00091E5B">
              <w:rPr>
                <w:rFonts w:eastAsia="Arial" w:cs="Arial"/>
                <w:color w:val="auto"/>
                <w:szCs w:val="24"/>
              </w:rPr>
              <w:t xml:space="preserve"> </w:t>
            </w:r>
            <w:r w:rsidRPr="00091E5B">
              <w:rPr>
                <w:rFonts w:eastAsia="Arial" w:cs="Arial"/>
                <w:color w:val="auto"/>
                <w:szCs w:val="24"/>
              </w:rPr>
              <w:t>y aprobar ajustes excepcionales en el alcance.</w:t>
            </w:r>
          </w:p>
          <w:p w14:paraId="595DDD69" w14:textId="2D6BD732" w:rsidR="00A238C5" w:rsidRPr="00091E5B" w:rsidRDefault="00A238C5" w:rsidP="00917388">
            <w:pPr>
              <w:spacing w:before="120" w:after="120" w:line="360" w:lineRule="auto"/>
              <w:rPr>
                <w:rFonts w:eastAsia="Arial" w:cs="Arial"/>
                <w:b/>
                <w:bCs/>
                <w:color w:val="auto"/>
                <w:szCs w:val="24"/>
              </w:rPr>
            </w:pPr>
            <w:r w:rsidRPr="00091E5B">
              <w:rPr>
                <w:rFonts w:eastAsia="Arial" w:cs="Arial"/>
                <w:b/>
                <w:bCs/>
                <w:color w:val="auto"/>
                <w:szCs w:val="24"/>
              </w:rPr>
              <w:lastRenderedPageBreak/>
              <w:t>Calendario</w:t>
            </w:r>
            <w:r w:rsidRPr="00091E5B">
              <w:rPr>
                <w:rFonts w:eastAsia="Arial" w:cs="Arial"/>
                <w:b/>
                <w:bCs/>
                <w:color w:val="auto"/>
                <w:szCs w:val="24"/>
              </w:rPr>
              <w:t>.</w:t>
            </w:r>
          </w:p>
          <w:p w14:paraId="0103DD30" w14:textId="77777777" w:rsidR="00A238C5" w:rsidRPr="00091E5B" w:rsidRDefault="00A238C5" w:rsidP="00917388">
            <w:pPr>
              <w:pStyle w:val="Prrafodelista"/>
              <w:numPr>
                <w:ilvl w:val="0"/>
                <w:numId w:val="40"/>
              </w:numPr>
              <w:spacing w:before="120" w:after="120" w:line="360" w:lineRule="auto"/>
              <w:jc w:val="both"/>
              <w:rPr>
                <w:rFonts w:eastAsia="Arial" w:cs="Arial"/>
                <w:color w:val="auto"/>
                <w:szCs w:val="24"/>
              </w:rPr>
            </w:pPr>
            <w:r w:rsidRPr="00091E5B">
              <w:rPr>
                <w:rFonts w:eastAsia="Arial" w:cs="Arial"/>
                <w:color w:val="auto"/>
                <w:szCs w:val="24"/>
              </w:rPr>
              <w:t>Semana 4: Evaluación de riesgos de infraestructura Cloud y permisos de Azure.</w:t>
            </w:r>
          </w:p>
          <w:p w14:paraId="0C493E53" w14:textId="77777777" w:rsidR="00A238C5" w:rsidRPr="00091E5B" w:rsidRDefault="00A238C5" w:rsidP="00917388">
            <w:pPr>
              <w:pStyle w:val="Prrafodelista"/>
              <w:numPr>
                <w:ilvl w:val="0"/>
                <w:numId w:val="40"/>
              </w:numPr>
              <w:spacing w:before="120" w:after="120" w:line="360" w:lineRule="auto"/>
              <w:jc w:val="both"/>
              <w:rPr>
                <w:rFonts w:eastAsia="Arial" w:cs="Arial"/>
                <w:color w:val="auto"/>
                <w:szCs w:val="24"/>
              </w:rPr>
            </w:pPr>
            <w:r w:rsidRPr="00091E5B">
              <w:rPr>
                <w:rFonts w:eastAsia="Arial" w:cs="Arial"/>
                <w:color w:val="auto"/>
                <w:szCs w:val="24"/>
              </w:rPr>
              <w:t xml:space="preserve">Semana 6: Evaluación de riesgos técnicos asociados a la integración de .NET Core y </w:t>
            </w:r>
            <w:proofErr w:type="spellStart"/>
            <w:r w:rsidRPr="00091E5B">
              <w:rPr>
                <w:rFonts w:eastAsia="Arial" w:cs="Arial"/>
                <w:color w:val="auto"/>
                <w:szCs w:val="24"/>
              </w:rPr>
              <w:t>GraphQL</w:t>
            </w:r>
            <w:proofErr w:type="spellEnd"/>
            <w:r w:rsidRPr="00091E5B">
              <w:rPr>
                <w:rFonts w:eastAsia="Arial" w:cs="Arial"/>
                <w:color w:val="auto"/>
                <w:szCs w:val="24"/>
              </w:rPr>
              <w:t>.</w:t>
            </w:r>
          </w:p>
          <w:p w14:paraId="70E8BF5B" w14:textId="7B52A913" w:rsidR="00A238C5" w:rsidRPr="00091E5B" w:rsidRDefault="00A238C5" w:rsidP="00917388">
            <w:pPr>
              <w:pStyle w:val="Prrafodelista"/>
              <w:numPr>
                <w:ilvl w:val="0"/>
                <w:numId w:val="40"/>
              </w:numPr>
              <w:spacing w:before="120" w:after="120" w:line="360" w:lineRule="auto"/>
              <w:jc w:val="both"/>
              <w:rPr>
                <w:rFonts w:eastAsia="Arial" w:cs="Arial"/>
                <w:color w:val="auto"/>
                <w:szCs w:val="24"/>
              </w:rPr>
            </w:pPr>
            <w:r w:rsidRPr="00091E5B">
              <w:rPr>
                <w:rFonts w:eastAsia="Arial" w:cs="Arial"/>
                <w:color w:val="auto"/>
                <w:szCs w:val="24"/>
              </w:rPr>
              <w:t>Revisiones Continuas: Evaluación ágil de bloqueos semanales al actualizar el tablero</w:t>
            </w:r>
            <w:r w:rsidR="00E948DC" w:rsidRPr="00091E5B">
              <w:rPr>
                <w:rFonts w:eastAsia="Arial" w:cs="Arial"/>
                <w:color w:val="auto"/>
                <w:szCs w:val="24"/>
              </w:rPr>
              <w:t xml:space="preserve"> de tareas</w:t>
            </w:r>
            <w:r w:rsidRPr="00091E5B">
              <w:rPr>
                <w:rFonts w:eastAsia="Arial" w:cs="Arial"/>
                <w:color w:val="auto"/>
                <w:szCs w:val="24"/>
              </w:rPr>
              <w:t>.</w:t>
            </w:r>
          </w:p>
          <w:p w14:paraId="2C01FD29" w14:textId="1D2B546F" w:rsidR="00A238C5" w:rsidRPr="00091E5B" w:rsidRDefault="00A238C5" w:rsidP="00091E5B">
            <w:pPr>
              <w:spacing w:after="120" w:line="360" w:lineRule="auto"/>
              <w:rPr>
                <w:rFonts w:eastAsia="Arial" w:cs="Arial"/>
                <w:b/>
                <w:bCs/>
                <w:color w:val="auto"/>
                <w:szCs w:val="24"/>
              </w:rPr>
            </w:pPr>
            <w:r w:rsidRPr="00091E5B">
              <w:rPr>
                <w:rFonts w:eastAsia="Arial" w:cs="Arial"/>
                <w:b/>
                <w:bCs/>
                <w:color w:val="auto"/>
                <w:szCs w:val="24"/>
              </w:rPr>
              <w:t>Categorías de Riesgo</w:t>
            </w:r>
            <w:r w:rsidRPr="00091E5B">
              <w:rPr>
                <w:rFonts w:eastAsia="Arial" w:cs="Arial"/>
                <w:b/>
                <w:bCs/>
                <w:color w:val="auto"/>
                <w:szCs w:val="24"/>
              </w:rPr>
              <w:t>.</w:t>
            </w:r>
          </w:p>
          <w:p w14:paraId="6359C9C3" w14:textId="77777777" w:rsidR="00A238C5" w:rsidRPr="00091E5B" w:rsidRDefault="00A238C5" w:rsidP="00917388">
            <w:pPr>
              <w:pStyle w:val="Prrafodelista"/>
              <w:numPr>
                <w:ilvl w:val="0"/>
                <w:numId w:val="42"/>
              </w:numPr>
              <w:spacing w:before="120" w:after="120" w:line="360" w:lineRule="auto"/>
              <w:rPr>
                <w:rFonts w:eastAsia="Arial" w:cs="Arial"/>
                <w:color w:val="auto"/>
                <w:szCs w:val="24"/>
              </w:rPr>
            </w:pPr>
            <w:r w:rsidRPr="00091E5B">
              <w:rPr>
                <w:rFonts w:eastAsia="Arial" w:cs="Arial"/>
                <w:color w:val="auto"/>
                <w:szCs w:val="24"/>
              </w:rPr>
              <w:t>Técnicos / Tecnológicos: Fallos de software, latencia en la nube, caídas de API de IA.</w:t>
            </w:r>
          </w:p>
          <w:p w14:paraId="069E1CB4" w14:textId="77777777" w:rsidR="00A238C5" w:rsidRPr="00091E5B" w:rsidRDefault="00A238C5" w:rsidP="00917388">
            <w:pPr>
              <w:pStyle w:val="Prrafodelista"/>
              <w:numPr>
                <w:ilvl w:val="0"/>
                <w:numId w:val="42"/>
              </w:numPr>
              <w:spacing w:before="120" w:after="120" w:line="360" w:lineRule="auto"/>
              <w:rPr>
                <w:rFonts w:eastAsia="Arial" w:cs="Arial"/>
                <w:color w:val="auto"/>
                <w:szCs w:val="24"/>
              </w:rPr>
            </w:pPr>
            <w:r w:rsidRPr="00091E5B">
              <w:rPr>
                <w:rFonts w:eastAsia="Arial" w:cs="Arial"/>
                <w:color w:val="auto"/>
                <w:szCs w:val="24"/>
              </w:rPr>
              <w:t>Operacionales / Gestión: Tiempos de desarrollo ajustados a 9 semanas.</w:t>
            </w:r>
          </w:p>
          <w:p w14:paraId="7ABFD737" w14:textId="225FC912" w:rsidR="00A238C5" w:rsidRPr="00091E5B" w:rsidRDefault="00A238C5" w:rsidP="00917388">
            <w:pPr>
              <w:pStyle w:val="Prrafodelista"/>
              <w:numPr>
                <w:ilvl w:val="0"/>
                <w:numId w:val="42"/>
              </w:numPr>
              <w:spacing w:before="120" w:after="120" w:line="360" w:lineRule="auto"/>
              <w:rPr>
                <w:rFonts w:eastAsia="Arial" w:cs="Arial"/>
                <w:color w:val="auto"/>
                <w:szCs w:val="24"/>
              </w:rPr>
            </w:pPr>
            <w:r w:rsidRPr="00091E5B">
              <w:rPr>
                <w:rFonts w:eastAsia="Arial" w:cs="Arial"/>
                <w:color w:val="auto"/>
                <w:szCs w:val="24"/>
              </w:rPr>
              <w:t>Legales / Cumplimiento: Privacidad de datos y Acuerdos de Confidencialidad de la información a procesar.</w:t>
            </w:r>
          </w:p>
          <w:p w14:paraId="2CB0512B" w14:textId="2D2D29A7" w:rsidR="00A238C5" w:rsidRPr="00091E5B" w:rsidRDefault="00A238C5" w:rsidP="00917388">
            <w:pPr>
              <w:spacing w:before="120" w:after="120" w:line="360" w:lineRule="auto"/>
              <w:rPr>
                <w:rFonts w:eastAsia="Arial" w:cs="Arial"/>
                <w:b/>
                <w:bCs/>
                <w:color w:val="auto"/>
                <w:szCs w:val="24"/>
              </w:rPr>
            </w:pPr>
            <w:r w:rsidRPr="00091E5B">
              <w:rPr>
                <w:rFonts w:eastAsia="Arial" w:cs="Arial"/>
                <w:b/>
                <w:bCs/>
                <w:color w:val="auto"/>
                <w:szCs w:val="24"/>
              </w:rPr>
              <w:t>Estructura de Desglose de Riesgos (RBS)</w:t>
            </w:r>
            <w:r w:rsidR="00E948DC" w:rsidRPr="00091E5B">
              <w:rPr>
                <w:rFonts w:eastAsia="Arial" w:cs="Arial"/>
                <w:b/>
                <w:bCs/>
                <w:color w:val="auto"/>
                <w:szCs w:val="24"/>
              </w:rPr>
              <w:t>.</w:t>
            </w:r>
          </w:p>
          <w:p w14:paraId="652C8112" w14:textId="0E76786F" w:rsidR="00E948DC" w:rsidRPr="00091E5B" w:rsidRDefault="00A238C5" w:rsidP="00917388">
            <w:pPr>
              <w:pStyle w:val="Prrafodelista"/>
              <w:numPr>
                <w:ilvl w:val="0"/>
                <w:numId w:val="41"/>
              </w:numPr>
              <w:spacing w:before="120" w:after="120" w:line="360" w:lineRule="auto"/>
              <w:rPr>
                <w:rFonts w:eastAsia="Arial" w:cs="Arial"/>
                <w:color w:val="auto"/>
                <w:szCs w:val="24"/>
              </w:rPr>
            </w:pPr>
            <w:r w:rsidRPr="00091E5B">
              <w:rPr>
                <w:rFonts w:eastAsia="Arial" w:cs="Arial"/>
                <w:color w:val="auto"/>
                <w:szCs w:val="24"/>
              </w:rPr>
              <w:t>Riesgos Técnicos</w:t>
            </w:r>
            <w:r w:rsidR="00E948DC" w:rsidRPr="00091E5B">
              <w:rPr>
                <w:rFonts w:eastAsia="Arial" w:cs="Arial"/>
                <w:color w:val="auto"/>
                <w:szCs w:val="24"/>
              </w:rPr>
              <w:t>.</w:t>
            </w:r>
          </w:p>
          <w:p w14:paraId="4B6960DF" w14:textId="77777777" w:rsidR="00E948DC" w:rsidRPr="00091E5B" w:rsidRDefault="00A238C5" w:rsidP="00917388">
            <w:pPr>
              <w:pStyle w:val="Prrafodelista"/>
              <w:numPr>
                <w:ilvl w:val="0"/>
                <w:numId w:val="0"/>
              </w:numPr>
              <w:spacing w:before="120" w:after="120" w:line="360" w:lineRule="auto"/>
              <w:ind w:left="1440"/>
              <w:rPr>
                <w:rFonts w:eastAsia="Arial" w:cs="Arial"/>
                <w:color w:val="auto"/>
                <w:szCs w:val="24"/>
              </w:rPr>
            </w:pPr>
            <w:r w:rsidRPr="00091E5B">
              <w:rPr>
                <w:rFonts w:eastAsia="Arial" w:cs="Arial"/>
                <w:color w:val="auto"/>
                <w:szCs w:val="24"/>
              </w:rPr>
              <w:t xml:space="preserve">1.1. Latencia o indisponibilidad en Azure </w:t>
            </w:r>
            <w:proofErr w:type="spellStart"/>
            <w:r w:rsidRPr="00091E5B">
              <w:rPr>
                <w:rFonts w:eastAsia="Arial" w:cs="Arial"/>
                <w:color w:val="auto"/>
                <w:szCs w:val="24"/>
              </w:rPr>
              <w:t>OpenAI</w:t>
            </w:r>
            <w:proofErr w:type="spellEnd"/>
            <w:r w:rsidRPr="00091E5B">
              <w:rPr>
                <w:rFonts w:eastAsia="Arial" w:cs="Arial"/>
                <w:color w:val="auto"/>
                <w:szCs w:val="24"/>
              </w:rPr>
              <w:t xml:space="preserve"> Service. </w:t>
            </w:r>
          </w:p>
          <w:p w14:paraId="03269F97" w14:textId="77607B5C" w:rsidR="00A238C5" w:rsidRPr="00091E5B" w:rsidRDefault="00A238C5" w:rsidP="00917388">
            <w:pPr>
              <w:pStyle w:val="Prrafodelista"/>
              <w:numPr>
                <w:ilvl w:val="0"/>
                <w:numId w:val="0"/>
              </w:numPr>
              <w:spacing w:before="120" w:after="120" w:line="360" w:lineRule="auto"/>
              <w:ind w:left="1440"/>
              <w:rPr>
                <w:rFonts w:eastAsia="Arial" w:cs="Arial"/>
                <w:color w:val="auto"/>
                <w:szCs w:val="24"/>
              </w:rPr>
            </w:pPr>
            <w:r w:rsidRPr="00091E5B">
              <w:rPr>
                <w:rFonts w:eastAsia="Arial" w:cs="Arial"/>
                <w:color w:val="auto"/>
                <w:szCs w:val="24"/>
              </w:rPr>
              <w:t xml:space="preserve">1.2. Fallos en el despliegue automático de contenedores (Docker/GitHub </w:t>
            </w:r>
            <w:proofErr w:type="spellStart"/>
            <w:r w:rsidRPr="00091E5B">
              <w:rPr>
                <w:rFonts w:eastAsia="Arial" w:cs="Arial"/>
                <w:color w:val="auto"/>
                <w:szCs w:val="24"/>
              </w:rPr>
              <w:t>Actions</w:t>
            </w:r>
            <w:proofErr w:type="spellEnd"/>
            <w:r w:rsidRPr="00091E5B">
              <w:rPr>
                <w:rFonts w:eastAsia="Arial" w:cs="Arial"/>
                <w:color w:val="auto"/>
                <w:szCs w:val="24"/>
              </w:rPr>
              <w:t>).</w:t>
            </w:r>
          </w:p>
          <w:p w14:paraId="3036A5C5" w14:textId="77777777" w:rsidR="00E948DC" w:rsidRPr="00091E5B" w:rsidRDefault="00A238C5" w:rsidP="00917388">
            <w:pPr>
              <w:pStyle w:val="Prrafodelista"/>
              <w:numPr>
                <w:ilvl w:val="0"/>
                <w:numId w:val="41"/>
              </w:numPr>
              <w:spacing w:before="120" w:after="120" w:line="360" w:lineRule="auto"/>
              <w:rPr>
                <w:rFonts w:eastAsia="Arial" w:cs="Arial"/>
                <w:color w:val="auto"/>
                <w:szCs w:val="24"/>
              </w:rPr>
            </w:pPr>
            <w:r w:rsidRPr="00091E5B">
              <w:rPr>
                <w:rFonts w:eastAsia="Arial" w:cs="Arial"/>
                <w:color w:val="auto"/>
                <w:szCs w:val="24"/>
              </w:rPr>
              <w:t>Riesgos Operacionales</w:t>
            </w:r>
            <w:r w:rsidR="00E948DC" w:rsidRPr="00091E5B">
              <w:rPr>
                <w:rFonts w:eastAsia="Arial" w:cs="Arial"/>
                <w:color w:val="auto"/>
                <w:szCs w:val="24"/>
              </w:rPr>
              <w:t>.</w:t>
            </w:r>
          </w:p>
          <w:p w14:paraId="7BC50379" w14:textId="2E4F387B" w:rsidR="00A238C5" w:rsidRPr="00091E5B" w:rsidRDefault="00A238C5" w:rsidP="00917388">
            <w:pPr>
              <w:pStyle w:val="Prrafodelista"/>
              <w:numPr>
                <w:ilvl w:val="0"/>
                <w:numId w:val="0"/>
              </w:numPr>
              <w:spacing w:before="120" w:after="120" w:line="360" w:lineRule="auto"/>
              <w:ind w:left="1440"/>
              <w:rPr>
                <w:rFonts w:eastAsia="Arial" w:cs="Arial"/>
                <w:color w:val="auto"/>
                <w:szCs w:val="24"/>
              </w:rPr>
            </w:pPr>
            <w:r w:rsidRPr="00091E5B">
              <w:rPr>
                <w:rFonts w:eastAsia="Arial" w:cs="Arial"/>
                <w:color w:val="auto"/>
                <w:szCs w:val="24"/>
              </w:rPr>
              <w:t>2.1. Desviación en el cronograma de desarrollo individual.</w:t>
            </w:r>
          </w:p>
          <w:p w14:paraId="18E30004" w14:textId="77777777" w:rsidR="00E948DC" w:rsidRPr="00091E5B" w:rsidRDefault="00A238C5" w:rsidP="00917388">
            <w:pPr>
              <w:pStyle w:val="Prrafodelista"/>
              <w:numPr>
                <w:ilvl w:val="0"/>
                <w:numId w:val="41"/>
              </w:numPr>
              <w:spacing w:before="120" w:after="120" w:line="360" w:lineRule="auto"/>
              <w:rPr>
                <w:rFonts w:eastAsia="Arial" w:cs="Arial"/>
                <w:color w:val="auto"/>
                <w:szCs w:val="24"/>
              </w:rPr>
            </w:pPr>
            <w:r w:rsidRPr="00091E5B">
              <w:rPr>
                <w:rFonts w:eastAsia="Arial" w:cs="Arial"/>
                <w:color w:val="auto"/>
                <w:szCs w:val="24"/>
              </w:rPr>
              <w:t>Riesgos Legales y de Privacidad</w:t>
            </w:r>
            <w:r w:rsidR="00E948DC" w:rsidRPr="00091E5B">
              <w:rPr>
                <w:rFonts w:eastAsia="Arial" w:cs="Arial"/>
                <w:color w:val="auto"/>
                <w:szCs w:val="24"/>
              </w:rPr>
              <w:t>.</w:t>
            </w:r>
          </w:p>
          <w:p w14:paraId="3EDAC448" w14:textId="286B1558" w:rsidR="003D15FC" w:rsidRPr="00091E5B" w:rsidRDefault="00A238C5" w:rsidP="00917388">
            <w:pPr>
              <w:pStyle w:val="Prrafodelista"/>
              <w:numPr>
                <w:ilvl w:val="0"/>
                <w:numId w:val="0"/>
              </w:numPr>
              <w:spacing w:before="120" w:after="120" w:line="360" w:lineRule="auto"/>
              <w:ind w:left="1440"/>
              <w:rPr>
                <w:rFonts w:eastAsia="Arial" w:cs="Arial"/>
                <w:color w:val="auto"/>
                <w:szCs w:val="24"/>
              </w:rPr>
            </w:pPr>
            <w:r w:rsidRPr="00091E5B">
              <w:rPr>
                <w:rFonts w:eastAsia="Arial" w:cs="Arial"/>
                <w:color w:val="auto"/>
                <w:szCs w:val="24"/>
              </w:rPr>
              <w:t xml:space="preserve">3.1. Vulneración de datos reales de </w:t>
            </w:r>
            <w:r w:rsidR="00E948DC" w:rsidRPr="00091E5B">
              <w:rPr>
                <w:rFonts w:eastAsia="Arial" w:cs="Arial"/>
                <w:color w:val="auto"/>
                <w:szCs w:val="24"/>
              </w:rPr>
              <w:t>una</w:t>
            </w:r>
            <w:r w:rsidRPr="00091E5B">
              <w:rPr>
                <w:rFonts w:eastAsia="Arial" w:cs="Arial"/>
                <w:color w:val="auto"/>
                <w:szCs w:val="24"/>
              </w:rPr>
              <w:t xml:space="preserve"> empresa al cargar </w:t>
            </w:r>
            <w:r w:rsidR="00E948DC" w:rsidRPr="00091E5B">
              <w:rPr>
                <w:rFonts w:eastAsia="Arial" w:cs="Arial"/>
                <w:color w:val="auto"/>
                <w:szCs w:val="24"/>
              </w:rPr>
              <w:t>documentos</w:t>
            </w:r>
            <w:r w:rsidRPr="00091E5B">
              <w:rPr>
                <w:rFonts w:eastAsia="Arial" w:cs="Arial"/>
                <w:color w:val="auto"/>
                <w:szCs w:val="24"/>
              </w:rPr>
              <w:t xml:space="preserve"> corporativos.</w:t>
            </w:r>
          </w:p>
          <w:p w14:paraId="544A9A40" w14:textId="251C2F70" w:rsidR="00E948DC" w:rsidRPr="00091E5B" w:rsidRDefault="00E948DC" w:rsidP="00917388">
            <w:pPr>
              <w:spacing w:before="120" w:after="120" w:line="360" w:lineRule="auto"/>
              <w:ind w:left="360" w:hanging="360"/>
              <w:rPr>
                <w:rFonts w:eastAsia="Arial" w:cs="Arial"/>
                <w:b/>
                <w:bCs/>
                <w:color w:val="auto"/>
                <w:szCs w:val="24"/>
              </w:rPr>
            </w:pPr>
            <w:r w:rsidRPr="00091E5B">
              <w:rPr>
                <w:rFonts w:eastAsia="Arial" w:cs="Arial"/>
                <w:b/>
                <w:bCs/>
                <w:color w:val="auto"/>
                <w:szCs w:val="24"/>
              </w:rPr>
              <w:t>Definiciones de Probabilidad e Impacto de Riesgos</w:t>
            </w:r>
            <w:r w:rsidRPr="00091E5B">
              <w:rPr>
                <w:rFonts w:eastAsia="Arial" w:cs="Arial"/>
                <w:b/>
                <w:bCs/>
                <w:color w:val="auto"/>
                <w:szCs w:val="24"/>
              </w:rPr>
              <w:t>.</w:t>
            </w:r>
          </w:p>
          <w:p w14:paraId="06D82606" w14:textId="72363903" w:rsidR="00E948DC" w:rsidRPr="00091E5B" w:rsidRDefault="00E948DC" w:rsidP="00917388">
            <w:pPr>
              <w:spacing w:before="120" w:after="120" w:line="360" w:lineRule="auto"/>
              <w:ind w:left="360" w:hanging="360"/>
              <w:rPr>
                <w:rFonts w:eastAsia="Arial" w:cs="Arial"/>
                <w:b/>
                <w:bCs/>
                <w:color w:val="auto"/>
                <w:szCs w:val="24"/>
              </w:rPr>
            </w:pPr>
            <w:r w:rsidRPr="00091E5B">
              <w:rPr>
                <w:rFonts w:eastAsia="Arial" w:cs="Arial"/>
                <w:b/>
                <w:bCs/>
                <w:color w:val="auto"/>
                <w:szCs w:val="24"/>
              </w:rPr>
              <w:t>Definiciones de Probabilidad</w:t>
            </w:r>
            <w:r w:rsidRPr="00091E5B">
              <w:rPr>
                <w:rFonts w:eastAsia="Arial" w:cs="Arial"/>
                <w:b/>
                <w:bCs/>
                <w:color w:val="auto"/>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2122"/>
              <w:gridCol w:w="7695"/>
            </w:tblGrid>
            <w:tr w:rsidR="001C1C27" w:rsidRPr="00091E5B" w14:paraId="6E9EB325" w14:textId="77777777" w:rsidTr="00917388">
              <w:tc>
                <w:tcPr>
                  <w:tcW w:w="2122" w:type="dxa"/>
                  <w:shd w:val="clear" w:color="auto" w:fill="D0CECE" w:themeFill="background2" w:themeFillShade="E6"/>
                  <w:vAlign w:val="center"/>
                  <w:hideMark/>
                </w:tcPr>
                <w:p w14:paraId="03C63B23"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Muy Alta</w:t>
                  </w:r>
                </w:p>
              </w:tc>
              <w:tc>
                <w:tcPr>
                  <w:tcW w:w="7695" w:type="dxa"/>
                  <w:shd w:val="clear" w:color="auto" w:fill="FFFFFF" w:themeFill="background1"/>
                  <w:vAlign w:val="center"/>
                  <w:hideMark/>
                </w:tcPr>
                <w:p w14:paraId="66D759D8"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90% - El riesgo ocurrirá casi con total seguridad durante las 9 semanas.</w:t>
                  </w:r>
                </w:p>
              </w:tc>
            </w:tr>
            <w:tr w:rsidR="001C1C27" w:rsidRPr="00091E5B" w14:paraId="0B55CC6A" w14:textId="77777777" w:rsidTr="00917388">
              <w:tc>
                <w:tcPr>
                  <w:tcW w:w="2122" w:type="dxa"/>
                  <w:shd w:val="clear" w:color="auto" w:fill="D0CECE" w:themeFill="background2" w:themeFillShade="E6"/>
                  <w:vAlign w:val="center"/>
                  <w:hideMark/>
                </w:tcPr>
                <w:p w14:paraId="594B800F"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Alta</w:t>
                  </w:r>
                </w:p>
              </w:tc>
              <w:tc>
                <w:tcPr>
                  <w:tcW w:w="7695" w:type="dxa"/>
                  <w:shd w:val="clear" w:color="auto" w:fill="FFFFFF" w:themeFill="background1"/>
                  <w:vAlign w:val="center"/>
                  <w:hideMark/>
                </w:tcPr>
                <w:p w14:paraId="407CB5C3"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70% - Es muy probable que el riesgo ocurra en el ciclo de desarrollo.</w:t>
                  </w:r>
                </w:p>
              </w:tc>
            </w:tr>
            <w:tr w:rsidR="001C1C27" w:rsidRPr="00091E5B" w14:paraId="7CB9EA54" w14:textId="77777777" w:rsidTr="00917388">
              <w:tc>
                <w:tcPr>
                  <w:tcW w:w="2122" w:type="dxa"/>
                  <w:shd w:val="clear" w:color="auto" w:fill="D0CECE" w:themeFill="background2" w:themeFillShade="E6"/>
                  <w:vAlign w:val="center"/>
                  <w:hideMark/>
                </w:tcPr>
                <w:p w14:paraId="758FB86D"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Media</w:t>
                  </w:r>
                </w:p>
              </w:tc>
              <w:tc>
                <w:tcPr>
                  <w:tcW w:w="7695" w:type="dxa"/>
                  <w:shd w:val="clear" w:color="auto" w:fill="FFFFFF" w:themeFill="background1"/>
                  <w:vAlign w:val="center"/>
                  <w:hideMark/>
                </w:tcPr>
                <w:p w14:paraId="25A31719"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50% - Es posible que el riesgo ocurra.</w:t>
                  </w:r>
                </w:p>
              </w:tc>
            </w:tr>
            <w:tr w:rsidR="001C1C27" w:rsidRPr="00091E5B" w14:paraId="01C10500" w14:textId="77777777" w:rsidTr="00917388">
              <w:tc>
                <w:tcPr>
                  <w:tcW w:w="2122" w:type="dxa"/>
                  <w:shd w:val="clear" w:color="auto" w:fill="D0CECE" w:themeFill="background2" w:themeFillShade="E6"/>
                  <w:vAlign w:val="center"/>
                  <w:hideMark/>
                </w:tcPr>
                <w:p w14:paraId="035F86F7"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Baja</w:t>
                  </w:r>
                </w:p>
              </w:tc>
              <w:tc>
                <w:tcPr>
                  <w:tcW w:w="7695" w:type="dxa"/>
                  <w:shd w:val="clear" w:color="auto" w:fill="FFFFFF" w:themeFill="background1"/>
                  <w:vAlign w:val="center"/>
                  <w:hideMark/>
                </w:tcPr>
                <w:p w14:paraId="02C95B52"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30% - Es poco probable que el riesgo ocurra.</w:t>
                  </w:r>
                </w:p>
              </w:tc>
            </w:tr>
            <w:tr w:rsidR="001C1C27" w:rsidRPr="00091E5B" w14:paraId="401B7F8D" w14:textId="77777777" w:rsidTr="00917388">
              <w:tc>
                <w:tcPr>
                  <w:tcW w:w="2122" w:type="dxa"/>
                  <w:shd w:val="clear" w:color="auto" w:fill="D0CECE" w:themeFill="background2" w:themeFillShade="E6"/>
                  <w:vAlign w:val="center"/>
                  <w:hideMark/>
                </w:tcPr>
                <w:p w14:paraId="64E98AEC"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Muy Baja</w:t>
                  </w:r>
                </w:p>
              </w:tc>
              <w:tc>
                <w:tcPr>
                  <w:tcW w:w="7695" w:type="dxa"/>
                  <w:shd w:val="clear" w:color="auto" w:fill="FFFFFF" w:themeFill="background1"/>
                  <w:vAlign w:val="center"/>
                  <w:hideMark/>
                </w:tcPr>
                <w:p w14:paraId="6E8359DE" w14:textId="77777777" w:rsidR="001C1C27" w:rsidRPr="00091E5B" w:rsidRDefault="001C1C27" w:rsidP="00917388">
                  <w:pPr>
                    <w:spacing w:after="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10% - Es altamente improbable que el riesgo ocurra.</w:t>
                  </w:r>
                </w:p>
              </w:tc>
            </w:tr>
          </w:tbl>
          <w:p w14:paraId="1DEC38B2" w14:textId="77777777" w:rsidR="00091E5B" w:rsidRDefault="00091E5B" w:rsidP="00917388">
            <w:pPr>
              <w:spacing w:before="100" w:beforeAutospacing="1" w:after="100" w:afterAutospacing="1" w:line="360" w:lineRule="auto"/>
              <w:outlineLvl w:val="1"/>
              <w:rPr>
                <w:rFonts w:eastAsia="Times New Roman" w:cs="Arial"/>
                <w:b/>
                <w:bCs/>
                <w:color w:val="auto"/>
                <w:szCs w:val="24"/>
                <w:lang w:val="x-none" w:eastAsia="x-none"/>
              </w:rPr>
            </w:pPr>
            <w:bookmarkStart w:id="2" w:name="_Toc187144657"/>
          </w:p>
          <w:p w14:paraId="7D3665D3" w14:textId="77777777" w:rsidR="00091E5B" w:rsidRDefault="00091E5B" w:rsidP="00917388">
            <w:pPr>
              <w:spacing w:before="100" w:beforeAutospacing="1" w:after="100" w:afterAutospacing="1" w:line="360" w:lineRule="auto"/>
              <w:outlineLvl w:val="1"/>
              <w:rPr>
                <w:rFonts w:eastAsia="Times New Roman" w:cs="Arial"/>
                <w:b/>
                <w:bCs/>
                <w:color w:val="auto"/>
                <w:szCs w:val="24"/>
                <w:lang w:val="x-none" w:eastAsia="x-none"/>
              </w:rPr>
            </w:pPr>
          </w:p>
          <w:p w14:paraId="1FA26B67" w14:textId="0A47BD50" w:rsidR="00E948DC" w:rsidRPr="00091E5B" w:rsidRDefault="00E948DC" w:rsidP="00917388">
            <w:pPr>
              <w:spacing w:before="100" w:beforeAutospacing="1" w:after="100" w:afterAutospacing="1" w:line="360" w:lineRule="auto"/>
              <w:outlineLvl w:val="1"/>
              <w:rPr>
                <w:rFonts w:eastAsia="Times New Roman" w:cs="Arial"/>
                <w:b/>
                <w:bCs/>
                <w:color w:val="auto"/>
                <w:szCs w:val="24"/>
                <w:lang w:val="x-none" w:eastAsia="x-none"/>
              </w:rPr>
            </w:pPr>
            <w:r w:rsidRPr="00091E5B">
              <w:rPr>
                <w:rFonts w:eastAsia="Times New Roman" w:cs="Arial"/>
                <w:b/>
                <w:bCs/>
                <w:color w:val="auto"/>
                <w:szCs w:val="24"/>
                <w:lang w:val="x-none" w:eastAsia="x-none"/>
              </w:rPr>
              <w:lastRenderedPageBreak/>
              <w:t>Definiciones de Impacto</w:t>
            </w:r>
            <w:bookmarkEnd w:id="2"/>
            <w:r w:rsidRPr="00091E5B">
              <w:rPr>
                <w:rFonts w:eastAsia="Times New Roman" w:cs="Arial"/>
                <w:b/>
                <w:bCs/>
                <w:color w:val="auto"/>
                <w:szCs w:val="24"/>
                <w:lang w:val="x-none" w:eastAsia="x-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843"/>
              <w:gridCol w:w="1559"/>
              <w:gridCol w:w="1559"/>
              <w:gridCol w:w="1985"/>
              <w:gridCol w:w="2126"/>
            </w:tblGrid>
            <w:tr w:rsidR="001C1C27" w:rsidRPr="00091E5B" w14:paraId="0EF72E8A" w14:textId="77777777" w:rsidTr="001C1C27">
              <w:tc>
                <w:tcPr>
                  <w:tcW w:w="1595" w:type="dxa"/>
                  <w:shd w:val="clear" w:color="auto" w:fill="D0CECE" w:themeFill="background2" w:themeFillShade="E6"/>
                  <w:vAlign w:val="center"/>
                  <w:hideMark/>
                </w:tcPr>
                <w:p w14:paraId="022B20B2"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Objetivo de Proyecto</w:t>
                  </w:r>
                </w:p>
              </w:tc>
              <w:tc>
                <w:tcPr>
                  <w:tcW w:w="1843" w:type="dxa"/>
                  <w:shd w:val="clear" w:color="auto" w:fill="D0CECE" w:themeFill="background2" w:themeFillShade="E6"/>
                  <w:vAlign w:val="center"/>
                  <w:hideMark/>
                </w:tcPr>
                <w:p w14:paraId="4B920695" w14:textId="4530C3BE" w:rsidR="006F4900"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Muy bajo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0,05</w:t>
                  </w:r>
                  <w:r w:rsidR="006F4900" w:rsidRPr="00091E5B">
                    <w:rPr>
                      <w:rFonts w:eastAsia="Times New Roman" w:cs="Arial"/>
                      <w:color w:val="auto"/>
                      <w:kern w:val="0"/>
                      <w:szCs w:val="24"/>
                      <w:lang w:eastAsia="x-none"/>
                      <w14:ligatures w14:val="none"/>
                    </w:rPr>
                    <w:t>)</w:t>
                  </w:r>
                </w:p>
              </w:tc>
              <w:tc>
                <w:tcPr>
                  <w:tcW w:w="1559" w:type="dxa"/>
                  <w:shd w:val="clear" w:color="auto" w:fill="D0CECE" w:themeFill="background2" w:themeFillShade="E6"/>
                  <w:vAlign w:val="center"/>
                  <w:hideMark/>
                </w:tcPr>
                <w:p w14:paraId="3C136BA1" w14:textId="211DE700"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Bajo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0,10</w:t>
                  </w:r>
                  <w:r w:rsidR="006F4900" w:rsidRPr="00091E5B">
                    <w:rPr>
                      <w:rFonts w:eastAsia="Times New Roman" w:cs="Arial"/>
                      <w:color w:val="auto"/>
                      <w:kern w:val="0"/>
                      <w:szCs w:val="24"/>
                      <w:lang w:eastAsia="x-none"/>
                      <w14:ligatures w14:val="none"/>
                    </w:rPr>
                    <w:t>)</w:t>
                  </w:r>
                </w:p>
              </w:tc>
              <w:tc>
                <w:tcPr>
                  <w:tcW w:w="1559" w:type="dxa"/>
                  <w:shd w:val="clear" w:color="auto" w:fill="D0CECE" w:themeFill="background2" w:themeFillShade="E6"/>
                  <w:vAlign w:val="center"/>
                  <w:hideMark/>
                </w:tcPr>
                <w:p w14:paraId="5014E6BD" w14:textId="5C7E35D8"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Medio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0,20</w:t>
                  </w:r>
                  <w:r w:rsidR="006F4900" w:rsidRPr="00091E5B">
                    <w:rPr>
                      <w:rFonts w:eastAsia="Times New Roman" w:cs="Arial"/>
                      <w:color w:val="auto"/>
                      <w:kern w:val="0"/>
                      <w:szCs w:val="24"/>
                      <w:lang w:eastAsia="x-none"/>
                      <w14:ligatures w14:val="none"/>
                    </w:rPr>
                    <w:t>)</w:t>
                  </w:r>
                </w:p>
              </w:tc>
              <w:tc>
                <w:tcPr>
                  <w:tcW w:w="1985" w:type="dxa"/>
                  <w:shd w:val="clear" w:color="auto" w:fill="D0CECE" w:themeFill="background2" w:themeFillShade="E6"/>
                  <w:vAlign w:val="center"/>
                  <w:hideMark/>
                </w:tcPr>
                <w:p w14:paraId="4CE4C60A" w14:textId="07F15B1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Alto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0,40</w:t>
                  </w:r>
                  <w:r w:rsidR="006F4900" w:rsidRPr="00091E5B">
                    <w:rPr>
                      <w:rFonts w:eastAsia="Times New Roman" w:cs="Arial"/>
                      <w:color w:val="auto"/>
                      <w:kern w:val="0"/>
                      <w:szCs w:val="24"/>
                      <w:lang w:eastAsia="x-none"/>
                      <w14:ligatures w14:val="none"/>
                    </w:rPr>
                    <w:t>)</w:t>
                  </w:r>
                </w:p>
              </w:tc>
              <w:tc>
                <w:tcPr>
                  <w:tcW w:w="2126" w:type="dxa"/>
                  <w:shd w:val="clear" w:color="auto" w:fill="D0CECE" w:themeFill="background2" w:themeFillShade="E6"/>
                  <w:vAlign w:val="center"/>
                  <w:hideMark/>
                </w:tcPr>
                <w:p w14:paraId="7F8E3E41" w14:textId="256EE021"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Muy Alto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0,80</w:t>
                  </w:r>
                  <w:r w:rsidR="006F4900" w:rsidRPr="00091E5B">
                    <w:rPr>
                      <w:rFonts w:eastAsia="Times New Roman" w:cs="Arial"/>
                      <w:color w:val="auto"/>
                      <w:kern w:val="0"/>
                      <w:szCs w:val="24"/>
                      <w:lang w:eastAsia="x-none"/>
                      <w14:ligatures w14:val="none"/>
                    </w:rPr>
                    <w:t>)</w:t>
                  </w:r>
                </w:p>
              </w:tc>
            </w:tr>
            <w:tr w:rsidR="001C1C27" w:rsidRPr="00091E5B" w14:paraId="7CA376BE" w14:textId="77777777" w:rsidTr="001C1C27">
              <w:tc>
                <w:tcPr>
                  <w:tcW w:w="1595" w:type="dxa"/>
                  <w:shd w:val="clear" w:color="auto" w:fill="D0CECE" w:themeFill="background2" w:themeFillShade="E6"/>
                  <w:vAlign w:val="center"/>
                  <w:hideMark/>
                </w:tcPr>
                <w:p w14:paraId="3BC11F67"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Alcance</w:t>
                  </w:r>
                </w:p>
              </w:tc>
              <w:tc>
                <w:tcPr>
                  <w:tcW w:w="1843" w:type="dxa"/>
                  <w:vAlign w:val="center"/>
                  <w:hideMark/>
                </w:tcPr>
                <w:p w14:paraId="7ADE7FE4"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Impacto imperceptible en el Producto Mínimo Viable (MVP).</w:t>
                  </w:r>
                </w:p>
              </w:tc>
              <w:tc>
                <w:tcPr>
                  <w:tcW w:w="1559" w:type="dxa"/>
                  <w:vAlign w:val="center"/>
                  <w:hideMark/>
                </w:tcPr>
                <w:p w14:paraId="44DD46FD"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Afecta procesos menores, resoluble rápidamente sin cambiar la arquitectura.</w:t>
                  </w:r>
                </w:p>
              </w:tc>
              <w:tc>
                <w:tcPr>
                  <w:tcW w:w="1559" w:type="dxa"/>
                  <w:vAlign w:val="center"/>
                  <w:hideMark/>
                </w:tcPr>
                <w:p w14:paraId="77F926CE"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Requiere trabajo adicional pero no mueve la fecha de entrega del MVP.</w:t>
                  </w:r>
                </w:p>
              </w:tc>
              <w:tc>
                <w:tcPr>
                  <w:tcW w:w="1985" w:type="dxa"/>
                  <w:vAlign w:val="center"/>
                  <w:hideMark/>
                </w:tcPr>
                <w:p w14:paraId="2C52B74E"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Afecta hitos críticos o módulos importantes de la plataforma.</w:t>
                  </w:r>
                </w:p>
              </w:tc>
              <w:tc>
                <w:tcPr>
                  <w:tcW w:w="2126" w:type="dxa"/>
                  <w:vAlign w:val="center"/>
                  <w:hideMark/>
                </w:tcPr>
                <w:p w14:paraId="7C4EF895"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Bloquea totalmente la entrega del MVP RAG en la semana 8.</w:t>
                  </w:r>
                </w:p>
              </w:tc>
            </w:tr>
            <w:tr w:rsidR="001C1C27" w:rsidRPr="00091E5B" w14:paraId="4958F2E8" w14:textId="77777777" w:rsidTr="001C1C27">
              <w:tc>
                <w:tcPr>
                  <w:tcW w:w="1595" w:type="dxa"/>
                  <w:shd w:val="clear" w:color="auto" w:fill="D0CECE" w:themeFill="background2" w:themeFillShade="E6"/>
                  <w:vAlign w:val="center"/>
                  <w:hideMark/>
                </w:tcPr>
                <w:p w14:paraId="260F58BA"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Cronograma</w:t>
                  </w:r>
                </w:p>
              </w:tc>
              <w:tc>
                <w:tcPr>
                  <w:tcW w:w="1843" w:type="dxa"/>
                  <w:vAlign w:val="center"/>
                  <w:hideMark/>
                </w:tcPr>
                <w:p w14:paraId="35CB9B3B"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Desviación de 1 día.</w:t>
                  </w:r>
                </w:p>
              </w:tc>
              <w:tc>
                <w:tcPr>
                  <w:tcW w:w="1559" w:type="dxa"/>
                  <w:vAlign w:val="center"/>
                  <w:hideMark/>
                </w:tcPr>
                <w:p w14:paraId="5F0F0118"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Desviación de 2 a 3 días.</w:t>
                  </w:r>
                </w:p>
              </w:tc>
              <w:tc>
                <w:tcPr>
                  <w:tcW w:w="1559" w:type="dxa"/>
                  <w:vAlign w:val="center"/>
                  <w:hideMark/>
                </w:tcPr>
                <w:p w14:paraId="5DA9EDAD"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Desviación de 1 semana en el Sprint.</w:t>
                  </w:r>
                </w:p>
              </w:tc>
              <w:tc>
                <w:tcPr>
                  <w:tcW w:w="1985" w:type="dxa"/>
                  <w:vAlign w:val="center"/>
                  <w:hideMark/>
                </w:tcPr>
                <w:p w14:paraId="5B0FFEA1"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Desviación de 2 semanas (retraso crítico).</w:t>
                  </w:r>
                </w:p>
              </w:tc>
              <w:tc>
                <w:tcPr>
                  <w:tcW w:w="2126" w:type="dxa"/>
                  <w:vAlign w:val="center"/>
                  <w:hideMark/>
                </w:tcPr>
                <w:p w14:paraId="0FA85F33"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Excede las 9 semanas de duración de la asignatura.</w:t>
                  </w:r>
                </w:p>
              </w:tc>
            </w:tr>
            <w:tr w:rsidR="001C1C27" w:rsidRPr="00091E5B" w14:paraId="7BDACDD3" w14:textId="77777777" w:rsidTr="001C1C27">
              <w:tc>
                <w:tcPr>
                  <w:tcW w:w="1595" w:type="dxa"/>
                  <w:shd w:val="clear" w:color="auto" w:fill="D0CECE" w:themeFill="background2" w:themeFillShade="E6"/>
                  <w:vAlign w:val="center"/>
                  <w:hideMark/>
                </w:tcPr>
                <w:p w14:paraId="746B7DC7"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Calidad</w:t>
                  </w:r>
                </w:p>
              </w:tc>
              <w:tc>
                <w:tcPr>
                  <w:tcW w:w="1843" w:type="dxa"/>
                  <w:vAlign w:val="center"/>
                  <w:hideMark/>
                </w:tcPr>
                <w:p w14:paraId="5AC530C7"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Degradación mínima de la interfaz, sin impacto en el usuario.</w:t>
                  </w:r>
                </w:p>
              </w:tc>
              <w:tc>
                <w:tcPr>
                  <w:tcW w:w="1559" w:type="dxa"/>
                  <w:vAlign w:val="center"/>
                  <w:hideMark/>
                </w:tcPr>
                <w:p w14:paraId="59ED3B4D"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Impacto menor, requiere corrección leve de código.</w:t>
                  </w:r>
                </w:p>
              </w:tc>
              <w:tc>
                <w:tcPr>
                  <w:tcW w:w="1559" w:type="dxa"/>
                  <w:vAlign w:val="center"/>
                  <w:hideMark/>
                </w:tcPr>
                <w:p w14:paraId="7D08E038"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Requiere refactorización, impacto moderado en rendimiento.</w:t>
                  </w:r>
                </w:p>
              </w:tc>
              <w:tc>
                <w:tcPr>
                  <w:tcW w:w="1985" w:type="dxa"/>
                  <w:vAlign w:val="center"/>
                  <w:hideMark/>
                </w:tcPr>
                <w:p w14:paraId="588ED015" w14:textId="1F6B4E31"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 xml:space="preserve">Impacto alto, la IA </w:t>
                  </w:r>
                  <w:r w:rsidRPr="00091E5B">
                    <w:rPr>
                      <w:rFonts w:eastAsia="Times New Roman" w:cs="Arial"/>
                      <w:color w:val="auto"/>
                      <w:kern w:val="0"/>
                      <w:szCs w:val="24"/>
                      <w:lang w:eastAsia="x-none"/>
                      <w14:ligatures w14:val="none"/>
                    </w:rPr>
                    <w:t>es inexacta</w:t>
                  </w:r>
                  <w:r w:rsidRPr="00091E5B">
                    <w:rPr>
                      <w:rFonts w:eastAsia="Times New Roman" w:cs="Arial"/>
                      <w:color w:val="auto"/>
                      <w:kern w:val="0"/>
                      <w:szCs w:val="24"/>
                      <w:lang w:eastAsia="x-none"/>
                      <w14:ligatures w14:val="none"/>
                    </w:rPr>
                    <w:t xml:space="preserve"> o el microservicio falla.</w:t>
                  </w:r>
                </w:p>
              </w:tc>
              <w:tc>
                <w:tcPr>
                  <w:tcW w:w="2126" w:type="dxa"/>
                  <w:vAlign w:val="center"/>
                  <w:hideMark/>
                </w:tcPr>
                <w:p w14:paraId="79D1ACB0"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El producto no es funcional, rechazo total de la plataforma.</w:t>
                  </w:r>
                </w:p>
              </w:tc>
            </w:tr>
          </w:tbl>
          <w:p w14:paraId="786DD9BD" w14:textId="2A3E561F" w:rsidR="001C1C27" w:rsidRPr="00091E5B" w:rsidRDefault="001C1C27" w:rsidP="00F70A85">
            <w:pPr>
              <w:spacing w:before="100" w:beforeAutospacing="1" w:line="360" w:lineRule="auto"/>
              <w:outlineLvl w:val="1"/>
              <w:rPr>
                <w:rFonts w:eastAsia="Times New Roman" w:cs="Arial"/>
                <w:b/>
                <w:bCs/>
                <w:color w:val="auto"/>
                <w:szCs w:val="24"/>
                <w:lang w:eastAsia="x-none"/>
              </w:rPr>
            </w:pPr>
            <w:r w:rsidRPr="00091E5B">
              <w:rPr>
                <w:rFonts w:eastAsia="Times New Roman" w:cs="Arial"/>
                <w:b/>
                <w:bCs/>
                <w:color w:val="auto"/>
                <w:szCs w:val="24"/>
                <w:lang w:eastAsia="x-none"/>
              </w:rPr>
              <w:t>Matriz de Probabilidad e Impacto.</w:t>
            </w:r>
          </w:p>
          <w:p w14:paraId="692EB172" w14:textId="29472AB6" w:rsidR="001C1C27" w:rsidRPr="00091E5B" w:rsidRDefault="001C1C27" w:rsidP="00F70A85">
            <w:pPr>
              <w:spacing w:line="360" w:lineRule="auto"/>
              <w:outlineLvl w:val="1"/>
              <w:rPr>
                <w:rFonts w:eastAsia="Times New Roman" w:cs="Arial"/>
                <w:b/>
                <w:bCs/>
                <w:color w:val="auto"/>
                <w:szCs w:val="24"/>
                <w:lang w:eastAsia="x-none"/>
              </w:rPr>
            </w:pPr>
            <w:r w:rsidRPr="00091E5B">
              <w:rPr>
                <w:rFonts w:eastAsia="Times New Roman" w:cs="Arial"/>
                <w:b/>
                <w:bCs/>
                <w:color w:val="auto"/>
                <w:szCs w:val="24"/>
                <w:lang w:eastAsia="x-none"/>
              </w:rPr>
              <w:t>Amenazas (Riesgos).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3"/>
              <w:gridCol w:w="3402"/>
              <w:gridCol w:w="1559"/>
              <w:gridCol w:w="1134"/>
              <w:gridCol w:w="3827"/>
            </w:tblGrid>
            <w:tr w:rsidR="001C1C27" w:rsidRPr="00091E5B" w14:paraId="394F5060" w14:textId="77777777" w:rsidTr="001C1C27">
              <w:tc>
                <w:tcPr>
                  <w:tcW w:w="603" w:type="dxa"/>
                  <w:shd w:val="clear" w:color="auto" w:fill="D0CECE" w:themeFill="background2" w:themeFillShade="E6"/>
                  <w:vAlign w:val="center"/>
                  <w:hideMark/>
                </w:tcPr>
                <w:p w14:paraId="3F5A3E80"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ID</w:t>
                  </w:r>
                </w:p>
              </w:tc>
              <w:tc>
                <w:tcPr>
                  <w:tcW w:w="3402" w:type="dxa"/>
                  <w:shd w:val="clear" w:color="auto" w:fill="D0CECE" w:themeFill="background2" w:themeFillShade="E6"/>
                  <w:vAlign w:val="center"/>
                  <w:hideMark/>
                </w:tcPr>
                <w:p w14:paraId="041C9769"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Descripción del Riesgo (Amenaza)</w:t>
                  </w:r>
                </w:p>
              </w:tc>
              <w:tc>
                <w:tcPr>
                  <w:tcW w:w="1559" w:type="dxa"/>
                  <w:shd w:val="clear" w:color="auto" w:fill="D0CECE" w:themeFill="background2" w:themeFillShade="E6"/>
                  <w:vAlign w:val="center"/>
                  <w:hideMark/>
                </w:tcPr>
                <w:p w14:paraId="57E941A1"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Probabilidad</w:t>
                  </w:r>
                </w:p>
              </w:tc>
              <w:tc>
                <w:tcPr>
                  <w:tcW w:w="1134" w:type="dxa"/>
                  <w:shd w:val="clear" w:color="auto" w:fill="D0CECE" w:themeFill="background2" w:themeFillShade="E6"/>
                  <w:vAlign w:val="center"/>
                  <w:hideMark/>
                </w:tcPr>
                <w:p w14:paraId="2A8796F4"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Impacto</w:t>
                  </w:r>
                </w:p>
              </w:tc>
              <w:tc>
                <w:tcPr>
                  <w:tcW w:w="3827" w:type="dxa"/>
                  <w:shd w:val="clear" w:color="auto" w:fill="D0CECE" w:themeFill="background2" w:themeFillShade="E6"/>
                  <w:vAlign w:val="center"/>
                  <w:hideMark/>
                </w:tcPr>
                <w:p w14:paraId="2EB6E3D6"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Plan de Respuesta (Mitigación)</w:t>
                  </w:r>
                </w:p>
              </w:tc>
            </w:tr>
            <w:tr w:rsidR="001C1C27" w:rsidRPr="00091E5B" w14:paraId="63635343" w14:textId="77777777" w:rsidTr="001C1C27">
              <w:tc>
                <w:tcPr>
                  <w:tcW w:w="603" w:type="dxa"/>
                  <w:shd w:val="clear" w:color="auto" w:fill="D0CECE" w:themeFill="background2" w:themeFillShade="E6"/>
                  <w:vAlign w:val="center"/>
                  <w:hideMark/>
                </w:tcPr>
                <w:p w14:paraId="32CB3F3A"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R1</w:t>
                  </w:r>
                </w:p>
              </w:tc>
              <w:tc>
                <w:tcPr>
                  <w:tcW w:w="3402" w:type="dxa"/>
                  <w:vAlign w:val="center"/>
                  <w:hideMark/>
                </w:tcPr>
                <w:p w14:paraId="3A45716E"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 xml:space="preserve">Demora en aprobación de cuenta de Azure </w:t>
                  </w:r>
                  <w:proofErr w:type="spellStart"/>
                  <w:r w:rsidRPr="00091E5B">
                    <w:rPr>
                      <w:rFonts w:eastAsia="Times New Roman" w:cs="Arial"/>
                      <w:color w:val="auto"/>
                      <w:kern w:val="0"/>
                      <w:szCs w:val="24"/>
                      <w:lang w:eastAsia="x-none"/>
                      <w14:ligatures w14:val="none"/>
                    </w:rPr>
                    <w:t>OpenAI</w:t>
                  </w:r>
                  <w:proofErr w:type="spellEnd"/>
                  <w:r w:rsidRPr="00091E5B">
                    <w:rPr>
                      <w:rFonts w:eastAsia="Times New Roman" w:cs="Arial"/>
                      <w:color w:val="auto"/>
                      <w:kern w:val="0"/>
                      <w:szCs w:val="24"/>
                      <w:lang w:eastAsia="x-none"/>
                      <w14:ligatures w14:val="none"/>
                    </w:rPr>
                    <w:t xml:space="preserve"> Service por parte de Microsoft.</w:t>
                  </w:r>
                </w:p>
              </w:tc>
              <w:tc>
                <w:tcPr>
                  <w:tcW w:w="1559" w:type="dxa"/>
                  <w:vAlign w:val="center"/>
                  <w:hideMark/>
                </w:tcPr>
                <w:p w14:paraId="151D6F3E" w14:textId="139964AC" w:rsidR="006F4900"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Media</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0,5</w:t>
                  </w:r>
                  <w:r w:rsidR="006F4900" w:rsidRPr="00091E5B">
                    <w:rPr>
                      <w:rFonts w:eastAsia="Times New Roman" w:cs="Arial"/>
                      <w:color w:val="auto"/>
                      <w:kern w:val="0"/>
                      <w:szCs w:val="24"/>
                      <w:lang w:eastAsia="x-none"/>
                      <w14:ligatures w14:val="none"/>
                    </w:rPr>
                    <w:t>)</w:t>
                  </w:r>
                </w:p>
              </w:tc>
              <w:tc>
                <w:tcPr>
                  <w:tcW w:w="1134" w:type="dxa"/>
                  <w:vAlign w:val="center"/>
                  <w:hideMark/>
                </w:tcPr>
                <w:p w14:paraId="25414EAE" w14:textId="714F7F3F" w:rsidR="001C1C27" w:rsidRPr="00091E5B" w:rsidRDefault="006F4900"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Muy Alto (0,80)</w:t>
                  </w:r>
                </w:p>
              </w:tc>
              <w:tc>
                <w:tcPr>
                  <w:tcW w:w="3827" w:type="dxa"/>
                  <w:vAlign w:val="center"/>
                  <w:hideMark/>
                </w:tcPr>
                <w:p w14:paraId="557422AE" w14:textId="6B3E1A0D"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 xml:space="preserve">Desarrollar el código con variables de entorno para </w:t>
                  </w:r>
                  <w:r w:rsidRPr="00091E5B">
                    <w:rPr>
                      <w:rFonts w:eastAsia="Times New Roman" w:cs="Arial"/>
                      <w:color w:val="auto"/>
                      <w:kern w:val="0"/>
                      <w:szCs w:val="24"/>
                      <w:lang w:eastAsia="x-none"/>
                      <w14:ligatures w14:val="none"/>
                    </w:rPr>
                    <w:t>consultar</w:t>
                  </w:r>
                  <w:r w:rsidRPr="00091E5B">
                    <w:rPr>
                      <w:rFonts w:eastAsia="Times New Roman" w:cs="Arial"/>
                      <w:color w:val="auto"/>
                      <w:kern w:val="0"/>
                      <w:szCs w:val="24"/>
                      <w:lang w:eastAsia="x-none"/>
                      <w14:ligatures w14:val="none"/>
                    </w:rPr>
                    <w:t xml:space="preserve"> rápidamente</w:t>
                  </w:r>
                  <w:r w:rsidRPr="00091E5B">
                    <w:rPr>
                      <w:rFonts w:eastAsia="Times New Roman" w:cs="Arial"/>
                      <w:color w:val="auto"/>
                      <w:kern w:val="0"/>
                      <w:szCs w:val="24"/>
                      <w:lang w:eastAsia="x-none"/>
                      <w14:ligatures w14:val="none"/>
                    </w:rPr>
                    <w:t xml:space="preserve"> </w:t>
                  </w:r>
                  <w:r w:rsidRPr="00091E5B">
                    <w:rPr>
                      <w:rFonts w:eastAsia="Times New Roman" w:cs="Arial"/>
                      <w:color w:val="auto"/>
                      <w:kern w:val="0"/>
                      <w:szCs w:val="24"/>
                      <w:lang w:eastAsia="x-none"/>
                      <w14:ligatures w14:val="none"/>
                    </w:rPr>
                    <w:t xml:space="preserve">la API pública oficial de </w:t>
                  </w:r>
                  <w:proofErr w:type="spellStart"/>
                  <w:r w:rsidRPr="00091E5B">
                    <w:rPr>
                      <w:rFonts w:eastAsia="Times New Roman" w:cs="Arial"/>
                      <w:color w:val="auto"/>
                      <w:kern w:val="0"/>
                      <w:szCs w:val="24"/>
                      <w:lang w:eastAsia="x-none"/>
                      <w14:ligatures w14:val="none"/>
                    </w:rPr>
                    <w:t>OpenAI</w:t>
                  </w:r>
                  <w:proofErr w:type="spellEnd"/>
                  <w:r w:rsidRPr="00091E5B">
                    <w:rPr>
                      <w:rFonts w:eastAsia="Times New Roman" w:cs="Arial"/>
                      <w:color w:val="auto"/>
                      <w:kern w:val="0"/>
                      <w:szCs w:val="24"/>
                      <w:lang w:eastAsia="x-none"/>
                      <w14:ligatures w14:val="none"/>
                    </w:rPr>
                    <w:t xml:space="preserve"> utilizando credenciales genéricas.</w:t>
                  </w:r>
                </w:p>
              </w:tc>
            </w:tr>
            <w:tr w:rsidR="001C1C27" w:rsidRPr="00091E5B" w14:paraId="2E36E1B1" w14:textId="77777777" w:rsidTr="001C1C27">
              <w:tc>
                <w:tcPr>
                  <w:tcW w:w="603" w:type="dxa"/>
                  <w:shd w:val="clear" w:color="auto" w:fill="D0CECE" w:themeFill="background2" w:themeFillShade="E6"/>
                  <w:vAlign w:val="center"/>
                  <w:hideMark/>
                </w:tcPr>
                <w:p w14:paraId="747E1A50"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t>R2</w:t>
                  </w:r>
                </w:p>
              </w:tc>
              <w:tc>
                <w:tcPr>
                  <w:tcW w:w="3402" w:type="dxa"/>
                  <w:vAlign w:val="center"/>
                  <w:hideMark/>
                </w:tcPr>
                <w:p w14:paraId="24C45B43"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 xml:space="preserve">Conflictos de compatibilidad en la Integración Continua (GitHub </w:t>
                  </w:r>
                  <w:proofErr w:type="spellStart"/>
                  <w:r w:rsidRPr="00091E5B">
                    <w:rPr>
                      <w:rFonts w:eastAsia="Times New Roman" w:cs="Arial"/>
                      <w:color w:val="auto"/>
                      <w:kern w:val="0"/>
                      <w:szCs w:val="24"/>
                      <w:lang w:eastAsia="x-none"/>
                      <w14:ligatures w14:val="none"/>
                    </w:rPr>
                    <w:t>Actions</w:t>
                  </w:r>
                  <w:proofErr w:type="spellEnd"/>
                  <w:r w:rsidRPr="00091E5B">
                    <w:rPr>
                      <w:rFonts w:eastAsia="Times New Roman" w:cs="Arial"/>
                      <w:color w:val="auto"/>
                      <w:kern w:val="0"/>
                      <w:szCs w:val="24"/>
                      <w:lang w:eastAsia="x-none"/>
                      <w14:ligatures w14:val="none"/>
                    </w:rPr>
                    <w:t xml:space="preserve"> y Docker).</w:t>
                  </w:r>
                </w:p>
              </w:tc>
              <w:tc>
                <w:tcPr>
                  <w:tcW w:w="1559" w:type="dxa"/>
                  <w:vAlign w:val="center"/>
                  <w:hideMark/>
                </w:tcPr>
                <w:p w14:paraId="1BEDD7E8" w14:textId="29186746" w:rsidR="006F4900" w:rsidRPr="00091E5B" w:rsidRDefault="001C1C27" w:rsidP="00917388">
                  <w:pPr>
                    <w:spacing w:after="0"/>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Alta</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0,70</w:t>
                  </w:r>
                  <w:r w:rsidR="006F4900" w:rsidRPr="00091E5B">
                    <w:rPr>
                      <w:rFonts w:eastAsia="Times New Roman" w:cs="Arial"/>
                      <w:color w:val="auto"/>
                      <w:kern w:val="0"/>
                      <w:szCs w:val="24"/>
                      <w:lang w:eastAsia="x-none"/>
                      <w14:ligatures w14:val="none"/>
                    </w:rPr>
                    <w:t>)</w:t>
                  </w:r>
                </w:p>
              </w:tc>
              <w:tc>
                <w:tcPr>
                  <w:tcW w:w="1134" w:type="dxa"/>
                  <w:vAlign w:val="center"/>
                  <w:hideMark/>
                </w:tcPr>
                <w:p w14:paraId="0E80AC76" w14:textId="68F3C149"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Medio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0,20</w:t>
                  </w:r>
                  <w:r w:rsidR="006F4900" w:rsidRPr="00091E5B">
                    <w:rPr>
                      <w:rFonts w:eastAsia="Times New Roman" w:cs="Arial"/>
                      <w:color w:val="auto"/>
                      <w:kern w:val="0"/>
                      <w:szCs w:val="24"/>
                      <w:lang w:eastAsia="x-none"/>
                      <w14:ligatures w14:val="none"/>
                    </w:rPr>
                    <w:t>)</w:t>
                  </w:r>
                </w:p>
              </w:tc>
              <w:tc>
                <w:tcPr>
                  <w:tcW w:w="3827" w:type="dxa"/>
                  <w:vAlign w:val="center"/>
                  <w:hideMark/>
                </w:tcPr>
                <w:p w14:paraId="7964E1C9"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 xml:space="preserve">Construir y probar las imágenes de contenedores exhaustivamente en </w:t>
                  </w:r>
                  <w:r w:rsidRPr="00091E5B">
                    <w:rPr>
                      <w:rFonts w:eastAsia="Times New Roman" w:cs="Arial"/>
                      <w:color w:val="auto"/>
                      <w:kern w:val="0"/>
                      <w:szCs w:val="24"/>
                      <w:lang w:eastAsia="x-none"/>
                      <w14:ligatures w14:val="none"/>
                    </w:rPr>
                    <w:lastRenderedPageBreak/>
                    <w:t xml:space="preserve">el entorno local antes de hacer </w:t>
                  </w:r>
                  <w:proofErr w:type="spellStart"/>
                  <w:r w:rsidRPr="00091E5B">
                    <w:rPr>
                      <w:rFonts w:eastAsia="Times New Roman" w:cs="Arial"/>
                      <w:color w:val="auto"/>
                      <w:kern w:val="0"/>
                      <w:szCs w:val="24"/>
                      <w:lang w:eastAsia="x-none"/>
                      <w14:ligatures w14:val="none"/>
                    </w:rPr>
                    <w:t>push</w:t>
                  </w:r>
                  <w:proofErr w:type="spellEnd"/>
                  <w:r w:rsidRPr="00091E5B">
                    <w:rPr>
                      <w:rFonts w:eastAsia="Times New Roman" w:cs="Arial"/>
                      <w:color w:val="auto"/>
                      <w:kern w:val="0"/>
                      <w:szCs w:val="24"/>
                      <w:lang w:eastAsia="x-none"/>
                      <w14:ligatures w14:val="none"/>
                    </w:rPr>
                    <w:t xml:space="preserve"> a la nube en la Semana 4.</w:t>
                  </w:r>
                </w:p>
              </w:tc>
            </w:tr>
            <w:tr w:rsidR="001C1C27" w:rsidRPr="00091E5B" w14:paraId="1EEB0EFB" w14:textId="77777777" w:rsidTr="001C1C27">
              <w:tc>
                <w:tcPr>
                  <w:tcW w:w="603" w:type="dxa"/>
                  <w:shd w:val="clear" w:color="auto" w:fill="D0CECE" w:themeFill="background2" w:themeFillShade="E6"/>
                  <w:vAlign w:val="center"/>
                  <w:hideMark/>
                </w:tcPr>
                <w:p w14:paraId="0A7D1EF1" w14:textId="77777777" w:rsidR="001C1C27" w:rsidRPr="00091E5B" w:rsidRDefault="001C1C27" w:rsidP="00917388">
                  <w:pPr>
                    <w:spacing w:before="100" w:beforeAutospacing="1" w:after="100" w:afterAutospacing="1"/>
                    <w:jc w:val="center"/>
                    <w:outlineLvl w:val="1"/>
                    <w:rPr>
                      <w:rFonts w:eastAsia="Times New Roman" w:cs="Arial"/>
                      <w:b/>
                      <w:bCs/>
                      <w:color w:val="auto"/>
                      <w:kern w:val="0"/>
                      <w:szCs w:val="24"/>
                      <w:lang w:eastAsia="x-none"/>
                      <w14:ligatures w14:val="none"/>
                    </w:rPr>
                  </w:pPr>
                  <w:r w:rsidRPr="00091E5B">
                    <w:rPr>
                      <w:rFonts w:eastAsia="Times New Roman" w:cs="Arial"/>
                      <w:b/>
                      <w:bCs/>
                      <w:color w:val="auto"/>
                      <w:kern w:val="0"/>
                      <w:szCs w:val="24"/>
                      <w:lang w:eastAsia="x-none"/>
                      <w14:ligatures w14:val="none"/>
                    </w:rPr>
                    <w:lastRenderedPageBreak/>
                    <w:t>R3</w:t>
                  </w:r>
                </w:p>
              </w:tc>
              <w:tc>
                <w:tcPr>
                  <w:tcW w:w="3402" w:type="dxa"/>
                  <w:vAlign w:val="center"/>
                  <w:hideMark/>
                </w:tcPr>
                <w:p w14:paraId="7D18BCA5" w14:textId="77777777"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Vulneración de Privacidad de Datos de Negocio reales (Incumplimiento de NDA).</w:t>
                  </w:r>
                </w:p>
              </w:tc>
              <w:tc>
                <w:tcPr>
                  <w:tcW w:w="1559" w:type="dxa"/>
                  <w:vAlign w:val="center"/>
                  <w:hideMark/>
                </w:tcPr>
                <w:p w14:paraId="3909EF84" w14:textId="574DF65F" w:rsidR="001C1C27" w:rsidRPr="00091E5B" w:rsidRDefault="006F4900"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Alta (0,70)</w:t>
                  </w:r>
                </w:p>
              </w:tc>
              <w:tc>
                <w:tcPr>
                  <w:tcW w:w="1134" w:type="dxa"/>
                  <w:vAlign w:val="center"/>
                  <w:hideMark/>
                </w:tcPr>
                <w:p w14:paraId="4D36723E" w14:textId="4AEDEB66"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Muy Alto</w:t>
                  </w:r>
                  <w:r w:rsidR="006F4900" w:rsidRPr="00091E5B">
                    <w:rPr>
                      <w:rFonts w:eastAsia="Times New Roman" w:cs="Arial"/>
                      <w:color w:val="auto"/>
                      <w:kern w:val="0"/>
                      <w:szCs w:val="24"/>
                      <w:lang w:eastAsia="x-none"/>
                      <w14:ligatures w14:val="none"/>
                    </w:rPr>
                    <w:t xml:space="preserve"> (</w:t>
                  </w:r>
                  <w:r w:rsidR="006F4900" w:rsidRPr="00091E5B">
                    <w:rPr>
                      <w:rFonts w:eastAsia="Times New Roman" w:cs="Arial"/>
                      <w:color w:val="auto"/>
                      <w:kern w:val="0"/>
                      <w:szCs w:val="24"/>
                      <w:lang w:eastAsia="x-none"/>
                      <w14:ligatures w14:val="none"/>
                    </w:rPr>
                    <w:t>0,80</w:t>
                  </w:r>
                  <w:r w:rsidR="006F4900" w:rsidRPr="00091E5B">
                    <w:rPr>
                      <w:rFonts w:eastAsia="Times New Roman" w:cs="Arial"/>
                      <w:color w:val="auto"/>
                      <w:kern w:val="0"/>
                      <w:szCs w:val="24"/>
                      <w:lang w:eastAsia="x-none"/>
                      <w14:ligatures w14:val="none"/>
                    </w:rPr>
                    <w:t>)</w:t>
                  </w:r>
                </w:p>
              </w:tc>
              <w:tc>
                <w:tcPr>
                  <w:tcW w:w="3827" w:type="dxa"/>
                  <w:vAlign w:val="center"/>
                  <w:hideMark/>
                </w:tcPr>
                <w:p w14:paraId="3CC9A5D1" w14:textId="34428403" w:rsidR="001C1C27" w:rsidRPr="00091E5B" w:rsidRDefault="001C1C27" w:rsidP="00917388">
                  <w:pPr>
                    <w:spacing w:before="100" w:beforeAutospacing="1" w:after="100" w:afterAutospacing="1"/>
                    <w:jc w:val="center"/>
                    <w:outlineLvl w:val="1"/>
                    <w:rPr>
                      <w:rFonts w:eastAsia="Times New Roman" w:cs="Arial"/>
                      <w:color w:val="auto"/>
                      <w:kern w:val="0"/>
                      <w:szCs w:val="24"/>
                      <w:lang w:eastAsia="x-none"/>
                      <w14:ligatures w14:val="none"/>
                    </w:rPr>
                  </w:pPr>
                  <w:r w:rsidRPr="00091E5B">
                    <w:rPr>
                      <w:rFonts w:eastAsia="Times New Roman" w:cs="Arial"/>
                      <w:color w:val="auto"/>
                      <w:kern w:val="0"/>
                      <w:szCs w:val="24"/>
                      <w:lang w:eastAsia="x-none"/>
                      <w14:ligatures w14:val="none"/>
                    </w:rPr>
                    <w:t>Utilizar exclusivamente manuales 100% de dominio público</w:t>
                  </w:r>
                  <w:r w:rsidR="006F4900" w:rsidRPr="00091E5B">
                    <w:rPr>
                      <w:rFonts w:eastAsia="Times New Roman" w:cs="Arial"/>
                      <w:color w:val="auto"/>
                      <w:kern w:val="0"/>
                      <w:szCs w:val="24"/>
                      <w:lang w:eastAsia="x-none"/>
                      <w14:ligatures w14:val="none"/>
                    </w:rPr>
                    <w:t xml:space="preserve"> </w:t>
                  </w:r>
                  <w:r w:rsidRPr="00091E5B">
                    <w:rPr>
                      <w:rFonts w:eastAsia="Times New Roman" w:cs="Arial"/>
                      <w:color w:val="auto"/>
                      <w:kern w:val="0"/>
                      <w:szCs w:val="24"/>
                      <w:lang w:eastAsia="x-none"/>
                      <w14:ligatures w14:val="none"/>
                    </w:rPr>
                    <w:t>para poblar la base de datos vectorial de la Inteligencia Artificial.</w:t>
                  </w:r>
                </w:p>
              </w:tc>
            </w:tr>
          </w:tbl>
          <w:p w14:paraId="6564C009" w14:textId="0052AD27" w:rsidR="00E948DC" w:rsidRPr="00091E5B" w:rsidRDefault="00E948DC" w:rsidP="00917388">
            <w:pPr>
              <w:spacing w:before="100" w:beforeAutospacing="1" w:after="100" w:afterAutospacing="1" w:line="360" w:lineRule="auto"/>
              <w:outlineLvl w:val="1"/>
              <w:rPr>
                <w:rFonts w:eastAsia="Times New Roman" w:cs="Arial"/>
                <w:b/>
                <w:bCs/>
                <w:color w:val="auto"/>
                <w:szCs w:val="24"/>
                <w:lang w:val="x-none" w:eastAsia="x-none"/>
              </w:rPr>
            </w:pPr>
            <w:r w:rsidRPr="00091E5B">
              <w:rPr>
                <w:rFonts w:eastAsia="Times New Roman" w:cs="Arial"/>
                <w:b/>
                <w:bCs/>
                <w:color w:val="auto"/>
                <w:szCs w:val="24"/>
                <w:lang w:val="x-none" w:eastAsia="x-none"/>
              </w:rPr>
              <w:br w:type="page"/>
            </w:r>
            <w:bookmarkStart w:id="3" w:name="_Toc187144660"/>
            <w:r w:rsidRPr="00091E5B">
              <w:rPr>
                <w:rFonts w:eastAsia="Times New Roman" w:cs="Arial"/>
                <w:b/>
                <w:bCs/>
                <w:color w:val="auto"/>
                <w:szCs w:val="24"/>
                <w:lang w:val="x-none" w:eastAsia="x-none"/>
              </w:rPr>
              <w:t>Oportunidades</w:t>
            </w:r>
            <w:bookmarkEnd w:id="3"/>
            <w:r w:rsidR="001C1C27" w:rsidRPr="00091E5B">
              <w:rPr>
                <w:rFonts w:eastAsia="Times New Roman" w:cs="Arial"/>
                <w:b/>
                <w:bCs/>
                <w:color w:val="auto"/>
                <w:szCs w:val="24"/>
                <w:lang w:val="x-none" w:eastAsia="x-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2394"/>
              <w:gridCol w:w="1858"/>
              <w:gridCol w:w="1843"/>
              <w:gridCol w:w="3685"/>
            </w:tblGrid>
            <w:tr w:rsidR="006F4900" w:rsidRPr="00091E5B" w14:paraId="56249E4F" w14:textId="77777777" w:rsidTr="006F4900">
              <w:tc>
                <w:tcPr>
                  <w:tcW w:w="745" w:type="dxa"/>
                  <w:shd w:val="clear" w:color="auto" w:fill="D0CECE" w:themeFill="background2" w:themeFillShade="E6"/>
                  <w:vAlign w:val="center"/>
                  <w:hideMark/>
                </w:tcPr>
                <w:p w14:paraId="4C9FAA17" w14:textId="0E9773D6" w:rsidR="006F4900" w:rsidRPr="00091E5B" w:rsidRDefault="006F4900" w:rsidP="00917388">
                  <w:pPr>
                    <w:spacing w:after="0"/>
                    <w:jc w:val="center"/>
                    <w:rPr>
                      <w:rFonts w:eastAsia="Times New Roman" w:cs="Arial"/>
                      <w:b/>
                      <w:bCs/>
                      <w:color w:val="auto"/>
                      <w:kern w:val="0"/>
                      <w:szCs w:val="24"/>
                      <w:lang w:eastAsia="es-CL"/>
                      <w14:ligatures w14:val="none"/>
                    </w:rPr>
                  </w:pPr>
                  <w:r w:rsidRPr="00091E5B">
                    <w:rPr>
                      <w:rFonts w:eastAsia="Times New Roman" w:cs="Arial"/>
                      <w:b/>
                      <w:bCs/>
                      <w:color w:val="auto"/>
                      <w:kern w:val="0"/>
                      <w:szCs w:val="24"/>
                      <w:lang w:eastAsia="es-CL"/>
                      <w14:ligatures w14:val="none"/>
                    </w:rPr>
                    <w:t>ID</w:t>
                  </w:r>
                </w:p>
              </w:tc>
              <w:tc>
                <w:tcPr>
                  <w:tcW w:w="2394" w:type="dxa"/>
                  <w:shd w:val="clear" w:color="auto" w:fill="D0CECE" w:themeFill="background2" w:themeFillShade="E6"/>
                  <w:vAlign w:val="center"/>
                  <w:hideMark/>
                </w:tcPr>
                <w:p w14:paraId="244D1577" w14:textId="77777777" w:rsidR="006F4900" w:rsidRPr="00091E5B" w:rsidRDefault="006F4900" w:rsidP="00917388">
                  <w:pPr>
                    <w:spacing w:after="0"/>
                    <w:jc w:val="center"/>
                    <w:rPr>
                      <w:rFonts w:eastAsia="Times New Roman" w:cs="Arial"/>
                      <w:b/>
                      <w:bCs/>
                      <w:color w:val="auto"/>
                      <w:kern w:val="0"/>
                      <w:szCs w:val="24"/>
                      <w:lang w:eastAsia="es-CL"/>
                      <w14:ligatures w14:val="none"/>
                    </w:rPr>
                  </w:pPr>
                  <w:r w:rsidRPr="00091E5B">
                    <w:rPr>
                      <w:rFonts w:eastAsia="Times New Roman" w:cs="Arial"/>
                      <w:b/>
                      <w:bCs/>
                      <w:color w:val="auto"/>
                      <w:kern w:val="0"/>
                      <w:szCs w:val="24"/>
                      <w:lang w:eastAsia="es-CL"/>
                      <w14:ligatures w14:val="none"/>
                    </w:rPr>
                    <w:t>Descripción de la Oportunidad</w:t>
                  </w:r>
                </w:p>
              </w:tc>
              <w:tc>
                <w:tcPr>
                  <w:tcW w:w="1858" w:type="dxa"/>
                  <w:shd w:val="clear" w:color="auto" w:fill="D0CECE" w:themeFill="background2" w:themeFillShade="E6"/>
                  <w:vAlign w:val="center"/>
                  <w:hideMark/>
                </w:tcPr>
                <w:p w14:paraId="3C3D394B" w14:textId="77777777" w:rsidR="006F4900" w:rsidRPr="00091E5B" w:rsidRDefault="006F4900" w:rsidP="00917388">
                  <w:pPr>
                    <w:spacing w:after="0"/>
                    <w:jc w:val="center"/>
                    <w:rPr>
                      <w:rFonts w:eastAsia="Times New Roman" w:cs="Arial"/>
                      <w:b/>
                      <w:bCs/>
                      <w:color w:val="auto"/>
                      <w:kern w:val="0"/>
                      <w:szCs w:val="24"/>
                      <w:lang w:eastAsia="es-CL"/>
                      <w14:ligatures w14:val="none"/>
                    </w:rPr>
                  </w:pPr>
                  <w:r w:rsidRPr="00091E5B">
                    <w:rPr>
                      <w:rFonts w:eastAsia="Times New Roman" w:cs="Arial"/>
                      <w:b/>
                      <w:bCs/>
                      <w:color w:val="auto"/>
                      <w:kern w:val="0"/>
                      <w:szCs w:val="24"/>
                      <w:lang w:eastAsia="es-CL"/>
                      <w14:ligatures w14:val="none"/>
                    </w:rPr>
                    <w:t>Probabilidad</w:t>
                  </w:r>
                </w:p>
              </w:tc>
              <w:tc>
                <w:tcPr>
                  <w:tcW w:w="1843" w:type="dxa"/>
                  <w:shd w:val="clear" w:color="auto" w:fill="D0CECE" w:themeFill="background2" w:themeFillShade="E6"/>
                  <w:vAlign w:val="center"/>
                  <w:hideMark/>
                </w:tcPr>
                <w:p w14:paraId="13CBBB87" w14:textId="77777777" w:rsidR="006F4900" w:rsidRPr="00091E5B" w:rsidRDefault="006F4900" w:rsidP="00917388">
                  <w:pPr>
                    <w:spacing w:after="0"/>
                    <w:jc w:val="center"/>
                    <w:rPr>
                      <w:rFonts w:eastAsia="Times New Roman" w:cs="Arial"/>
                      <w:b/>
                      <w:bCs/>
                      <w:color w:val="auto"/>
                      <w:kern w:val="0"/>
                      <w:szCs w:val="24"/>
                      <w:lang w:eastAsia="es-CL"/>
                      <w14:ligatures w14:val="none"/>
                    </w:rPr>
                  </w:pPr>
                  <w:r w:rsidRPr="00091E5B">
                    <w:rPr>
                      <w:rFonts w:eastAsia="Times New Roman" w:cs="Arial"/>
                      <w:b/>
                      <w:bCs/>
                      <w:color w:val="auto"/>
                      <w:kern w:val="0"/>
                      <w:szCs w:val="24"/>
                      <w:lang w:eastAsia="es-CL"/>
                      <w14:ligatures w14:val="none"/>
                    </w:rPr>
                    <w:t>Impacto</w:t>
                  </w:r>
                </w:p>
              </w:tc>
              <w:tc>
                <w:tcPr>
                  <w:tcW w:w="3685" w:type="dxa"/>
                  <w:shd w:val="clear" w:color="auto" w:fill="D0CECE" w:themeFill="background2" w:themeFillShade="E6"/>
                  <w:vAlign w:val="center"/>
                  <w:hideMark/>
                </w:tcPr>
                <w:p w14:paraId="09E5F640" w14:textId="77777777" w:rsidR="006F4900" w:rsidRPr="00091E5B" w:rsidRDefault="006F4900" w:rsidP="00917388">
                  <w:pPr>
                    <w:spacing w:after="0"/>
                    <w:jc w:val="center"/>
                    <w:rPr>
                      <w:rFonts w:eastAsia="Times New Roman" w:cs="Arial"/>
                      <w:b/>
                      <w:bCs/>
                      <w:color w:val="auto"/>
                      <w:kern w:val="0"/>
                      <w:szCs w:val="24"/>
                      <w:lang w:eastAsia="es-CL"/>
                      <w14:ligatures w14:val="none"/>
                    </w:rPr>
                  </w:pPr>
                  <w:r w:rsidRPr="00091E5B">
                    <w:rPr>
                      <w:rFonts w:eastAsia="Times New Roman" w:cs="Arial"/>
                      <w:b/>
                      <w:bCs/>
                      <w:color w:val="auto"/>
                      <w:kern w:val="0"/>
                      <w:szCs w:val="24"/>
                      <w:lang w:eastAsia="es-CL"/>
                      <w14:ligatures w14:val="none"/>
                    </w:rPr>
                    <w:t>Plan de Respuesta (Explotar)</w:t>
                  </w:r>
                </w:p>
              </w:tc>
            </w:tr>
            <w:tr w:rsidR="006F4900" w:rsidRPr="00091E5B" w14:paraId="6ADC4D03" w14:textId="77777777" w:rsidTr="006F4900">
              <w:tc>
                <w:tcPr>
                  <w:tcW w:w="745" w:type="dxa"/>
                  <w:shd w:val="clear" w:color="auto" w:fill="D0CECE" w:themeFill="background2" w:themeFillShade="E6"/>
                  <w:vAlign w:val="center"/>
                  <w:hideMark/>
                </w:tcPr>
                <w:p w14:paraId="55DA2B38" w14:textId="77777777" w:rsidR="006F4900" w:rsidRPr="00091E5B" w:rsidRDefault="006F4900" w:rsidP="00917388">
                  <w:pPr>
                    <w:spacing w:after="0"/>
                    <w:jc w:val="center"/>
                    <w:rPr>
                      <w:rFonts w:eastAsia="Times New Roman" w:cs="Arial"/>
                      <w:color w:val="auto"/>
                      <w:kern w:val="0"/>
                      <w:szCs w:val="24"/>
                      <w:lang w:eastAsia="es-CL"/>
                      <w14:ligatures w14:val="none"/>
                    </w:rPr>
                  </w:pPr>
                  <w:r w:rsidRPr="00091E5B">
                    <w:rPr>
                      <w:rFonts w:eastAsia="Times New Roman" w:cs="Arial"/>
                      <w:b/>
                      <w:bCs/>
                      <w:color w:val="auto"/>
                      <w:kern w:val="0"/>
                      <w:szCs w:val="24"/>
                      <w:lang w:eastAsia="es-CL"/>
                      <w14:ligatures w14:val="none"/>
                    </w:rPr>
                    <w:t>O1</w:t>
                  </w:r>
                </w:p>
              </w:tc>
              <w:tc>
                <w:tcPr>
                  <w:tcW w:w="2394" w:type="dxa"/>
                  <w:vAlign w:val="center"/>
                  <w:hideMark/>
                </w:tcPr>
                <w:p w14:paraId="2DB8DA1D" w14:textId="2EED189C" w:rsidR="006F4900" w:rsidRPr="00091E5B" w:rsidRDefault="006F4900" w:rsidP="00917388">
                  <w:pPr>
                    <w:spacing w:after="0"/>
                    <w:jc w:val="center"/>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 xml:space="preserve">Aceleración de escritura de código </w:t>
                  </w:r>
                  <w:r w:rsidRPr="00091E5B">
                    <w:rPr>
                      <w:rFonts w:eastAsia="Times New Roman" w:cs="Arial"/>
                      <w:color w:val="auto"/>
                      <w:kern w:val="0"/>
                      <w:szCs w:val="24"/>
                      <w:lang w:eastAsia="es-CL"/>
                      <w14:ligatures w14:val="none"/>
                    </w:rPr>
                    <w:t>mediante el</w:t>
                  </w:r>
                  <w:r w:rsidRPr="00091E5B">
                    <w:rPr>
                      <w:rFonts w:eastAsia="Times New Roman" w:cs="Arial"/>
                      <w:color w:val="auto"/>
                      <w:kern w:val="0"/>
                      <w:szCs w:val="24"/>
                      <w:lang w:eastAsia="es-CL"/>
                      <w14:ligatures w14:val="none"/>
                    </w:rPr>
                    <w:t xml:space="preserve"> uso de herramientas de IA (Cloud Code / GitHub </w:t>
                  </w:r>
                  <w:proofErr w:type="spellStart"/>
                  <w:r w:rsidRPr="00091E5B">
                    <w:rPr>
                      <w:rFonts w:eastAsia="Times New Roman" w:cs="Arial"/>
                      <w:color w:val="auto"/>
                      <w:kern w:val="0"/>
                      <w:szCs w:val="24"/>
                      <w:lang w:eastAsia="es-CL"/>
                      <w14:ligatures w14:val="none"/>
                    </w:rPr>
                    <w:t>Copilot</w:t>
                  </w:r>
                  <w:proofErr w:type="spellEnd"/>
                  <w:r w:rsidRPr="00091E5B">
                    <w:rPr>
                      <w:rFonts w:eastAsia="Times New Roman" w:cs="Arial"/>
                      <w:color w:val="auto"/>
                      <w:kern w:val="0"/>
                      <w:szCs w:val="24"/>
                      <w:lang w:eastAsia="es-CL"/>
                      <w14:ligatures w14:val="none"/>
                    </w:rPr>
                    <w:t xml:space="preserve"> / </w:t>
                  </w:r>
                  <w:proofErr w:type="spellStart"/>
                  <w:r w:rsidRPr="00091E5B">
                    <w:rPr>
                      <w:rFonts w:eastAsia="Times New Roman" w:cs="Arial"/>
                      <w:color w:val="auto"/>
                      <w:kern w:val="0"/>
                      <w:szCs w:val="24"/>
                      <w:lang w:eastAsia="es-CL"/>
                      <w14:ligatures w14:val="none"/>
                    </w:rPr>
                    <w:t>Antigravity</w:t>
                  </w:r>
                  <w:proofErr w:type="spellEnd"/>
                  <w:r w:rsidRPr="00091E5B">
                    <w:rPr>
                      <w:rFonts w:eastAsia="Times New Roman" w:cs="Arial"/>
                      <w:color w:val="auto"/>
                      <w:kern w:val="0"/>
                      <w:szCs w:val="24"/>
                      <w:lang w:eastAsia="es-CL"/>
                      <w14:ligatures w14:val="none"/>
                    </w:rPr>
                    <w:t>).</w:t>
                  </w:r>
                </w:p>
              </w:tc>
              <w:tc>
                <w:tcPr>
                  <w:tcW w:w="1858" w:type="dxa"/>
                  <w:vAlign w:val="center"/>
                  <w:hideMark/>
                </w:tcPr>
                <w:p w14:paraId="27944B0D" w14:textId="77777777" w:rsidR="006F4900" w:rsidRPr="00091E5B" w:rsidRDefault="006F4900" w:rsidP="00917388">
                  <w:pPr>
                    <w:spacing w:after="0"/>
                    <w:jc w:val="center"/>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Alta</w:t>
                  </w:r>
                </w:p>
              </w:tc>
              <w:tc>
                <w:tcPr>
                  <w:tcW w:w="1843" w:type="dxa"/>
                  <w:vAlign w:val="center"/>
                  <w:hideMark/>
                </w:tcPr>
                <w:p w14:paraId="7F0FF441" w14:textId="77777777" w:rsidR="006F4900" w:rsidRPr="00091E5B" w:rsidRDefault="006F4900" w:rsidP="00917388">
                  <w:pPr>
                    <w:spacing w:after="0"/>
                    <w:jc w:val="center"/>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Alto</w:t>
                  </w:r>
                </w:p>
              </w:tc>
              <w:tc>
                <w:tcPr>
                  <w:tcW w:w="3685" w:type="dxa"/>
                  <w:vAlign w:val="center"/>
                  <w:hideMark/>
                </w:tcPr>
                <w:p w14:paraId="221A6D35" w14:textId="77777777" w:rsidR="006F4900" w:rsidRPr="00091E5B" w:rsidRDefault="006F4900" w:rsidP="00917388">
                  <w:pPr>
                    <w:spacing w:after="0"/>
                    <w:jc w:val="center"/>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Utilizar asistentes de IA de código para acelerar la creación de pruebas unitarias repetitivas en .NET Core, ganando holgura en el cronograma.</w:t>
                  </w:r>
                </w:p>
              </w:tc>
            </w:tr>
          </w:tbl>
          <w:p w14:paraId="187DCBE8" w14:textId="2A6162F2" w:rsidR="00E948DC" w:rsidRPr="00091E5B" w:rsidRDefault="00E948DC" w:rsidP="00917388">
            <w:pPr>
              <w:spacing w:before="100" w:beforeAutospacing="1" w:line="360" w:lineRule="auto"/>
              <w:jc w:val="both"/>
              <w:outlineLvl w:val="0"/>
              <w:rPr>
                <w:rFonts w:eastAsia="Times New Roman" w:cs="Arial"/>
                <w:b/>
                <w:bCs/>
                <w:color w:val="auto"/>
                <w:kern w:val="36"/>
                <w:szCs w:val="24"/>
                <w:lang w:val="x-none" w:eastAsia="x-none"/>
              </w:rPr>
            </w:pPr>
            <w:r w:rsidRPr="00091E5B">
              <w:rPr>
                <w:rFonts w:eastAsia="Times New Roman" w:cs="Arial"/>
                <w:b/>
                <w:bCs/>
                <w:color w:val="auto"/>
                <w:kern w:val="36"/>
                <w:szCs w:val="24"/>
                <w:lang w:val="x-none" w:eastAsia="x-none"/>
              </w:rPr>
              <w:t>Revisión de la tolerancia de los interesados (</w:t>
            </w:r>
            <w:proofErr w:type="spellStart"/>
            <w:r w:rsidRPr="00091E5B">
              <w:rPr>
                <w:rFonts w:eastAsia="Times New Roman" w:cs="Arial"/>
                <w:b/>
                <w:bCs/>
                <w:color w:val="auto"/>
                <w:kern w:val="36"/>
                <w:szCs w:val="24"/>
                <w:lang w:val="x-none" w:eastAsia="x-none"/>
              </w:rPr>
              <w:t>Stakeholders</w:t>
            </w:r>
            <w:proofErr w:type="spellEnd"/>
            <w:r w:rsidRPr="00091E5B">
              <w:rPr>
                <w:rFonts w:eastAsia="Times New Roman" w:cs="Arial"/>
                <w:b/>
                <w:bCs/>
                <w:color w:val="auto"/>
                <w:kern w:val="36"/>
                <w:szCs w:val="24"/>
                <w:lang w:val="x-none" w:eastAsia="x-none"/>
              </w:rPr>
              <w:t>)</w:t>
            </w:r>
            <w:r w:rsidRPr="00091E5B">
              <w:rPr>
                <w:rFonts w:eastAsia="Times New Roman" w:cs="Arial"/>
                <w:b/>
                <w:bCs/>
                <w:color w:val="auto"/>
                <w:kern w:val="36"/>
                <w:szCs w:val="24"/>
                <w:lang w:val="x-none" w:eastAsia="x-none"/>
              </w:rPr>
              <w:t>.</w:t>
            </w:r>
          </w:p>
          <w:p w14:paraId="2D0431E3" w14:textId="7AEBAC94" w:rsidR="00E948DC" w:rsidRPr="00091E5B" w:rsidRDefault="00E948DC" w:rsidP="00917388">
            <w:pPr>
              <w:spacing w:after="100" w:afterAutospacing="1" w:line="360" w:lineRule="auto"/>
              <w:jc w:val="both"/>
              <w:outlineLvl w:val="0"/>
              <w:rPr>
                <w:rFonts w:eastAsia="Times New Roman" w:cs="Arial"/>
                <w:color w:val="auto"/>
                <w:kern w:val="36"/>
                <w:szCs w:val="24"/>
                <w:lang w:val="x-none" w:eastAsia="x-none"/>
              </w:rPr>
            </w:pPr>
            <w:r w:rsidRPr="00091E5B">
              <w:rPr>
                <w:rFonts w:eastAsia="Times New Roman" w:cs="Arial"/>
                <w:color w:val="auto"/>
                <w:kern w:val="36"/>
                <w:szCs w:val="24"/>
                <w:lang w:val="x-none" w:eastAsia="x-none"/>
              </w:rPr>
              <w:t xml:space="preserve">El Patrocinador Principal (Docente) tiene una tolerancia muy baja frente a proyectos con arquitectura </w:t>
            </w:r>
            <w:r w:rsidR="001C1C27" w:rsidRPr="00091E5B">
              <w:rPr>
                <w:rFonts w:eastAsia="Times New Roman" w:cs="Arial"/>
                <w:color w:val="auto"/>
                <w:kern w:val="36"/>
                <w:szCs w:val="24"/>
                <w:lang w:val="x-none" w:eastAsia="x-none"/>
              </w:rPr>
              <w:t>simple</w:t>
            </w:r>
            <w:r w:rsidRPr="00091E5B">
              <w:rPr>
                <w:rFonts w:eastAsia="Times New Roman" w:cs="Arial"/>
                <w:color w:val="auto"/>
                <w:kern w:val="36"/>
                <w:szCs w:val="24"/>
                <w:lang w:val="x-none" w:eastAsia="x-none"/>
              </w:rPr>
              <w:t xml:space="preserve"> (CRUD</w:t>
            </w:r>
            <w:r w:rsidR="001C1C27" w:rsidRPr="00091E5B">
              <w:rPr>
                <w:rFonts w:eastAsia="Times New Roman" w:cs="Arial"/>
                <w:color w:val="auto"/>
                <w:kern w:val="36"/>
                <w:szCs w:val="24"/>
                <w:lang w:val="x-none" w:eastAsia="x-none"/>
              </w:rPr>
              <w:t xml:space="preserve"> </w:t>
            </w:r>
            <w:r w:rsidRPr="00091E5B">
              <w:rPr>
                <w:rFonts w:eastAsia="Times New Roman" w:cs="Arial"/>
                <w:color w:val="auto"/>
                <w:kern w:val="36"/>
                <w:szCs w:val="24"/>
                <w:lang w:val="x-none" w:eastAsia="x-none"/>
              </w:rPr>
              <w:t>/</w:t>
            </w:r>
            <w:r w:rsidR="001C1C27" w:rsidRPr="00091E5B">
              <w:rPr>
                <w:rFonts w:eastAsia="Times New Roman" w:cs="Arial"/>
                <w:color w:val="auto"/>
                <w:kern w:val="36"/>
                <w:szCs w:val="24"/>
                <w:lang w:val="x-none" w:eastAsia="x-none"/>
              </w:rPr>
              <w:t xml:space="preserve"> </w:t>
            </w:r>
            <w:r w:rsidRPr="00091E5B">
              <w:rPr>
                <w:rFonts w:eastAsia="Times New Roman" w:cs="Arial"/>
                <w:color w:val="auto"/>
                <w:kern w:val="36"/>
                <w:szCs w:val="24"/>
                <w:lang w:val="x-none" w:eastAsia="x-none"/>
              </w:rPr>
              <w:t xml:space="preserve">Mantenedores) y una tolerancia alta a que el proyecto acote su alcance funcional (módulos limitados) siempre y cuando se demuestre alta complejidad técnica en la nube (RAG, </w:t>
            </w:r>
            <w:proofErr w:type="spellStart"/>
            <w:r w:rsidRPr="00091E5B">
              <w:rPr>
                <w:rFonts w:eastAsia="Times New Roman" w:cs="Arial"/>
                <w:color w:val="auto"/>
                <w:kern w:val="36"/>
                <w:szCs w:val="24"/>
                <w:lang w:val="x-none" w:eastAsia="x-none"/>
              </w:rPr>
              <w:t>Serverless</w:t>
            </w:r>
            <w:proofErr w:type="spellEnd"/>
            <w:r w:rsidRPr="00091E5B">
              <w:rPr>
                <w:rFonts w:eastAsia="Times New Roman" w:cs="Arial"/>
                <w:color w:val="auto"/>
                <w:kern w:val="36"/>
                <w:szCs w:val="24"/>
                <w:lang w:val="x-none" w:eastAsia="x-none"/>
              </w:rPr>
              <w:t>, Colas). La tolerancia a no entregar un sistema en el entorno de pruebas (</w:t>
            </w:r>
            <w:proofErr w:type="spellStart"/>
            <w:r w:rsidRPr="00091E5B">
              <w:rPr>
                <w:rFonts w:eastAsia="Times New Roman" w:cs="Arial"/>
                <w:color w:val="auto"/>
                <w:kern w:val="36"/>
                <w:szCs w:val="24"/>
                <w:lang w:val="x-none" w:eastAsia="x-none"/>
              </w:rPr>
              <w:t>Staging</w:t>
            </w:r>
            <w:proofErr w:type="spellEnd"/>
            <w:r w:rsidRPr="00091E5B">
              <w:rPr>
                <w:rFonts w:eastAsia="Times New Roman" w:cs="Arial"/>
                <w:color w:val="auto"/>
                <w:kern w:val="36"/>
                <w:szCs w:val="24"/>
                <w:lang w:val="x-none" w:eastAsia="x-none"/>
              </w:rPr>
              <w:t>) en la Semana 8 es nula.</w:t>
            </w:r>
          </w:p>
          <w:p w14:paraId="14FAAA8F" w14:textId="3E48A506" w:rsidR="00E948DC" w:rsidRPr="00091E5B" w:rsidRDefault="00E948DC" w:rsidP="00917388">
            <w:pPr>
              <w:spacing w:before="100" w:beforeAutospacing="1" w:line="360" w:lineRule="auto"/>
              <w:jc w:val="both"/>
              <w:outlineLvl w:val="0"/>
              <w:rPr>
                <w:rFonts w:eastAsia="Times New Roman" w:cs="Arial"/>
                <w:b/>
                <w:bCs/>
                <w:color w:val="auto"/>
                <w:kern w:val="36"/>
                <w:szCs w:val="24"/>
                <w:lang w:val="x-none" w:eastAsia="x-none"/>
              </w:rPr>
            </w:pPr>
            <w:r w:rsidRPr="00091E5B">
              <w:rPr>
                <w:rFonts w:eastAsia="Times New Roman" w:cs="Arial"/>
                <w:b/>
                <w:bCs/>
                <w:color w:val="auto"/>
                <w:kern w:val="36"/>
                <w:szCs w:val="24"/>
                <w:lang w:val="x-none" w:eastAsia="x-none"/>
              </w:rPr>
              <w:t>Formatos de los Informes</w:t>
            </w:r>
            <w:r w:rsidR="001C1C27" w:rsidRPr="00091E5B">
              <w:rPr>
                <w:rFonts w:eastAsia="Times New Roman" w:cs="Arial"/>
                <w:b/>
                <w:bCs/>
                <w:color w:val="auto"/>
                <w:kern w:val="36"/>
                <w:szCs w:val="24"/>
                <w:lang w:val="x-none" w:eastAsia="x-none"/>
              </w:rPr>
              <w:t>.</w:t>
            </w:r>
          </w:p>
          <w:p w14:paraId="6F6DE24C" w14:textId="7F3FCD61" w:rsidR="00E948DC" w:rsidRPr="00091E5B" w:rsidRDefault="00E948DC" w:rsidP="00091E5B">
            <w:pPr>
              <w:spacing w:line="360" w:lineRule="auto"/>
              <w:jc w:val="both"/>
              <w:outlineLvl w:val="0"/>
              <w:rPr>
                <w:rFonts w:eastAsia="Times New Roman" w:cs="Arial"/>
                <w:color w:val="auto"/>
                <w:kern w:val="36"/>
                <w:szCs w:val="24"/>
                <w:lang w:val="x-none" w:eastAsia="x-none"/>
              </w:rPr>
            </w:pPr>
            <w:r w:rsidRPr="00091E5B">
              <w:rPr>
                <w:rFonts w:eastAsia="Times New Roman" w:cs="Arial"/>
                <w:color w:val="auto"/>
                <w:kern w:val="36"/>
                <w:szCs w:val="24"/>
                <w:lang w:val="x-none" w:eastAsia="x-none"/>
              </w:rPr>
              <w:t>Se reportará la materialización de cualquier riesgo crítico a través de las entregas Sumativas oficiales (Word</w:t>
            </w:r>
            <w:r w:rsidR="001C1C27" w:rsidRPr="00091E5B">
              <w:rPr>
                <w:rFonts w:eastAsia="Times New Roman" w:cs="Arial"/>
                <w:color w:val="auto"/>
                <w:kern w:val="36"/>
                <w:szCs w:val="24"/>
                <w:lang w:val="x-none" w:eastAsia="x-none"/>
              </w:rPr>
              <w:t xml:space="preserve"> </w:t>
            </w:r>
            <w:r w:rsidRPr="00091E5B">
              <w:rPr>
                <w:rFonts w:eastAsia="Times New Roman" w:cs="Arial"/>
                <w:color w:val="auto"/>
                <w:kern w:val="36"/>
                <w:szCs w:val="24"/>
                <w:lang w:val="x-none" w:eastAsia="x-none"/>
              </w:rPr>
              <w:t>/</w:t>
            </w:r>
            <w:r w:rsidR="001C1C27" w:rsidRPr="00091E5B">
              <w:rPr>
                <w:rFonts w:eastAsia="Times New Roman" w:cs="Arial"/>
                <w:color w:val="auto"/>
                <w:kern w:val="36"/>
                <w:szCs w:val="24"/>
                <w:lang w:val="x-none" w:eastAsia="x-none"/>
              </w:rPr>
              <w:t xml:space="preserve"> </w:t>
            </w:r>
            <w:r w:rsidRPr="00091E5B">
              <w:rPr>
                <w:rFonts w:eastAsia="Times New Roman" w:cs="Arial"/>
                <w:color w:val="auto"/>
                <w:kern w:val="36"/>
                <w:szCs w:val="24"/>
                <w:lang w:val="x-none" w:eastAsia="x-none"/>
              </w:rPr>
              <w:t xml:space="preserve">Videos). Si un riesgo técnico bloquea el desarrollo y amenaza la factibilidad del proyecto de manera urgente, se comunicará </w:t>
            </w:r>
            <w:r w:rsidR="00917388" w:rsidRPr="00091E5B">
              <w:rPr>
                <w:rFonts w:eastAsia="Times New Roman" w:cs="Arial"/>
                <w:color w:val="auto"/>
                <w:kern w:val="36"/>
                <w:szCs w:val="24"/>
                <w:lang w:val="x-none" w:eastAsia="x-none"/>
              </w:rPr>
              <w:t>como</w:t>
            </w:r>
            <w:r w:rsidRPr="00091E5B">
              <w:rPr>
                <w:rFonts w:eastAsia="Times New Roman" w:cs="Arial"/>
                <w:color w:val="auto"/>
                <w:kern w:val="36"/>
                <w:szCs w:val="24"/>
                <w:lang w:val="x-none" w:eastAsia="x-none"/>
              </w:rPr>
              <w:t xml:space="preserve"> excepción a través del canal directo </w:t>
            </w:r>
            <w:r w:rsidR="001C1C27" w:rsidRPr="00091E5B">
              <w:rPr>
                <w:rFonts w:eastAsia="Times New Roman" w:cs="Arial"/>
                <w:color w:val="auto"/>
                <w:kern w:val="36"/>
                <w:szCs w:val="24"/>
                <w:lang w:val="x-none" w:eastAsia="x-none"/>
              </w:rPr>
              <w:t>con el profesor</w:t>
            </w:r>
            <w:r w:rsidRPr="00091E5B">
              <w:rPr>
                <w:rFonts w:eastAsia="Times New Roman" w:cs="Arial"/>
                <w:color w:val="auto"/>
                <w:kern w:val="36"/>
                <w:szCs w:val="24"/>
                <w:lang w:val="x-none" w:eastAsia="x-none"/>
              </w:rPr>
              <w:t>.</w:t>
            </w:r>
          </w:p>
          <w:p w14:paraId="658F8035" w14:textId="1FAE0C82" w:rsidR="00E948DC" w:rsidRPr="00091E5B" w:rsidRDefault="00E948DC" w:rsidP="00091E5B">
            <w:pPr>
              <w:spacing w:before="240" w:line="360" w:lineRule="auto"/>
              <w:jc w:val="both"/>
              <w:outlineLvl w:val="0"/>
              <w:rPr>
                <w:rFonts w:eastAsia="Times New Roman" w:cs="Arial"/>
                <w:b/>
                <w:bCs/>
                <w:color w:val="auto"/>
                <w:kern w:val="36"/>
                <w:szCs w:val="24"/>
                <w:lang w:val="x-none" w:eastAsia="x-none"/>
              </w:rPr>
            </w:pPr>
            <w:r w:rsidRPr="00091E5B">
              <w:rPr>
                <w:rFonts w:eastAsia="Times New Roman" w:cs="Arial"/>
                <w:b/>
                <w:bCs/>
                <w:color w:val="auto"/>
                <w:kern w:val="36"/>
                <w:szCs w:val="24"/>
                <w:lang w:val="x-none" w:eastAsia="x-none"/>
              </w:rPr>
              <w:t>Seguimiento</w:t>
            </w:r>
            <w:r w:rsidR="001C1C27" w:rsidRPr="00091E5B">
              <w:rPr>
                <w:rFonts w:eastAsia="Times New Roman" w:cs="Arial"/>
                <w:b/>
                <w:bCs/>
                <w:color w:val="auto"/>
                <w:kern w:val="36"/>
                <w:szCs w:val="24"/>
                <w:lang w:val="x-none" w:eastAsia="x-none"/>
              </w:rPr>
              <w:t>.</w:t>
            </w:r>
          </w:p>
          <w:p w14:paraId="4D36622C" w14:textId="5EAA031B" w:rsidR="00E948DC" w:rsidRDefault="00E948DC" w:rsidP="00091E5B">
            <w:pPr>
              <w:spacing w:after="100" w:afterAutospacing="1" w:line="360" w:lineRule="auto"/>
              <w:jc w:val="both"/>
              <w:outlineLvl w:val="0"/>
              <w:rPr>
                <w:rFonts w:eastAsia="Times New Roman" w:cs="Arial"/>
                <w:color w:val="auto"/>
                <w:kern w:val="36"/>
                <w:szCs w:val="24"/>
                <w:lang w:val="x-none" w:eastAsia="x-none"/>
              </w:rPr>
            </w:pPr>
            <w:r w:rsidRPr="00091E5B">
              <w:rPr>
                <w:rFonts w:eastAsia="Times New Roman" w:cs="Arial"/>
                <w:color w:val="auto"/>
                <w:kern w:val="36"/>
                <w:szCs w:val="24"/>
                <w:lang w:val="x-none" w:eastAsia="x-none"/>
              </w:rPr>
              <w:t>Se implementará una etiqueta visual de color rojo ("Riesgo</w:t>
            </w:r>
            <w:r w:rsidR="00917388" w:rsidRPr="00091E5B">
              <w:rPr>
                <w:rFonts w:eastAsia="Times New Roman" w:cs="Arial"/>
                <w:color w:val="auto"/>
                <w:kern w:val="36"/>
                <w:szCs w:val="24"/>
                <w:lang w:val="x-none" w:eastAsia="x-none"/>
              </w:rPr>
              <w:t xml:space="preserve"> / </w:t>
            </w:r>
            <w:r w:rsidRPr="00091E5B">
              <w:rPr>
                <w:rFonts w:eastAsia="Times New Roman" w:cs="Arial"/>
                <w:color w:val="auto"/>
                <w:kern w:val="36"/>
                <w:szCs w:val="24"/>
                <w:lang w:val="x-none" w:eastAsia="x-none"/>
              </w:rPr>
              <w:t>Blo</w:t>
            </w:r>
            <w:r w:rsidR="001C1C27" w:rsidRPr="00091E5B">
              <w:rPr>
                <w:rFonts w:eastAsia="Times New Roman" w:cs="Arial"/>
                <w:color w:val="auto"/>
                <w:kern w:val="36"/>
                <w:szCs w:val="24"/>
                <w:lang w:val="x-none" w:eastAsia="x-none"/>
              </w:rPr>
              <w:t>queo</w:t>
            </w:r>
            <w:r w:rsidRPr="00091E5B">
              <w:rPr>
                <w:rFonts w:eastAsia="Times New Roman" w:cs="Arial"/>
                <w:color w:val="auto"/>
                <w:kern w:val="36"/>
                <w:szCs w:val="24"/>
                <w:lang w:val="x-none" w:eastAsia="x-none"/>
              </w:rPr>
              <w:t>") en las tarjetas del tablero. Al inicio de cada bloque de programación semanal, se revisarán los impedimentos etiquetados para aplicar las contingencias documentadas.</w:t>
            </w:r>
          </w:p>
          <w:p w14:paraId="79D43F8A" w14:textId="77777777" w:rsidR="00091E5B" w:rsidRDefault="00091E5B" w:rsidP="00917388">
            <w:pPr>
              <w:spacing w:before="100" w:beforeAutospacing="1" w:line="360" w:lineRule="auto"/>
              <w:outlineLvl w:val="0"/>
              <w:rPr>
                <w:rFonts w:eastAsia="Times New Roman" w:cs="Arial"/>
                <w:b/>
                <w:bCs/>
                <w:color w:val="auto"/>
                <w:kern w:val="36"/>
                <w:szCs w:val="24"/>
                <w:lang w:val="x-none" w:eastAsia="x-none"/>
              </w:rPr>
            </w:pPr>
            <w:bookmarkStart w:id="4" w:name="_Toc187144664"/>
          </w:p>
          <w:p w14:paraId="79817397" w14:textId="5A43E5D0" w:rsidR="00E948DC" w:rsidRPr="00091E5B" w:rsidRDefault="00E948DC" w:rsidP="00917388">
            <w:pPr>
              <w:spacing w:before="100" w:beforeAutospacing="1" w:line="360" w:lineRule="auto"/>
              <w:outlineLvl w:val="0"/>
              <w:rPr>
                <w:rFonts w:eastAsia="Times New Roman" w:cs="Arial"/>
                <w:b/>
                <w:bCs/>
                <w:color w:val="auto"/>
                <w:kern w:val="36"/>
                <w:szCs w:val="24"/>
                <w:lang w:val="x-none" w:eastAsia="x-none"/>
              </w:rPr>
            </w:pPr>
            <w:r w:rsidRPr="00091E5B">
              <w:rPr>
                <w:rFonts w:eastAsia="Times New Roman" w:cs="Arial"/>
                <w:b/>
                <w:bCs/>
                <w:color w:val="auto"/>
                <w:kern w:val="36"/>
                <w:szCs w:val="24"/>
                <w:lang w:val="x-none" w:eastAsia="x-none"/>
              </w:rPr>
              <w:lastRenderedPageBreak/>
              <w:t>Aprobaciones</w:t>
            </w:r>
            <w:bookmarkEnd w:id="4"/>
            <w:r w:rsidR="001C1C27" w:rsidRPr="00091E5B">
              <w:rPr>
                <w:rFonts w:eastAsia="Times New Roman" w:cs="Arial"/>
                <w:b/>
                <w:bCs/>
                <w:color w:val="auto"/>
                <w:kern w:val="36"/>
                <w:szCs w:val="24"/>
                <w:lang w:val="x-none" w:eastAsia="x-none"/>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1766"/>
              <w:gridCol w:w="2993"/>
            </w:tblGrid>
            <w:tr w:rsidR="00E948DC" w:rsidRPr="00091E5B" w14:paraId="24566C83" w14:textId="77777777" w:rsidTr="001C1C27">
              <w:tc>
                <w:tcPr>
                  <w:tcW w:w="4111" w:type="dxa"/>
                  <w:vAlign w:val="center"/>
                </w:tcPr>
                <w:p w14:paraId="763C5EC4" w14:textId="77777777" w:rsidR="00E948DC" w:rsidRPr="00091E5B" w:rsidRDefault="00E948DC" w:rsidP="00917388">
                  <w:pPr>
                    <w:spacing w:after="0"/>
                    <w:jc w:val="center"/>
                    <w:rPr>
                      <w:rFonts w:eastAsia="Calibri" w:cs="Arial"/>
                      <w:b/>
                      <w:color w:val="auto"/>
                      <w:kern w:val="0"/>
                      <w:szCs w:val="24"/>
                      <w:lang w:val="es-VE"/>
                      <w14:ligatures w14:val="none"/>
                    </w:rPr>
                  </w:pPr>
                  <w:r w:rsidRPr="00091E5B">
                    <w:rPr>
                      <w:rFonts w:eastAsia="Calibri" w:cs="Arial"/>
                      <w:b/>
                      <w:color w:val="auto"/>
                      <w:kern w:val="0"/>
                      <w:szCs w:val="24"/>
                      <w:lang w:val="es-VE"/>
                      <w14:ligatures w14:val="none"/>
                    </w:rPr>
                    <w:t>Aprobador</w:t>
                  </w:r>
                </w:p>
              </w:tc>
              <w:tc>
                <w:tcPr>
                  <w:tcW w:w="1766" w:type="dxa"/>
                  <w:vAlign w:val="center"/>
                </w:tcPr>
                <w:p w14:paraId="050C693C" w14:textId="77777777" w:rsidR="00E948DC" w:rsidRPr="00091E5B" w:rsidRDefault="00E948DC" w:rsidP="00917388">
                  <w:pPr>
                    <w:spacing w:after="0"/>
                    <w:jc w:val="center"/>
                    <w:rPr>
                      <w:rFonts w:eastAsia="Calibri" w:cs="Arial"/>
                      <w:b/>
                      <w:color w:val="auto"/>
                      <w:kern w:val="0"/>
                      <w:szCs w:val="24"/>
                      <w:lang w:val="es-VE"/>
                      <w14:ligatures w14:val="none"/>
                    </w:rPr>
                  </w:pPr>
                  <w:r w:rsidRPr="00091E5B">
                    <w:rPr>
                      <w:rFonts w:eastAsia="Calibri" w:cs="Arial"/>
                      <w:b/>
                      <w:color w:val="auto"/>
                      <w:kern w:val="0"/>
                      <w:szCs w:val="24"/>
                      <w:lang w:val="es-VE"/>
                      <w14:ligatures w14:val="none"/>
                    </w:rPr>
                    <w:t>Fecha</w:t>
                  </w:r>
                </w:p>
              </w:tc>
              <w:tc>
                <w:tcPr>
                  <w:tcW w:w="2993" w:type="dxa"/>
                  <w:vAlign w:val="center"/>
                </w:tcPr>
                <w:p w14:paraId="482DE928" w14:textId="77777777" w:rsidR="00E948DC" w:rsidRPr="00091E5B" w:rsidRDefault="00E948DC" w:rsidP="00917388">
                  <w:pPr>
                    <w:spacing w:after="0"/>
                    <w:jc w:val="center"/>
                    <w:rPr>
                      <w:rFonts w:eastAsia="Calibri" w:cs="Arial"/>
                      <w:b/>
                      <w:color w:val="auto"/>
                      <w:kern w:val="0"/>
                      <w:szCs w:val="24"/>
                      <w:lang w:val="es-VE"/>
                      <w14:ligatures w14:val="none"/>
                    </w:rPr>
                  </w:pPr>
                  <w:r w:rsidRPr="00091E5B">
                    <w:rPr>
                      <w:rFonts w:eastAsia="Calibri" w:cs="Arial"/>
                      <w:b/>
                      <w:color w:val="auto"/>
                      <w:kern w:val="0"/>
                      <w:szCs w:val="24"/>
                      <w:lang w:val="es-VE"/>
                      <w14:ligatures w14:val="none"/>
                    </w:rPr>
                    <w:t>Firma</w:t>
                  </w:r>
                </w:p>
              </w:tc>
            </w:tr>
            <w:tr w:rsidR="00E948DC" w:rsidRPr="00091E5B" w14:paraId="3930FC02" w14:textId="77777777" w:rsidTr="001C1C27">
              <w:tc>
                <w:tcPr>
                  <w:tcW w:w="4111" w:type="dxa"/>
                  <w:vAlign w:val="center"/>
                </w:tcPr>
                <w:p w14:paraId="314A0E11" w14:textId="1A0BE119" w:rsidR="00E948DC" w:rsidRPr="00091E5B" w:rsidRDefault="001C1C27" w:rsidP="00917388">
                  <w:pPr>
                    <w:spacing w:before="100" w:beforeAutospacing="1" w:after="100" w:afterAutospacing="1"/>
                    <w:jc w:val="center"/>
                    <w:outlineLvl w:val="1"/>
                    <w:rPr>
                      <w:rFonts w:eastAsia="Times New Roman" w:cs="Arial"/>
                      <w:color w:val="auto"/>
                      <w:kern w:val="0"/>
                      <w:szCs w:val="24"/>
                      <w:lang w:val="es-VE" w:eastAsia="es-VE"/>
                      <w14:ligatures w14:val="none"/>
                    </w:rPr>
                  </w:pPr>
                  <w:r w:rsidRPr="00091E5B">
                    <w:rPr>
                      <w:rFonts w:eastAsia="Times New Roman" w:cs="Arial"/>
                      <w:color w:val="auto"/>
                      <w:kern w:val="0"/>
                      <w:szCs w:val="24"/>
                      <w:lang w:val="es-VE" w:eastAsia="es-VE"/>
                      <w14:ligatures w14:val="none"/>
                    </w:rPr>
                    <w:t>Carlos Valverd</w:t>
                  </w:r>
                  <w:r w:rsidRPr="00091E5B">
                    <w:rPr>
                      <w:rFonts w:eastAsia="Times New Roman" w:cs="Arial"/>
                      <w:color w:val="auto"/>
                      <w:kern w:val="0"/>
                      <w:szCs w:val="24"/>
                      <w:lang w:val="es-VE" w:eastAsia="es-VE"/>
                      <w14:ligatures w14:val="none"/>
                    </w:rPr>
                    <w:t>e</w:t>
                  </w:r>
                </w:p>
              </w:tc>
              <w:tc>
                <w:tcPr>
                  <w:tcW w:w="1766" w:type="dxa"/>
                  <w:vAlign w:val="center"/>
                </w:tcPr>
                <w:p w14:paraId="010A68D6" w14:textId="5F64A8F2" w:rsidR="00E948DC" w:rsidRPr="00091E5B" w:rsidRDefault="001C1C27" w:rsidP="00917388">
                  <w:pPr>
                    <w:spacing w:before="100" w:beforeAutospacing="1" w:after="100" w:afterAutospacing="1"/>
                    <w:jc w:val="center"/>
                    <w:outlineLvl w:val="1"/>
                    <w:rPr>
                      <w:rFonts w:eastAsia="Times New Roman" w:cs="Arial"/>
                      <w:color w:val="auto"/>
                      <w:kern w:val="0"/>
                      <w:szCs w:val="24"/>
                      <w:lang w:val="es-VE" w:eastAsia="es-VE"/>
                      <w14:ligatures w14:val="none"/>
                    </w:rPr>
                  </w:pPr>
                  <w:r w:rsidRPr="00091E5B">
                    <w:rPr>
                      <w:rFonts w:eastAsia="Times New Roman" w:cs="Arial"/>
                      <w:color w:val="auto"/>
                      <w:kern w:val="0"/>
                      <w:szCs w:val="24"/>
                      <w:lang w:val="es-VE" w:eastAsia="es-VE"/>
                      <w14:ligatures w14:val="none"/>
                    </w:rPr>
                    <w:t>08/06/2026</w:t>
                  </w:r>
                </w:p>
              </w:tc>
              <w:tc>
                <w:tcPr>
                  <w:tcW w:w="2993" w:type="dxa"/>
                  <w:vAlign w:val="center"/>
                </w:tcPr>
                <w:p w14:paraId="0764983C" w14:textId="3EBC4809" w:rsidR="00E948DC" w:rsidRPr="00091E5B" w:rsidRDefault="00091E5B" w:rsidP="00917388">
                  <w:pPr>
                    <w:spacing w:before="100" w:beforeAutospacing="1" w:after="100" w:afterAutospacing="1"/>
                    <w:jc w:val="center"/>
                    <w:outlineLvl w:val="1"/>
                    <w:rPr>
                      <w:rFonts w:eastAsia="Times New Roman" w:cs="Arial"/>
                      <w:color w:val="auto"/>
                      <w:kern w:val="0"/>
                      <w:szCs w:val="24"/>
                      <w:lang w:val="es-VE" w:eastAsia="es-VE"/>
                      <w14:ligatures w14:val="none"/>
                    </w:rPr>
                  </w:pPr>
                  <w:r>
                    <w:rPr>
                      <w:rFonts w:eastAsia="Times New Roman" w:cs="Arial"/>
                      <w:color w:val="auto"/>
                      <w:kern w:val="0"/>
                      <w:szCs w:val="24"/>
                      <w:lang w:val="es-VE" w:eastAsia="es-VE"/>
                      <w14:ligatures w14:val="none"/>
                    </w:rPr>
                    <w:t>Pendiente</w:t>
                  </w:r>
                </w:p>
              </w:tc>
            </w:tr>
            <w:tr w:rsidR="00E948DC" w:rsidRPr="00091E5B" w14:paraId="7A328454" w14:textId="77777777" w:rsidTr="001C1C27">
              <w:tc>
                <w:tcPr>
                  <w:tcW w:w="4111" w:type="dxa"/>
                  <w:vAlign w:val="center"/>
                </w:tcPr>
                <w:p w14:paraId="752B079C" w14:textId="4CFFA9CF" w:rsidR="00E948DC" w:rsidRPr="00091E5B" w:rsidRDefault="001C1C27" w:rsidP="00917388">
                  <w:pPr>
                    <w:spacing w:before="100" w:beforeAutospacing="1" w:after="100" w:afterAutospacing="1"/>
                    <w:jc w:val="center"/>
                    <w:outlineLvl w:val="1"/>
                    <w:rPr>
                      <w:rFonts w:eastAsia="Times New Roman" w:cs="Arial"/>
                      <w:color w:val="auto"/>
                      <w:kern w:val="0"/>
                      <w:szCs w:val="24"/>
                      <w:lang w:val="es-VE" w:eastAsia="es-VE"/>
                      <w14:ligatures w14:val="none"/>
                    </w:rPr>
                  </w:pPr>
                  <w:r w:rsidRPr="00091E5B">
                    <w:rPr>
                      <w:rFonts w:eastAsia="Times New Roman" w:cs="Arial"/>
                      <w:color w:val="auto"/>
                      <w:kern w:val="0"/>
                      <w:szCs w:val="24"/>
                      <w:lang w:val="es-VE" w:eastAsia="es-VE"/>
                      <w14:ligatures w14:val="none"/>
                    </w:rPr>
                    <w:t>Katlheen Rodríguez</w:t>
                  </w:r>
                </w:p>
              </w:tc>
              <w:tc>
                <w:tcPr>
                  <w:tcW w:w="1766" w:type="dxa"/>
                  <w:vAlign w:val="center"/>
                </w:tcPr>
                <w:p w14:paraId="0ECFDAF2" w14:textId="32F5E47B" w:rsidR="00E948DC" w:rsidRPr="00091E5B" w:rsidRDefault="001C1C27" w:rsidP="00917388">
                  <w:pPr>
                    <w:spacing w:before="100" w:beforeAutospacing="1" w:after="100" w:afterAutospacing="1"/>
                    <w:jc w:val="center"/>
                    <w:outlineLvl w:val="1"/>
                    <w:rPr>
                      <w:rFonts w:eastAsia="Times New Roman" w:cs="Arial"/>
                      <w:color w:val="auto"/>
                      <w:kern w:val="0"/>
                      <w:szCs w:val="24"/>
                      <w:lang w:val="es-VE" w:eastAsia="es-VE"/>
                      <w14:ligatures w14:val="none"/>
                    </w:rPr>
                  </w:pPr>
                  <w:r w:rsidRPr="00091E5B">
                    <w:rPr>
                      <w:rFonts w:eastAsia="Times New Roman" w:cs="Arial"/>
                      <w:color w:val="auto"/>
                      <w:kern w:val="0"/>
                      <w:szCs w:val="24"/>
                      <w:lang w:val="es-VE" w:eastAsia="es-VE"/>
                      <w14:ligatures w14:val="none"/>
                    </w:rPr>
                    <w:t>08/06/2026</w:t>
                  </w:r>
                </w:p>
              </w:tc>
              <w:tc>
                <w:tcPr>
                  <w:tcW w:w="2993" w:type="dxa"/>
                  <w:vAlign w:val="center"/>
                </w:tcPr>
                <w:p w14:paraId="570F1F59" w14:textId="47B5EF85" w:rsidR="00E948DC" w:rsidRPr="00091E5B" w:rsidRDefault="001C1C27" w:rsidP="00917388">
                  <w:pPr>
                    <w:spacing w:before="100" w:beforeAutospacing="1" w:after="100" w:afterAutospacing="1"/>
                    <w:jc w:val="center"/>
                    <w:outlineLvl w:val="1"/>
                    <w:rPr>
                      <w:rFonts w:eastAsia="Times New Roman" w:cs="Arial"/>
                      <w:color w:val="auto"/>
                      <w:kern w:val="0"/>
                      <w:szCs w:val="24"/>
                      <w:lang w:val="es-VE" w:eastAsia="es-VE"/>
                      <w14:ligatures w14:val="none"/>
                    </w:rPr>
                  </w:pPr>
                  <w:r w:rsidRPr="00091E5B">
                    <w:rPr>
                      <w:rFonts w:eastAsia="Times New Roman" w:cs="Arial"/>
                      <w:color w:val="auto"/>
                      <w:kern w:val="0"/>
                      <w:szCs w:val="24"/>
                      <w:lang w:val="es-VE" w:eastAsia="es-VE"/>
                      <w14:ligatures w14:val="none"/>
                    </w:rPr>
                    <w:t>Ok</w:t>
                  </w:r>
                </w:p>
              </w:tc>
            </w:tr>
          </w:tbl>
          <w:p w14:paraId="69A8CA95" w14:textId="53EE7B23" w:rsidR="003D15FC" w:rsidRPr="00091E5B" w:rsidRDefault="003D15FC" w:rsidP="00091E5B">
            <w:pPr>
              <w:spacing w:before="240" w:line="360" w:lineRule="auto"/>
              <w:ind w:right="30"/>
              <w:rPr>
                <w:rFonts w:eastAsia="Arial" w:cs="Arial"/>
                <w:b/>
                <w:bCs/>
                <w:color w:val="auto"/>
                <w:szCs w:val="24"/>
              </w:rPr>
            </w:pPr>
            <w:r w:rsidRPr="00091E5B">
              <w:rPr>
                <w:rFonts w:eastAsia="Arial" w:cs="Arial"/>
                <w:b/>
                <w:bCs/>
                <w:color w:val="auto"/>
                <w:szCs w:val="24"/>
              </w:rPr>
              <w:t>Plan de comunicaciones.</w:t>
            </w:r>
          </w:p>
          <w:p w14:paraId="7995D6C6" w14:textId="768AD908" w:rsidR="00917388" w:rsidRPr="00091E5B" w:rsidRDefault="00917388" w:rsidP="00917388">
            <w:pPr>
              <w:spacing w:line="360" w:lineRule="auto"/>
              <w:ind w:left="30" w:right="30"/>
              <w:rPr>
                <w:rFonts w:cs="Arial"/>
                <w:b/>
                <w:bCs/>
                <w:color w:val="auto"/>
                <w:szCs w:val="24"/>
              </w:rPr>
            </w:pPr>
            <w:r w:rsidRPr="00091E5B">
              <w:rPr>
                <w:rFonts w:cs="Arial"/>
                <w:b/>
                <w:bCs/>
                <w:color w:val="auto"/>
                <w:szCs w:val="24"/>
              </w:rPr>
              <w:t>I</w:t>
            </w:r>
            <w:r w:rsidRPr="00091E5B">
              <w:rPr>
                <w:rFonts w:cs="Arial"/>
                <w:b/>
                <w:bCs/>
                <w:color w:val="auto"/>
                <w:szCs w:val="24"/>
              </w:rPr>
              <w:t>nformación del Proyecto</w:t>
            </w:r>
            <w:r w:rsidRPr="00091E5B">
              <w:rPr>
                <w:rFonts w:cs="Arial"/>
                <w:b/>
                <w:bCs/>
                <w:color w:val="auto"/>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7779"/>
            </w:tblGrid>
            <w:tr w:rsidR="00917388" w:rsidRPr="00091E5B" w14:paraId="4B59D927" w14:textId="77777777" w:rsidTr="00091E5B">
              <w:tc>
                <w:tcPr>
                  <w:tcW w:w="2444" w:type="dxa"/>
                  <w:vAlign w:val="center"/>
                  <w:hideMark/>
                </w:tcPr>
                <w:p w14:paraId="045D5DFF"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Campo</w:t>
                  </w:r>
                </w:p>
              </w:tc>
              <w:tc>
                <w:tcPr>
                  <w:tcW w:w="7779" w:type="dxa"/>
                  <w:vAlign w:val="center"/>
                  <w:hideMark/>
                </w:tcPr>
                <w:p w14:paraId="0CEBC10D"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Detalle</w:t>
                  </w:r>
                </w:p>
              </w:tc>
            </w:tr>
            <w:tr w:rsidR="00917388" w:rsidRPr="00091E5B" w14:paraId="7CCEAF01" w14:textId="77777777" w:rsidTr="00091E5B">
              <w:tc>
                <w:tcPr>
                  <w:tcW w:w="2444" w:type="dxa"/>
                  <w:vAlign w:val="center"/>
                  <w:hideMark/>
                </w:tcPr>
                <w:p w14:paraId="50EC874E"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Empresa / Organización</w:t>
                  </w:r>
                </w:p>
              </w:tc>
              <w:tc>
                <w:tcPr>
                  <w:tcW w:w="7779" w:type="dxa"/>
                  <w:vAlign w:val="center"/>
                  <w:hideMark/>
                </w:tcPr>
                <w:p w14:paraId="1D0FA8E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Institución Académica (Duoc UC) / Entorno Simulado</w:t>
                  </w:r>
                </w:p>
              </w:tc>
            </w:tr>
            <w:tr w:rsidR="00917388" w:rsidRPr="00091E5B" w14:paraId="626F757B" w14:textId="77777777" w:rsidTr="00091E5B">
              <w:tc>
                <w:tcPr>
                  <w:tcW w:w="2444" w:type="dxa"/>
                  <w:vAlign w:val="center"/>
                  <w:hideMark/>
                </w:tcPr>
                <w:p w14:paraId="201CAF74"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Proyecto</w:t>
                  </w:r>
                </w:p>
              </w:tc>
              <w:tc>
                <w:tcPr>
                  <w:tcW w:w="7779" w:type="dxa"/>
                  <w:vAlign w:val="center"/>
                  <w:hideMark/>
                </w:tcPr>
                <w:p w14:paraId="0783B2CF"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Plataforma de Soporte Inteligente para Agentes de Atención al Cliente</w:t>
                  </w:r>
                </w:p>
              </w:tc>
            </w:tr>
            <w:tr w:rsidR="00917388" w:rsidRPr="00091E5B" w14:paraId="73DAF3DF" w14:textId="77777777" w:rsidTr="00091E5B">
              <w:tc>
                <w:tcPr>
                  <w:tcW w:w="2444" w:type="dxa"/>
                  <w:vAlign w:val="center"/>
                  <w:hideMark/>
                </w:tcPr>
                <w:p w14:paraId="68FAD80E"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Fecha de preparación</w:t>
                  </w:r>
                </w:p>
              </w:tc>
              <w:tc>
                <w:tcPr>
                  <w:tcW w:w="7779" w:type="dxa"/>
                  <w:vAlign w:val="center"/>
                  <w:hideMark/>
                </w:tcPr>
                <w:p w14:paraId="7A3F924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 xml:space="preserve">08 de </w:t>
                  </w:r>
                  <w:proofErr w:type="gramStart"/>
                  <w:r w:rsidRPr="00091E5B">
                    <w:rPr>
                      <w:rFonts w:cs="Arial"/>
                      <w:color w:val="auto"/>
                      <w:kern w:val="0"/>
                      <w:szCs w:val="24"/>
                      <w14:ligatures w14:val="none"/>
                    </w:rPr>
                    <w:t>Junio</w:t>
                  </w:r>
                  <w:proofErr w:type="gramEnd"/>
                  <w:r w:rsidRPr="00091E5B">
                    <w:rPr>
                      <w:rFonts w:cs="Arial"/>
                      <w:color w:val="auto"/>
                      <w:kern w:val="0"/>
                      <w:szCs w:val="24"/>
                      <w14:ligatures w14:val="none"/>
                    </w:rPr>
                    <w:t xml:space="preserve"> de 2026</w:t>
                  </w:r>
                </w:p>
              </w:tc>
            </w:tr>
            <w:tr w:rsidR="00917388" w:rsidRPr="00091E5B" w14:paraId="0462EBAD" w14:textId="77777777" w:rsidTr="00091E5B">
              <w:tc>
                <w:tcPr>
                  <w:tcW w:w="2444" w:type="dxa"/>
                  <w:vAlign w:val="center"/>
                  <w:hideMark/>
                </w:tcPr>
                <w:p w14:paraId="31CAA2A1"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Cliente</w:t>
                  </w:r>
                </w:p>
              </w:tc>
              <w:tc>
                <w:tcPr>
                  <w:tcW w:w="7779" w:type="dxa"/>
                  <w:vAlign w:val="center"/>
                  <w:hideMark/>
                </w:tcPr>
                <w:p w14:paraId="45CDD4A1"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Agentes de Atención al Cliente / Docente Patrocinador</w:t>
                  </w:r>
                </w:p>
              </w:tc>
            </w:tr>
            <w:tr w:rsidR="00917388" w:rsidRPr="00091E5B" w14:paraId="1CCFD0C1" w14:textId="77777777" w:rsidTr="00091E5B">
              <w:tc>
                <w:tcPr>
                  <w:tcW w:w="2444" w:type="dxa"/>
                  <w:vAlign w:val="center"/>
                  <w:hideMark/>
                </w:tcPr>
                <w:p w14:paraId="61F7EE63"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Patrocinador principal</w:t>
                  </w:r>
                </w:p>
              </w:tc>
              <w:tc>
                <w:tcPr>
                  <w:tcW w:w="7779" w:type="dxa"/>
                  <w:vAlign w:val="center"/>
                  <w:hideMark/>
                </w:tcPr>
                <w:p w14:paraId="7F81420C"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Carlos Ignacio Valverde Olivares (Docente)</w:t>
                  </w:r>
                </w:p>
              </w:tc>
            </w:tr>
            <w:tr w:rsidR="00917388" w:rsidRPr="00091E5B" w14:paraId="50DDA207" w14:textId="77777777" w:rsidTr="00091E5B">
              <w:tc>
                <w:tcPr>
                  <w:tcW w:w="2444" w:type="dxa"/>
                  <w:vAlign w:val="center"/>
                  <w:hideMark/>
                </w:tcPr>
                <w:p w14:paraId="6B884278"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Gerente de Proyecto</w:t>
                  </w:r>
                </w:p>
              </w:tc>
              <w:tc>
                <w:tcPr>
                  <w:tcW w:w="7779" w:type="dxa"/>
                  <w:vAlign w:val="center"/>
                  <w:hideMark/>
                </w:tcPr>
                <w:p w14:paraId="656AE4EF"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Katlheen Rodríguez</w:t>
                  </w:r>
                </w:p>
              </w:tc>
            </w:tr>
          </w:tbl>
          <w:p w14:paraId="684764A0" w14:textId="4F043D4E" w:rsidR="00917388" w:rsidRPr="00091E5B" w:rsidRDefault="00917388" w:rsidP="00917388">
            <w:pPr>
              <w:spacing w:before="240" w:line="360" w:lineRule="auto"/>
              <w:ind w:left="30" w:right="30"/>
              <w:rPr>
                <w:rFonts w:cs="Arial"/>
                <w:b/>
                <w:bCs/>
                <w:color w:val="auto"/>
                <w:szCs w:val="24"/>
              </w:rPr>
            </w:pPr>
            <w:r w:rsidRPr="00091E5B">
              <w:rPr>
                <w:rFonts w:cs="Arial"/>
                <w:b/>
                <w:bCs/>
                <w:color w:val="auto"/>
                <w:szCs w:val="24"/>
              </w:rPr>
              <w:t>Restricciones y Premisas</w:t>
            </w:r>
            <w:r w:rsidRPr="00091E5B">
              <w:rPr>
                <w:rFonts w:cs="Arial"/>
                <w:b/>
                <w:bCs/>
                <w:color w:val="auto"/>
                <w:szCs w:val="24"/>
              </w:rPr>
              <w:t>.</w:t>
            </w:r>
          </w:p>
          <w:p w14:paraId="15EC33A8" w14:textId="77777777" w:rsidR="00917388" w:rsidRPr="00091E5B" w:rsidRDefault="00917388" w:rsidP="00917388">
            <w:pPr>
              <w:numPr>
                <w:ilvl w:val="0"/>
                <w:numId w:val="44"/>
              </w:numPr>
              <w:spacing w:line="360" w:lineRule="auto"/>
              <w:ind w:right="30"/>
              <w:jc w:val="both"/>
              <w:rPr>
                <w:rFonts w:cs="Arial"/>
                <w:color w:val="auto"/>
                <w:szCs w:val="24"/>
              </w:rPr>
            </w:pPr>
            <w:r w:rsidRPr="00091E5B">
              <w:rPr>
                <w:rFonts w:cs="Arial"/>
                <w:b/>
                <w:bCs/>
                <w:color w:val="auto"/>
                <w:szCs w:val="24"/>
              </w:rPr>
              <w:t>Restricciones de Tiempo:</w:t>
            </w:r>
            <w:r w:rsidRPr="00091E5B">
              <w:rPr>
                <w:rFonts w:cs="Arial"/>
                <w:color w:val="auto"/>
                <w:szCs w:val="24"/>
              </w:rPr>
              <w:t xml:space="preserve"> El tiempo disponible para la comunicación está estrictamente limitado a las 9 semanas de duración de la asignatura. Las comunicaciones formales (entregables) deben ajustarse a los plazos fijos de las Semanas 3, 8 y 9.</w:t>
            </w:r>
          </w:p>
          <w:p w14:paraId="21866C3B" w14:textId="2FD9FDCD" w:rsidR="00917388" w:rsidRPr="00091E5B" w:rsidRDefault="00917388" w:rsidP="00917388">
            <w:pPr>
              <w:numPr>
                <w:ilvl w:val="0"/>
                <w:numId w:val="44"/>
              </w:numPr>
              <w:spacing w:line="360" w:lineRule="auto"/>
              <w:ind w:right="30"/>
              <w:jc w:val="both"/>
              <w:rPr>
                <w:rFonts w:cs="Arial"/>
                <w:color w:val="auto"/>
                <w:szCs w:val="24"/>
              </w:rPr>
            </w:pPr>
            <w:r w:rsidRPr="00091E5B">
              <w:rPr>
                <w:rFonts w:cs="Arial"/>
                <w:b/>
                <w:bCs/>
                <w:color w:val="auto"/>
                <w:szCs w:val="24"/>
              </w:rPr>
              <w:t>Restricciones de Recursos:</w:t>
            </w:r>
            <w:r w:rsidRPr="00091E5B">
              <w:rPr>
                <w:rFonts w:cs="Arial"/>
                <w:color w:val="auto"/>
                <w:szCs w:val="24"/>
              </w:rPr>
              <w:t xml:space="preserve"> Al tratarse de un proyecto individual</w:t>
            </w:r>
            <w:r w:rsidRPr="00091E5B">
              <w:rPr>
                <w:rFonts w:cs="Arial"/>
                <w:color w:val="auto"/>
                <w:szCs w:val="24"/>
              </w:rPr>
              <w:t>,</w:t>
            </w:r>
            <w:r w:rsidRPr="00091E5B">
              <w:rPr>
                <w:rFonts w:cs="Arial"/>
                <w:color w:val="auto"/>
                <w:szCs w:val="24"/>
              </w:rPr>
              <w:t xml:space="preserve"> </w:t>
            </w:r>
            <w:r w:rsidRPr="00091E5B">
              <w:rPr>
                <w:rFonts w:cs="Arial"/>
                <w:color w:val="auto"/>
                <w:szCs w:val="24"/>
              </w:rPr>
              <w:t>mi persona asume</w:t>
            </w:r>
            <w:r w:rsidRPr="00091E5B">
              <w:rPr>
                <w:rFonts w:cs="Arial"/>
                <w:color w:val="auto"/>
                <w:szCs w:val="24"/>
              </w:rPr>
              <w:t xml:space="preserve"> los roles técnicos y de gestión de proyectos, por lo que la generación de informes exhaustivos se mantendrá al mínimo viable para no retrasar el desarrollo del código.</w:t>
            </w:r>
          </w:p>
          <w:p w14:paraId="3CF2CFC0" w14:textId="04F9B2ED" w:rsidR="00917388" w:rsidRPr="00091E5B" w:rsidRDefault="00917388" w:rsidP="00917388">
            <w:pPr>
              <w:numPr>
                <w:ilvl w:val="0"/>
                <w:numId w:val="44"/>
              </w:numPr>
              <w:spacing w:line="360" w:lineRule="auto"/>
              <w:ind w:right="30"/>
              <w:jc w:val="both"/>
              <w:rPr>
                <w:rFonts w:cs="Arial"/>
                <w:color w:val="auto"/>
                <w:szCs w:val="24"/>
              </w:rPr>
            </w:pPr>
            <w:r w:rsidRPr="00091E5B">
              <w:rPr>
                <w:rFonts w:cs="Arial"/>
                <w:b/>
                <w:bCs/>
                <w:color w:val="auto"/>
                <w:szCs w:val="24"/>
              </w:rPr>
              <w:t>Restricciones de Herramientas de Comunicación:</w:t>
            </w:r>
            <w:r w:rsidRPr="00091E5B">
              <w:rPr>
                <w:rFonts w:cs="Arial"/>
                <w:color w:val="auto"/>
                <w:szCs w:val="24"/>
              </w:rPr>
              <w:t xml:space="preserve"> </w:t>
            </w:r>
            <w:r w:rsidRPr="00091E5B">
              <w:rPr>
                <w:rFonts w:cs="Arial"/>
                <w:color w:val="auto"/>
                <w:szCs w:val="24"/>
              </w:rPr>
              <w:t>Se</w:t>
            </w:r>
            <w:r w:rsidRPr="00091E5B">
              <w:rPr>
                <w:rFonts w:cs="Arial"/>
                <w:color w:val="auto"/>
                <w:szCs w:val="24"/>
              </w:rPr>
              <w:t xml:space="preserve"> depende de herramientas específicas restringiéndose el uso a las plataformas aprobadas: Ambiente Virtual de Aprendizaje (Buzón Institucional y Foros) para comunicación formal, y la plataforma </w:t>
            </w:r>
            <w:proofErr w:type="spellStart"/>
            <w:r w:rsidRPr="00091E5B">
              <w:rPr>
                <w:rFonts w:cs="Arial"/>
                <w:color w:val="auto"/>
                <w:szCs w:val="24"/>
              </w:rPr>
              <w:t>Discord</w:t>
            </w:r>
            <w:proofErr w:type="spellEnd"/>
            <w:r w:rsidRPr="00091E5B">
              <w:rPr>
                <w:rFonts w:cs="Arial"/>
                <w:color w:val="auto"/>
                <w:szCs w:val="24"/>
              </w:rPr>
              <w:t xml:space="preserve"> para consultas técnicas ágiles.</w:t>
            </w:r>
          </w:p>
          <w:p w14:paraId="4A18DB0E" w14:textId="4D2CE942" w:rsidR="00917388" w:rsidRPr="00091E5B" w:rsidRDefault="00917388" w:rsidP="00917388">
            <w:pPr>
              <w:numPr>
                <w:ilvl w:val="0"/>
                <w:numId w:val="44"/>
              </w:numPr>
              <w:spacing w:line="360" w:lineRule="auto"/>
              <w:ind w:right="30"/>
              <w:jc w:val="both"/>
              <w:rPr>
                <w:rFonts w:cs="Arial"/>
                <w:color w:val="auto"/>
                <w:szCs w:val="24"/>
              </w:rPr>
            </w:pPr>
            <w:r w:rsidRPr="00091E5B">
              <w:rPr>
                <w:rFonts w:cs="Arial"/>
                <w:b/>
                <w:bCs/>
                <w:color w:val="auto"/>
                <w:szCs w:val="24"/>
              </w:rPr>
              <w:t>Restricciones de Seguridad y Confidencialidad:</w:t>
            </w:r>
            <w:r w:rsidRPr="00091E5B">
              <w:rPr>
                <w:rFonts w:cs="Arial"/>
                <w:color w:val="auto"/>
                <w:szCs w:val="24"/>
              </w:rPr>
              <w:t xml:space="preserve"> Las comunicaciones y demostraciones del producto (videos) que incluyan el funcionamiento del motor de Inteligencia Artificial (RAG) no deben contener datos reales de ninguna empresa, utilizando exclusivamente datos </w:t>
            </w:r>
            <w:r w:rsidRPr="00091E5B">
              <w:rPr>
                <w:rFonts w:cs="Arial"/>
                <w:color w:val="auto"/>
                <w:szCs w:val="24"/>
              </w:rPr>
              <w:t>ficticios</w:t>
            </w:r>
            <w:r w:rsidRPr="00091E5B">
              <w:rPr>
                <w:rFonts w:cs="Arial"/>
                <w:color w:val="auto"/>
                <w:szCs w:val="24"/>
              </w:rPr>
              <w:t xml:space="preserve"> o de dominio público para evitar infringir Acuerdos de Confidencialidad.</w:t>
            </w:r>
          </w:p>
          <w:p w14:paraId="36988DEA" w14:textId="4CE6CD39" w:rsidR="00917388" w:rsidRPr="00091E5B" w:rsidRDefault="00917388" w:rsidP="00917388">
            <w:pPr>
              <w:numPr>
                <w:ilvl w:val="0"/>
                <w:numId w:val="44"/>
              </w:numPr>
              <w:spacing w:line="360" w:lineRule="auto"/>
              <w:ind w:right="30"/>
              <w:jc w:val="both"/>
              <w:rPr>
                <w:rFonts w:cs="Arial"/>
                <w:color w:val="auto"/>
                <w:szCs w:val="24"/>
              </w:rPr>
            </w:pPr>
            <w:r w:rsidRPr="00091E5B">
              <w:rPr>
                <w:rFonts w:cs="Arial"/>
                <w:b/>
                <w:bCs/>
                <w:color w:val="auto"/>
                <w:szCs w:val="24"/>
              </w:rPr>
              <w:lastRenderedPageBreak/>
              <w:t>Restricciones de Presupuesto:</w:t>
            </w:r>
            <w:r w:rsidRPr="00091E5B">
              <w:rPr>
                <w:rFonts w:cs="Arial"/>
                <w:color w:val="auto"/>
                <w:szCs w:val="24"/>
              </w:rPr>
              <w:t xml:space="preserve"> Las herramientas de comunicación a utilizar serán gratuitas o provistas por la institución educativa.</w:t>
            </w:r>
          </w:p>
          <w:p w14:paraId="1528F0F4" w14:textId="64813BFA" w:rsidR="00F70A85" w:rsidRPr="00091E5B" w:rsidRDefault="00917388" w:rsidP="00091E5B">
            <w:pPr>
              <w:numPr>
                <w:ilvl w:val="0"/>
                <w:numId w:val="44"/>
              </w:numPr>
              <w:spacing w:line="360" w:lineRule="auto"/>
              <w:ind w:right="30"/>
              <w:rPr>
                <w:rFonts w:cs="Arial"/>
                <w:color w:val="auto"/>
                <w:szCs w:val="24"/>
              </w:rPr>
            </w:pPr>
            <w:r w:rsidRPr="00091E5B">
              <w:rPr>
                <w:rFonts w:cs="Arial"/>
                <w:b/>
                <w:bCs/>
                <w:color w:val="auto"/>
                <w:szCs w:val="24"/>
              </w:rPr>
              <w:t>Premisas:</w:t>
            </w:r>
            <w:r w:rsidRPr="00091E5B">
              <w:rPr>
                <w:rFonts w:cs="Arial"/>
                <w:color w:val="auto"/>
                <w:szCs w:val="24"/>
              </w:rPr>
              <w:t xml:space="preserve"> La comunicación fluirá bajo un enfoque ágil adaptado, de manera bidireccional exclusivamente entre la Desarrolladora y el Docente.</w:t>
            </w:r>
          </w:p>
          <w:p w14:paraId="4EB20DAC" w14:textId="77777777" w:rsidR="00917388" w:rsidRPr="00091E5B" w:rsidRDefault="00917388" w:rsidP="00917388">
            <w:pPr>
              <w:spacing w:line="360" w:lineRule="auto"/>
              <w:ind w:left="30" w:right="30"/>
              <w:jc w:val="both"/>
              <w:rPr>
                <w:rFonts w:cs="Arial"/>
                <w:b/>
                <w:bCs/>
                <w:color w:val="auto"/>
                <w:szCs w:val="24"/>
              </w:rPr>
            </w:pPr>
            <w:r w:rsidRPr="00091E5B">
              <w:rPr>
                <w:rFonts w:cs="Arial"/>
                <w:b/>
                <w:bCs/>
                <w:color w:val="auto"/>
                <w:szCs w:val="24"/>
              </w:rPr>
              <w:t>Requisitos de Comunicaciones de los Interesados</w:t>
            </w:r>
          </w:p>
          <w:p w14:paraId="23F61A73" w14:textId="77777777" w:rsidR="00917388" w:rsidRPr="00091E5B" w:rsidRDefault="00917388" w:rsidP="00917388">
            <w:pPr>
              <w:spacing w:line="360" w:lineRule="auto"/>
              <w:ind w:left="30" w:right="30"/>
              <w:jc w:val="both"/>
              <w:rPr>
                <w:rFonts w:cs="Arial"/>
                <w:color w:val="auto"/>
                <w:szCs w:val="24"/>
              </w:rPr>
            </w:pPr>
            <w:r w:rsidRPr="00091E5B">
              <w:rPr>
                <w:rFonts w:cs="Arial"/>
                <w:color w:val="auto"/>
                <w:szCs w:val="24"/>
              </w:rPr>
              <w:t>Los interesados de este proyecto académico tienen requerimientos de comunicación altamente específicos:</w:t>
            </w:r>
          </w:p>
          <w:p w14:paraId="3361611B" w14:textId="5F97695A" w:rsidR="00917388" w:rsidRPr="00091E5B" w:rsidRDefault="00917388" w:rsidP="00917388">
            <w:pPr>
              <w:numPr>
                <w:ilvl w:val="0"/>
                <w:numId w:val="45"/>
              </w:numPr>
              <w:spacing w:line="360" w:lineRule="auto"/>
              <w:ind w:right="30"/>
              <w:jc w:val="both"/>
              <w:rPr>
                <w:rFonts w:cs="Arial"/>
                <w:color w:val="auto"/>
                <w:szCs w:val="24"/>
              </w:rPr>
            </w:pPr>
            <w:r w:rsidRPr="00091E5B">
              <w:rPr>
                <w:rFonts w:cs="Arial"/>
                <w:b/>
                <w:bCs/>
                <w:color w:val="auto"/>
                <w:szCs w:val="24"/>
              </w:rPr>
              <w:t>Docente:</w:t>
            </w:r>
            <w:r w:rsidRPr="00091E5B">
              <w:rPr>
                <w:rFonts w:cs="Arial"/>
                <w:color w:val="auto"/>
                <w:szCs w:val="24"/>
              </w:rPr>
              <w:t xml:space="preserve"> Requiere validación del avance teórico y técnico para asegurar el alineamiento con la arquitectura Cloud y el modelo RAG. Su requisito de comunicación incluye informes escritos en la Semana 3, un video demostrativo del MVP funcional en la Semana 8, y alertas tempranas asincrónicas</w:t>
            </w:r>
            <w:r w:rsidRPr="00091E5B">
              <w:rPr>
                <w:rFonts w:cs="Arial"/>
                <w:color w:val="auto"/>
                <w:szCs w:val="24"/>
              </w:rPr>
              <w:t xml:space="preserve"> </w:t>
            </w:r>
            <w:r w:rsidRPr="00091E5B">
              <w:rPr>
                <w:rFonts w:cs="Arial"/>
                <w:color w:val="auto"/>
                <w:szCs w:val="24"/>
              </w:rPr>
              <w:t>en caso de bloqueos técnicos críticos.</w:t>
            </w:r>
          </w:p>
          <w:p w14:paraId="0A091222" w14:textId="1E29FC53" w:rsidR="00917388" w:rsidRPr="00091E5B" w:rsidRDefault="00917388" w:rsidP="00917388">
            <w:pPr>
              <w:numPr>
                <w:ilvl w:val="0"/>
                <w:numId w:val="45"/>
              </w:numPr>
              <w:spacing w:line="360" w:lineRule="auto"/>
              <w:ind w:right="30"/>
              <w:jc w:val="both"/>
              <w:rPr>
                <w:rFonts w:cs="Arial"/>
                <w:color w:val="auto"/>
                <w:szCs w:val="24"/>
              </w:rPr>
            </w:pPr>
            <w:r w:rsidRPr="00091E5B">
              <w:rPr>
                <w:rFonts w:cs="Arial"/>
                <w:b/>
                <w:bCs/>
                <w:color w:val="auto"/>
                <w:szCs w:val="24"/>
              </w:rPr>
              <w:t>Compañeros de Asignatura (Audiencia Secundaria):</w:t>
            </w:r>
            <w:r w:rsidRPr="00091E5B">
              <w:rPr>
                <w:rFonts w:cs="Arial"/>
                <w:color w:val="auto"/>
                <w:szCs w:val="24"/>
              </w:rPr>
              <w:t xml:space="preserve"> Requieren visualizar el resultado final y el valor del producto construido, a través de una presentación en video publicada en el foro del curso durante la Semana 9. </w:t>
            </w:r>
          </w:p>
          <w:p w14:paraId="14542D07" w14:textId="5FB3950B" w:rsidR="00917388" w:rsidRPr="00091E5B" w:rsidRDefault="00917388" w:rsidP="00917388">
            <w:pPr>
              <w:spacing w:line="360" w:lineRule="auto"/>
              <w:ind w:left="30" w:right="30"/>
              <w:rPr>
                <w:rFonts w:cs="Arial"/>
                <w:b/>
                <w:bCs/>
                <w:color w:val="auto"/>
                <w:szCs w:val="24"/>
              </w:rPr>
            </w:pPr>
            <w:r w:rsidRPr="00091E5B">
              <w:rPr>
                <w:rFonts w:cs="Arial"/>
                <w:b/>
                <w:bCs/>
                <w:color w:val="auto"/>
                <w:szCs w:val="24"/>
              </w:rPr>
              <w:t>Tabla de Requerimientos de Comunicación del Proyecto</w:t>
            </w:r>
            <w:r w:rsidRPr="00091E5B">
              <w:rPr>
                <w:rFonts w:cs="Arial"/>
                <w:b/>
                <w:bCs/>
                <w:color w:val="auto"/>
                <w:szCs w:val="24"/>
              </w:rPr>
              <w:t>.</w:t>
            </w:r>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1621"/>
              <w:gridCol w:w="1276"/>
              <w:gridCol w:w="992"/>
              <w:gridCol w:w="850"/>
              <w:gridCol w:w="851"/>
              <w:gridCol w:w="709"/>
              <w:gridCol w:w="992"/>
              <w:gridCol w:w="850"/>
              <w:gridCol w:w="1180"/>
            </w:tblGrid>
            <w:tr w:rsidR="00917388" w:rsidRPr="00091E5B" w14:paraId="4BC819ED" w14:textId="77777777" w:rsidTr="00091E5B">
              <w:tc>
                <w:tcPr>
                  <w:tcW w:w="1373" w:type="dxa"/>
                  <w:vAlign w:val="center"/>
                  <w:hideMark/>
                </w:tcPr>
                <w:p w14:paraId="7C50345D"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Comunicación</w:t>
                  </w:r>
                </w:p>
              </w:tc>
              <w:tc>
                <w:tcPr>
                  <w:tcW w:w="1621" w:type="dxa"/>
                  <w:vAlign w:val="center"/>
                  <w:hideMark/>
                </w:tcPr>
                <w:p w14:paraId="2BF5D749"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Objetivo</w:t>
                  </w:r>
                </w:p>
              </w:tc>
              <w:tc>
                <w:tcPr>
                  <w:tcW w:w="1276" w:type="dxa"/>
                  <w:vAlign w:val="center"/>
                  <w:hideMark/>
                </w:tcPr>
                <w:p w14:paraId="1150DCF8"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Contenido</w:t>
                  </w:r>
                </w:p>
              </w:tc>
              <w:tc>
                <w:tcPr>
                  <w:tcW w:w="992" w:type="dxa"/>
                  <w:vAlign w:val="center"/>
                  <w:hideMark/>
                </w:tcPr>
                <w:p w14:paraId="6639DA94"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Formato</w:t>
                  </w:r>
                </w:p>
              </w:tc>
              <w:tc>
                <w:tcPr>
                  <w:tcW w:w="850" w:type="dxa"/>
                  <w:vAlign w:val="center"/>
                  <w:hideMark/>
                </w:tcPr>
                <w:p w14:paraId="54833A5A"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Medio</w:t>
                  </w:r>
                </w:p>
              </w:tc>
              <w:tc>
                <w:tcPr>
                  <w:tcW w:w="851" w:type="dxa"/>
                  <w:vAlign w:val="center"/>
                  <w:hideMark/>
                </w:tcPr>
                <w:p w14:paraId="49627FB0"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Frecuencia</w:t>
                  </w:r>
                </w:p>
              </w:tc>
              <w:tc>
                <w:tcPr>
                  <w:tcW w:w="709" w:type="dxa"/>
                  <w:vAlign w:val="center"/>
                  <w:hideMark/>
                </w:tcPr>
                <w:p w14:paraId="62C9597A"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Plazo Recepción</w:t>
                  </w:r>
                </w:p>
              </w:tc>
              <w:tc>
                <w:tcPr>
                  <w:tcW w:w="992" w:type="dxa"/>
                  <w:vAlign w:val="center"/>
                  <w:hideMark/>
                </w:tcPr>
                <w:p w14:paraId="617A95A7"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Responsable</w:t>
                  </w:r>
                </w:p>
              </w:tc>
              <w:tc>
                <w:tcPr>
                  <w:tcW w:w="850" w:type="dxa"/>
                  <w:vAlign w:val="center"/>
                  <w:hideMark/>
                </w:tcPr>
                <w:p w14:paraId="36CC1CEE"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Aprobador</w:t>
                  </w:r>
                </w:p>
              </w:tc>
              <w:tc>
                <w:tcPr>
                  <w:tcW w:w="1180" w:type="dxa"/>
                  <w:vAlign w:val="center"/>
                  <w:hideMark/>
                </w:tcPr>
                <w:p w14:paraId="4F7EBA91" w14:textId="77777777" w:rsidR="00917388" w:rsidRPr="00091E5B" w:rsidRDefault="00917388" w:rsidP="00917388">
                  <w:pPr>
                    <w:spacing w:after="0"/>
                    <w:ind w:left="30" w:right="30"/>
                    <w:jc w:val="center"/>
                    <w:rPr>
                      <w:rFonts w:cs="Arial"/>
                      <w:b/>
                      <w:bCs/>
                      <w:color w:val="auto"/>
                      <w:kern w:val="0"/>
                      <w:szCs w:val="24"/>
                      <w14:ligatures w14:val="none"/>
                    </w:rPr>
                  </w:pPr>
                  <w:r w:rsidRPr="00091E5B">
                    <w:rPr>
                      <w:rFonts w:cs="Arial"/>
                      <w:b/>
                      <w:bCs/>
                      <w:color w:val="auto"/>
                      <w:kern w:val="0"/>
                      <w:szCs w:val="24"/>
                      <w14:ligatures w14:val="none"/>
                    </w:rPr>
                    <w:t>Audiencia / Receptores</w:t>
                  </w:r>
                </w:p>
              </w:tc>
            </w:tr>
            <w:tr w:rsidR="00917388" w:rsidRPr="00091E5B" w14:paraId="3551536F" w14:textId="77777777" w:rsidTr="00091E5B">
              <w:tc>
                <w:tcPr>
                  <w:tcW w:w="1373" w:type="dxa"/>
                  <w:vAlign w:val="center"/>
                  <w:hideMark/>
                </w:tcPr>
                <w:p w14:paraId="56977D5A"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Entregas Sumativas (Hitos)</w:t>
                  </w:r>
                </w:p>
              </w:tc>
              <w:tc>
                <w:tcPr>
                  <w:tcW w:w="1621" w:type="dxa"/>
                  <w:vAlign w:val="center"/>
                  <w:hideMark/>
                </w:tcPr>
                <w:p w14:paraId="0CB0C0E3"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Validar el alcance, hitos y arquitectura del proyecto.</w:t>
                  </w:r>
                </w:p>
              </w:tc>
              <w:tc>
                <w:tcPr>
                  <w:tcW w:w="1276" w:type="dxa"/>
                  <w:vAlign w:val="center"/>
                  <w:hideMark/>
                </w:tcPr>
                <w:p w14:paraId="73E47A1C"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Informes académicos y documentación técnica.</w:t>
                  </w:r>
                </w:p>
              </w:tc>
              <w:tc>
                <w:tcPr>
                  <w:tcW w:w="992" w:type="dxa"/>
                  <w:vAlign w:val="center"/>
                  <w:hideMark/>
                </w:tcPr>
                <w:p w14:paraId="1F2D8679"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Documento Word</w:t>
                  </w:r>
                </w:p>
              </w:tc>
              <w:tc>
                <w:tcPr>
                  <w:tcW w:w="850" w:type="dxa"/>
                  <w:vAlign w:val="center"/>
                  <w:hideMark/>
                </w:tcPr>
                <w:p w14:paraId="308CA500"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Buzón Institucional</w:t>
                  </w:r>
                </w:p>
              </w:tc>
              <w:tc>
                <w:tcPr>
                  <w:tcW w:w="851" w:type="dxa"/>
                  <w:vAlign w:val="center"/>
                  <w:hideMark/>
                </w:tcPr>
                <w:p w14:paraId="1EA2D10F"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Semanas 3 y 8</w:t>
                  </w:r>
                </w:p>
              </w:tc>
              <w:tc>
                <w:tcPr>
                  <w:tcW w:w="709" w:type="dxa"/>
                  <w:vAlign w:val="center"/>
                  <w:hideMark/>
                </w:tcPr>
                <w:p w14:paraId="673B010B"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N/A</w:t>
                  </w:r>
                </w:p>
              </w:tc>
              <w:tc>
                <w:tcPr>
                  <w:tcW w:w="992" w:type="dxa"/>
                  <w:vAlign w:val="center"/>
                  <w:hideMark/>
                </w:tcPr>
                <w:p w14:paraId="5DA3DF9B"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Katlheen Rodríguez</w:t>
                  </w:r>
                </w:p>
              </w:tc>
              <w:tc>
                <w:tcPr>
                  <w:tcW w:w="850" w:type="dxa"/>
                  <w:vAlign w:val="center"/>
                  <w:hideMark/>
                </w:tcPr>
                <w:p w14:paraId="72C62AA0"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Carlos Valverde</w:t>
                  </w:r>
                </w:p>
              </w:tc>
              <w:tc>
                <w:tcPr>
                  <w:tcW w:w="1180" w:type="dxa"/>
                  <w:vAlign w:val="center"/>
                  <w:hideMark/>
                </w:tcPr>
                <w:p w14:paraId="375E3CDA" w14:textId="75A10DBB"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Docente</w:t>
                  </w:r>
                </w:p>
              </w:tc>
            </w:tr>
            <w:tr w:rsidR="00917388" w:rsidRPr="00091E5B" w14:paraId="3222CECE" w14:textId="77777777" w:rsidTr="00091E5B">
              <w:tc>
                <w:tcPr>
                  <w:tcW w:w="1373" w:type="dxa"/>
                  <w:vAlign w:val="center"/>
                  <w:hideMark/>
                </w:tcPr>
                <w:p w14:paraId="0BFA93CE"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t>Consultas Técnicas y Alerta de Bloqueos</w:t>
                  </w:r>
                </w:p>
              </w:tc>
              <w:tc>
                <w:tcPr>
                  <w:tcW w:w="1621" w:type="dxa"/>
                  <w:vAlign w:val="center"/>
                  <w:hideMark/>
                </w:tcPr>
                <w:p w14:paraId="27050E71"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Resolver dudas de código, accesos Cloud o alertar materialización de riesgos.</w:t>
                  </w:r>
                </w:p>
              </w:tc>
              <w:tc>
                <w:tcPr>
                  <w:tcW w:w="1276" w:type="dxa"/>
                  <w:vAlign w:val="center"/>
                  <w:hideMark/>
                </w:tcPr>
                <w:p w14:paraId="0807DF45"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Dudas específicas, logs de error, capturas de pantalla de la nube.</w:t>
                  </w:r>
                </w:p>
              </w:tc>
              <w:tc>
                <w:tcPr>
                  <w:tcW w:w="992" w:type="dxa"/>
                  <w:vAlign w:val="center"/>
                  <w:hideMark/>
                </w:tcPr>
                <w:p w14:paraId="310D01DB"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Texto y Capturas</w:t>
                  </w:r>
                </w:p>
              </w:tc>
              <w:tc>
                <w:tcPr>
                  <w:tcW w:w="850" w:type="dxa"/>
                  <w:vAlign w:val="center"/>
                  <w:hideMark/>
                </w:tcPr>
                <w:p w14:paraId="5B0CF357" w14:textId="77777777" w:rsidR="00917388" w:rsidRPr="00091E5B" w:rsidRDefault="00917388" w:rsidP="00917388">
                  <w:pPr>
                    <w:spacing w:after="0"/>
                    <w:ind w:left="30" w:right="30"/>
                    <w:jc w:val="center"/>
                    <w:rPr>
                      <w:rFonts w:cs="Arial"/>
                      <w:color w:val="auto"/>
                      <w:kern w:val="0"/>
                      <w:szCs w:val="24"/>
                      <w14:ligatures w14:val="none"/>
                    </w:rPr>
                  </w:pPr>
                  <w:proofErr w:type="spellStart"/>
                  <w:r w:rsidRPr="00091E5B">
                    <w:rPr>
                      <w:rFonts w:cs="Arial"/>
                      <w:color w:val="auto"/>
                      <w:kern w:val="0"/>
                      <w:szCs w:val="24"/>
                      <w14:ligatures w14:val="none"/>
                    </w:rPr>
                    <w:t>Discord</w:t>
                  </w:r>
                  <w:proofErr w:type="spellEnd"/>
                  <w:r w:rsidRPr="00091E5B">
                    <w:rPr>
                      <w:rFonts w:cs="Arial"/>
                      <w:color w:val="auto"/>
                      <w:kern w:val="0"/>
                      <w:szCs w:val="24"/>
                      <w14:ligatures w14:val="none"/>
                    </w:rPr>
                    <w:t xml:space="preserve"> Directo</w:t>
                  </w:r>
                </w:p>
              </w:tc>
              <w:tc>
                <w:tcPr>
                  <w:tcW w:w="851" w:type="dxa"/>
                  <w:vAlign w:val="center"/>
                  <w:hideMark/>
                </w:tcPr>
                <w:p w14:paraId="1AE0471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Ad-hoc (cuando se requiera)</w:t>
                  </w:r>
                </w:p>
              </w:tc>
              <w:tc>
                <w:tcPr>
                  <w:tcW w:w="709" w:type="dxa"/>
                  <w:vAlign w:val="center"/>
                  <w:hideMark/>
                </w:tcPr>
                <w:p w14:paraId="291337AF"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 xml:space="preserve">24 </w:t>
                  </w:r>
                  <w:proofErr w:type="gramStart"/>
                  <w:r w:rsidRPr="00091E5B">
                    <w:rPr>
                      <w:rFonts w:cs="Arial"/>
                      <w:color w:val="auto"/>
                      <w:kern w:val="0"/>
                      <w:szCs w:val="24"/>
                      <w14:ligatures w14:val="none"/>
                    </w:rPr>
                    <w:t>Horas</w:t>
                  </w:r>
                  <w:proofErr w:type="gramEnd"/>
                </w:p>
              </w:tc>
              <w:tc>
                <w:tcPr>
                  <w:tcW w:w="992" w:type="dxa"/>
                  <w:vAlign w:val="center"/>
                  <w:hideMark/>
                </w:tcPr>
                <w:p w14:paraId="614C0C9D"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Katlheen Rodríguez</w:t>
                  </w:r>
                </w:p>
              </w:tc>
              <w:tc>
                <w:tcPr>
                  <w:tcW w:w="850" w:type="dxa"/>
                  <w:vAlign w:val="center"/>
                  <w:hideMark/>
                </w:tcPr>
                <w:p w14:paraId="3D8CCD49"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N/A</w:t>
                  </w:r>
                </w:p>
              </w:tc>
              <w:tc>
                <w:tcPr>
                  <w:tcW w:w="1180" w:type="dxa"/>
                  <w:vAlign w:val="center"/>
                  <w:hideMark/>
                </w:tcPr>
                <w:p w14:paraId="5DAC32B9" w14:textId="02A4CD9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Docente</w:t>
                  </w:r>
                </w:p>
              </w:tc>
            </w:tr>
            <w:tr w:rsidR="00917388" w:rsidRPr="00091E5B" w14:paraId="5354A085" w14:textId="77777777" w:rsidTr="00091E5B">
              <w:tc>
                <w:tcPr>
                  <w:tcW w:w="1373" w:type="dxa"/>
                  <w:vAlign w:val="center"/>
                  <w:hideMark/>
                </w:tcPr>
                <w:p w14:paraId="7C648861"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b/>
                      <w:bCs/>
                      <w:color w:val="auto"/>
                      <w:kern w:val="0"/>
                      <w:szCs w:val="24"/>
                      <w14:ligatures w14:val="none"/>
                    </w:rPr>
                    <w:lastRenderedPageBreak/>
                    <w:t>Presentación Final (Demo)</w:t>
                  </w:r>
                </w:p>
              </w:tc>
              <w:tc>
                <w:tcPr>
                  <w:tcW w:w="1621" w:type="dxa"/>
                  <w:vAlign w:val="center"/>
                  <w:hideMark/>
                </w:tcPr>
                <w:p w14:paraId="37D0DF6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Demostrar el funcionamiento completo del MVP (IA, Microservicios, Colas).</w:t>
                  </w:r>
                </w:p>
              </w:tc>
              <w:tc>
                <w:tcPr>
                  <w:tcW w:w="1276" w:type="dxa"/>
                  <w:vAlign w:val="center"/>
                  <w:hideMark/>
                </w:tcPr>
                <w:p w14:paraId="63168D0A"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Demostración visual del software interactuando con los usuarios.</w:t>
                  </w:r>
                </w:p>
              </w:tc>
              <w:tc>
                <w:tcPr>
                  <w:tcW w:w="992" w:type="dxa"/>
                  <w:vAlign w:val="center"/>
                  <w:hideMark/>
                </w:tcPr>
                <w:p w14:paraId="732D9BAF"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Video MP4 / Enlace YouTube</w:t>
                  </w:r>
                </w:p>
              </w:tc>
              <w:tc>
                <w:tcPr>
                  <w:tcW w:w="850" w:type="dxa"/>
                  <w:vAlign w:val="center"/>
                  <w:hideMark/>
                </w:tcPr>
                <w:p w14:paraId="37BA8DB9"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Foro de la Asignatura</w:t>
                  </w:r>
                </w:p>
              </w:tc>
              <w:tc>
                <w:tcPr>
                  <w:tcW w:w="851" w:type="dxa"/>
                  <w:vAlign w:val="center"/>
                  <w:hideMark/>
                </w:tcPr>
                <w:p w14:paraId="0ADBC38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Semana 9</w:t>
                  </w:r>
                </w:p>
              </w:tc>
              <w:tc>
                <w:tcPr>
                  <w:tcW w:w="709" w:type="dxa"/>
                  <w:vAlign w:val="center"/>
                  <w:hideMark/>
                </w:tcPr>
                <w:p w14:paraId="2BE808C7"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N/A</w:t>
                  </w:r>
                </w:p>
              </w:tc>
              <w:tc>
                <w:tcPr>
                  <w:tcW w:w="992" w:type="dxa"/>
                  <w:vAlign w:val="center"/>
                  <w:hideMark/>
                </w:tcPr>
                <w:p w14:paraId="7FA576C2"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Katlheen Rodríguez</w:t>
                  </w:r>
                </w:p>
              </w:tc>
              <w:tc>
                <w:tcPr>
                  <w:tcW w:w="850" w:type="dxa"/>
                  <w:vAlign w:val="center"/>
                  <w:hideMark/>
                </w:tcPr>
                <w:p w14:paraId="09C9E0B9"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Carlos Valverde</w:t>
                  </w:r>
                </w:p>
              </w:tc>
              <w:tc>
                <w:tcPr>
                  <w:tcW w:w="1180" w:type="dxa"/>
                  <w:vAlign w:val="center"/>
                  <w:hideMark/>
                </w:tcPr>
                <w:p w14:paraId="20BED095" w14:textId="77777777" w:rsidR="00917388" w:rsidRPr="00091E5B" w:rsidRDefault="00917388" w:rsidP="00917388">
                  <w:pPr>
                    <w:spacing w:after="0"/>
                    <w:ind w:left="30" w:right="30"/>
                    <w:jc w:val="center"/>
                    <w:rPr>
                      <w:rFonts w:cs="Arial"/>
                      <w:color w:val="auto"/>
                      <w:kern w:val="0"/>
                      <w:szCs w:val="24"/>
                      <w14:ligatures w14:val="none"/>
                    </w:rPr>
                  </w:pPr>
                  <w:r w:rsidRPr="00091E5B">
                    <w:rPr>
                      <w:rFonts w:cs="Arial"/>
                      <w:color w:val="auto"/>
                      <w:kern w:val="0"/>
                      <w:szCs w:val="24"/>
                      <w14:ligatures w14:val="none"/>
                    </w:rPr>
                    <w:t>Docente y Compañeros</w:t>
                  </w:r>
                </w:p>
              </w:tc>
            </w:tr>
          </w:tbl>
          <w:p w14:paraId="4E7F91C2" w14:textId="536F826A" w:rsidR="00917388" w:rsidRPr="00091E5B" w:rsidRDefault="00917388" w:rsidP="00F70A85">
            <w:pPr>
              <w:spacing w:before="240" w:line="360" w:lineRule="auto"/>
              <w:ind w:left="30" w:right="30"/>
              <w:rPr>
                <w:rFonts w:cs="Arial"/>
                <w:b/>
                <w:bCs/>
                <w:color w:val="auto"/>
                <w:szCs w:val="24"/>
              </w:rPr>
            </w:pPr>
            <w:r w:rsidRPr="00091E5B">
              <w:rPr>
                <w:rFonts w:cs="Arial"/>
                <w:b/>
                <w:bCs/>
                <w:color w:val="auto"/>
                <w:szCs w:val="24"/>
              </w:rPr>
              <w:t>Recursos asignados a actividades de comunicaciones</w:t>
            </w:r>
            <w:r w:rsidR="00F70A85" w:rsidRPr="00091E5B">
              <w:rPr>
                <w:rFonts w:cs="Arial"/>
                <w:b/>
                <w:bCs/>
                <w:color w:val="auto"/>
                <w:szCs w:val="24"/>
              </w:rPr>
              <w:t>.</w:t>
            </w:r>
          </w:p>
          <w:p w14:paraId="0F078E28" w14:textId="6F88EDC3" w:rsidR="00917388" w:rsidRPr="00091E5B" w:rsidRDefault="00917388" w:rsidP="00917388">
            <w:pPr>
              <w:numPr>
                <w:ilvl w:val="0"/>
                <w:numId w:val="46"/>
              </w:numPr>
              <w:spacing w:line="360" w:lineRule="auto"/>
              <w:ind w:right="30"/>
              <w:rPr>
                <w:rFonts w:cs="Arial"/>
                <w:color w:val="auto"/>
                <w:szCs w:val="24"/>
              </w:rPr>
            </w:pPr>
            <w:r w:rsidRPr="00091E5B">
              <w:rPr>
                <w:rFonts w:cs="Arial"/>
                <w:b/>
                <w:bCs/>
                <w:color w:val="auto"/>
                <w:szCs w:val="24"/>
              </w:rPr>
              <w:t>Personal:</w:t>
            </w:r>
            <w:r w:rsidRPr="00091E5B">
              <w:rPr>
                <w:rFonts w:cs="Arial"/>
                <w:color w:val="auto"/>
                <w:szCs w:val="24"/>
              </w:rPr>
              <w:t xml:space="preserve"> </w:t>
            </w:r>
            <w:r w:rsidR="00F70A85" w:rsidRPr="00091E5B">
              <w:rPr>
                <w:rFonts w:cs="Arial"/>
                <w:color w:val="auto"/>
                <w:szCs w:val="24"/>
              </w:rPr>
              <w:t>Como única integrante</w:t>
            </w:r>
            <w:r w:rsidRPr="00091E5B">
              <w:rPr>
                <w:rFonts w:cs="Arial"/>
                <w:color w:val="auto"/>
                <w:szCs w:val="24"/>
              </w:rPr>
              <w:t xml:space="preserve"> actuar</w:t>
            </w:r>
            <w:r w:rsidR="00F70A85" w:rsidRPr="00091E5B">
              <w:rPr>
                <w:rFonts w:cs="Arial"/>
                <w:color w:val="auto"/>
                <w:szCs w:val="24"/>
              </w:rPr>
              <w:t>é</w:t>
            </w:r>
            <w:r w:rsidRPr="00091E5B">
              <w:rPr>
                <w:rFonts w:cs="Arial"/>
                <w:color w:val="auto"/>
                <w:szCs w:val="24"/>
              </w:rPr>
              <w:t xml:space="preserve"> como responsable de la generación, edición y envío de todas las comunicaciones del proyecto.</w:t>
            </w:r>
          </w:p>
          <w:p w14:paraId="2FE53D5E" w14:textId="77777777" w:rsidR="00917388" w:rsidRPr="00091E5B" w:rsidRDefault="00917388" w:rsidP="00917388">
            <w:pPr>
              <w:numPr>
                <w:ilvl w:val="0"/>
                <w:numId w:val="46"/>
              </w:numPr>
              <w:spacing w:line="360" w:lineRule="auto"/>
              <w:ind w:right="30"/>
              <w:rPr>
                <w:rFonts w:cs="Arial"/>
                <w:color w:val="auto"/>
                <w:szCs w:val="24"/>
              </w:rPr>
            </w:pPr>
            <w:r w:rsidRPr="00091E5B">
              <w:rPr>
                <w:rFonts w:cs="Arial"/>
                <w:b/>
                <w:bCs/>
                <w:color w:val="auto"/>
                <w:szCs w:val="24"/>
              </w:rPr>
              <w:t>Herramientas y Software:</w:t>
            </w:r>
          </w:p>
          <w:p w14:paraId="087018C4" w14:textId="73163B90" w:rsidR="00917388" w:rsidRPr="00091E5B" w:rsidRDefault="00917388" w:rsidP="00F70A85">
            <w:pPr>
              <w:numPr>
                <w:ilvl w:val="1"/>
                <w:numId w:val="47"/>
              </w:numPr>
              <w:spacing w:line="360" w:lineRule="auto"/>
              <w:ind w:right="30"/>
              <w:rPr>
                <w:rFonts w:cs="Arial"/>
                <w:color w:val="auto"/>
                <w:szCs w:val="24"/>
              </w:rPr>
            </w:pPr>
            <w:r w:rsidRPr="00091E5B">
              <w:rPr>
                <w:rFonts w:cs="Arial"/>
                <w:color w:val="auto"/>
                <w:szCs w:val="24"/>
              </w:rPr>
              <w:t>Microsoft Word (para la redacción de informes).</w:t>
            </w:r>
          </w:p>
          <w:p w14:paraId="4F72D3F8" w14:textId="77777777" w:rsidR="00917388" w:rsidRPr="00091E5B" w:rsidRDefault="00917388" w:rsidP="00F70A85">
            <w:pPr>
              <w:numPr>
                <w:ilvl w:val="1"/>
                <w:numId w:val="47"/>
              </w:numPr>
              <w:spacing w:line="360" w:lineRule="auto"/>
              <w:ind w:right="30"/>
              <w:rPr>
                <w:rFonts w:cs="Arial"/>
                <w:color w:val="auto"/>
                <w:szCs w:val="24"/>
              </w:rPr>
            </w:pPr>
            <w:proofErr w:type="spellStart"/>
            <w:r w:rsidRPr="00091E5B">
              <w:rPr>
                <w:rFonts w:cs="Arial"/>
                <w:color w:val="auto"/>
                <w:szCs w:val="24"/>
              </w:rPr>
              <w:t>Discord</w:t>
            </w:r>
            <w:proofErr w:type="spellEnd"/>
            <w:r w:rsidRPr="00091E5B">
              <w:rPr>
                <w:rFonts w:cs="Arial"/>
                <w:color w:val="auto"/>
                <w:szCs w:val="24"/>
              </w:rPr>
              <w:t xml:space="preserve"> (para la comunicación técnica asincrónica e informal).</w:t>
            </w:r>
          </w:p>
          <w:p w14:paraId="6D903469" w14:textId="4A84B48B" w:rsidR="00F70A85" w:rsidRPr="00091E5B" w:rsidRDefault="00917388" w:rsidP="00F70A85">
            <w:pPr>
              <w:numPr>
                <w:ilvl w:val="1"/>
                <w:numId w:val="47"/>
              </w:numPr>
              <w:spacing w:line="360" w:lineRule="auto"/>
              <w:ind w:right="30"/>
              <w:rPr>
                <w:rFonts w:cs="Arial"/>
                <w:color w:val="auto"/>
                <w:szCs w:val="24"/>
              </w:rPr>
            </w:pPr>
            <w:r w:rsidRPr="00091E5B">
              <w:rPr>
                <w:rFonts w:cs="Arial"/>
                <w:color w:val="auto"/>
                <w:szCs w:val="24"/>
              </w:rPr>
              <w:t>Plataforma Institucional AVA (para la carga de entregables y visualización en foros).</w:t>
            </w:r>
          </w:p>
          <w:p w14:paraId="03231A64" w14:textId="77777777" w:rsidR="003D15FC" w:rsidRPr="00091E5B" w:rsidRDefault="00917388" w:rsidP="00F70A85">
            <w:pPr>
              <w:numPr>
                <w:ilvl w:val="1"/>
                <w:numId w:val="47"/>
              </w:numPr>
              <w:spacing w:line="360" w:lineRule="auto"/>
              <w:ind w:right="30"/>
              <w:rPr>
                <w:rFonts w:cs="Arial"/>
                <w:color w:val="auto"/>
                <w:szCs w:val="24"/>
              </w:rPr>
            </w:pPr>
            <w:r w:rsidRPr="00091E5B">
              <w:rPr>
                <w:rFonts w:cs="Arial"/>
                <w:color w:val="auto"/>
                <w:szCs w:val="24"/>
              </w:rPr>
              <w:t xml:space="preserve">Grabador de Pantalla / </w:t>
            </w:r>
            <w:proofErr w:type="spellStart"/>
            <w:r w:rsidRPr="00091E5B">
              <w:rPr>
                <w:rFonts w:cs="Arial"/>
                <w:color w:val="auto"/>
                <w:szCs w:val="24"/>
              </w:rPr>
              <w:t>Teams</w:t>
            </w:r>
            <w:proofErr w:type="spellEnd"/>
            <w:r w:rsidRPr="00091E5B">
              <w:rPr>
                <w:rFonts w:cs="Arial"/>
                <w:color w:val="auto"/>
                <w:szCs w:val="24"/>
              </w:rPr>
              <w:t xml:space="preserve"> (para la captura y edición de los videos demostrativos requeridos en las fases finales).</w:t>
            </w:r>
          </w:p>
          <w:p w14:paraId="5B3EA386" w14:textId="4CDA11DC" w:rsidR="003F6911" w:rsidRPr="00091E5B" w:rsidRDefault="003F6911" w:rsidP="003F6911">
            <w:pPr>
              <w:spacing w:line="360" w:lineRule="auto"/>
              <w:ind w:right="30"/>
              <w:rPr>
                <w:rFonts w:cs="Arial"/>
                <w:b/>
                <w:bCs/>
                <w:color w:val="auto"/>
                <w:szCs w:val="24"/>
              </w:rPr>
            </w:pPr>
            <w:r w:rsidRPr="00091E5B">
              <w:rPr>
                <w:rFonts w:cs="Arial"/>
                <w:b/>
                <w:bCs/>
                <w:color w:val="auto"/>
                <w:szCs w:val="24"/>
              </w:rPr>
              <w:t>Diagrama de Flujo de Informació</w:t>
            </w:r>
            <w:r w:rsidRPr="00091E5B">
              <w:rPr>
                <w:rFonts w:cs="Arial"/>
                <w:b/>
                <w:bCs/>
                <w:color w:val="auto"/>
                <w:szCs w:val="24"/>
              </w:rPr>
              <w:t>n.</w:t>
            </w:r>
          </w:p>
          <w:p w14:paraId="6B8E672E" w14:textId="56537C53" w:rsidR="003F6911" w:rsidRPr="00091E5B" w:rsidRDefault="00C019C2" w:rsidP="00C019C2">
            <w:pPr>
              <w:spacing w:line="360" w:lineRule="auto"/>
              <w:ind w:right="30"/>
              <w:jc w:val="center"/>
              <w:rPr>
                <w:rFonts w:cs="Arial"/>
                <w:color w:val="auto"/>
                <w:szCs w:val="24"/>
              </w:rPr>
            </w:pPr>
            <w:r w:rsidRPr="00091E5B">
              <w:rPr>
                <w:rFonts w:cs="Arial"/>
                <w:noProof/>
                <w:color w:val="auto"/>
                <w:szCs w:val="24"/>
              </w:rPr>
              <w:drawing>
                <wp:inline distT="0" distB="0" distL="0" distR="0" wp14:anchorId="73E7A03C" wp14:editId="4CECD3B1">
                  <wp:extent cx="2235198" cy="4064000"/>
                  <wp:effectExtent l="0" t="0" r="0" b="0"/>
                  <wp:docPr id="752599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172" cy="4156681"/>
                          </a:xfrm>
                          <a:prstGeom prst="rect">
                            <a:avLst/>
                          </a:prstGeom>
                          <a:noFill/>
                          <a:ln>
                            <a:noFill/>
                          </a:ln>
                        </pic:spPr>
                      </pic:pic>
                    </a:graphicData>
                  </a:graphic>
                </wp:inline>
              </w:drawing>
            </w:r>
          </w:p>
        </w:tc>
      </w:tr>
    </w:tbl>
    <w:p w14:paraId="1BB5759D" w14:textId="77777777" w:rsidR="003D15FC" w:rsidRPr="00091E5B" w:rsidRDefault="003D15FC" w:rsidP="00917388">
      <w:pPr>
        <w:jc w:val="center"/>
        <w:rPr>
          <w:rFonts w:cs="Arial"/>
          <w:b/>
          <w:bCs/>
          <w:color w:val="auto"/>
          <w:szCs w:val="24"/>
          <w:u w:val="single"/>
        </w:rPr>
        <w:sectPr w:rsidR="003D15FC" w:rsidRPr="00091E5B" w:rsidSect="00F70A85">
          <w:footerReference w:type="first" r:id="rId15"/>
          <w:pgSz w:w="12240" w:h="15840"/>
          <w:pgMar w:top="720" w:right="720" w:bottom="720" w:left="720" w:header="709" w:footer="283" w:gutter="0"/>
          <w:cols w:space="708"/>
          <w:titlePg/>
          <w:docGrid w:linePitch="360"/>
        </w:sectPr>
      </w:pPr>
    </w:p>
    <w:tbl>
      <w:tblPr>
        <w:tblStyle w:val="Tabladecuadrcula4"/>
        <w:tblW w:w="5420" w:type="pct"/>
        <w:tblLayout w:type="fixed"/>
        <w:tblLook w:val="04A0" w:firstRow="1" w:lastRow="0" w:firstColumn="1" w:lastColumn="0" w:noHBand="0" w:noVBand="1"/>
      </w:tblPr>
      <w:tblGrid>
        <w:gridCol w:w="1862"/>
        <w:gridCol w:w="3660"/>
        <w:gridCol w:w="1826"/>
        <w:gridCol w:w="1716"/>
        <w:gridCol w:w="1419"/>
        <w:gridCol w:w="1986"/>
        <w:gridCol w:w="2693"/>
      </w:tblGrid>
      <w:tr w:rsidR="00775E80" w:rsidRPr="00091E5B" w14:paraId="641D7D93" w14:textId="77777777" w:rsidTr="00C019C2">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2E41C45" w14:textId="228A114A" w:rsidR="00775E80" w:rsidRPr="00091E5B" w:rsidRDefault="00775E80" w:rsidP="00C019C2">
            <w:pPr>
              <w:spacing w:line="360" w:lineRule="auto"/>
              <w:jc w:val="center"/>
              <w:rPr>
                <w:rFonts w:cs="Arial"/>
                <w:b w:val="0"/>
                <w:bCs w:val="0"/>
                <w:color w:val="auto"/>
                <w:szCs w:val="24"/>
              </w:rPr>
            </w:pPr>
            <w:r w:rsidRPr="00091E5B">
              <w:rPr>
                <w:rFonts w:cs="Arial"/>
                <w:color w:val="auto"/>
                <w:szCs w:val="24"/>
              </w:rPr>
              <w:lastRenderedPageBreak/>
              <w:t>PLAN DE TRABAJO DEL PROYECTO</w:t>
            </w:r>
          </w:p>
        </w:tc>
      </w:tr>
      <w:tr w:rsidR="003E09D6" w:rsidRPr="00091E5B" w14:paraId="54351B20" w14:textId="77777777" w:rsidTr="00091E5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5A674991" w14:textId="1AF6E2E4" w:rsidR="00775E80" w:rsidRPr="00091E5B" w:rsidRDefault="00775E80" w:rsidP="00C019C2">
            <w:pPr>
              <w:spacing w:line="360" w:lineRule="auto"/>
              <w:jc w:val="center"/>
              <w:rPr>
                <w:rFonts w:cs="Arial"/>
                <w:b w:val="0"/>
                <w:bCs w:val="0"/>
                <w:color w:val="auto"/>
                <w:szCs w:val="24"/>
              </w:rPr>
            </w:pPr>
            <w:r w:rsidRPr="00091E5B">
              <w:rPr>
                <w:rFonts w:cs="Arial"/>
                <w:color w:val="auto"/>
                <w:szCs w:val="24"/>
              </w:rPr>
              <w:t>Nombre de Actividades</w:t>
            </w:r>
            <w:r w:rsidR="00C019C2" w:rsidRPr="00091E5B">
              <w:rPr>
                <w:rFonts w:cs="Arial"/>
                <w:color w:val="auto"/>
                <w:szCs w:val="24"/>
              </w:rPr>
              <w:t xml:space="preserve"> </w:t>
            </w:r>
            <w:r w:rsidRPr="00091E5B">
              <w:rPr>
                <w:rFonts w:cs="Arial"/>
                <w:color w:val="auto"/>
                <w:szCs w:val="24"/>
              </w:rPr>
              <w:t>/</w:t>
            </w:r>
            <w:r w:rsidR="00C019C2" w:rsidRPr="00091E5B">
              <w:rPr>
                <w:rFonts w:cs="Arial"/>
                <w:color w:val="auto"/>
                <w:szCs w:val="24"/>
              </w:rPr>
              <w:t xml:space="preserve"> </w:t>
            </w:r>
            <w:r w:rsidRPr="00091E5B">
              <w:rPr>
                <w:rFonts w:cs="Arial"/>
                <w:color w:val="auto"/>
                <w:szCs w:val="24"/>
              </w:rPr>
              <w:t>Tareas</w:t>
            </w:r>
          </w:p>
        </w:tc>
        <w:tc>
          <w:tcPr>
            <w:tcW w:w="1207" w:type="pct"/>
            <w:vAlign w:val="center"/>
            <w:hideMark/>
          </w:tcPr>
          <w:p w14:paraId="477E1F5C" w14:textId="1E52CE06"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Descripción Actividades</w:t>
            </w:r>
            <w:r w:rsidR="00C019C2" w:rsidRPr="00091E5B">
              <w:rPr>
                <w:rFonts w:cs="Arial"/>
                <w:b/>
                <w:bCs/>
                <w:color w:val="auto"/>
                <w:szCs w:val="24"/>
              </w:rPr>
              <w:t xml:space="preserve"> </w:t>
            </w:r>
            <w:r w:rsidRPr="00091E5B">
              <w:rPr>
                <w:rFonts w:cs="Arial"/>
                <w:b/>
                <w:bCs/>
                <w:color w:val="auto"/>
                <w:szCs w:val="24"/>
              </w:rPr>
              <w:t>/</w:t>
            </w:r>
            <w:r w:rsidR="00C019C2" w:rsidRPr="00091E5B">
              <w:rPr>
                <w:rFonts w:cs="Arial"/>
                <w:b/>
                <w:bCs/>
                <w:color w:val="auto"/>
                <w:szCs w:val="24"/>
              </w:rPr>
              <w:t xml:space="preserve"> </w:t>
            </w:r>
            <w:r w:rsidRPr="00091E5B">
              <w:rPr>
                <w:rFonts w:cs="Arial"/>
                <w:b/>
                <w:bCs/>
                <w:color w:val="auto"/>
                <w:szCs w:val="24"/>
              </w:rPr>
              <w:t>Tareas</w:t>
            </w:r>
          </w:p>
        </w:tc>
        <w:tc>
          <w:tcPr>
            <w:tcW w:w="602" w:type="pct"/>
            <w:vAlign w:val="center"/>
            <w:hideMark/>
          </w:tcPr>
          <w:p w14:paraId="4C85E489" w14:textId="77777777"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Recursos</w:t>
            </w:r>
          </w:p>
        </w:tc>
        <w:tc>
          <w:tcPr>
            <w:tcW w:w="566" w:type="pct"/>
            <w:vAlign w:val="center"/>
            <w:hideMark/>
          </w:tcPr>
          <w:p w14:paraId="789F4AFE" w14:textId="00C370B6"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Duración de la actividad</w:t>
            </w:r>
          </w:p>
        </w:tc>
        <w:tc>
          <w:tcPr>
            <w:tcW w:w="468" w:type="pct"/>
            <w:vAlign w:val="center"/>
            <w:hideMark/>
          </w:tcPr>
          <w:p w14:paraId="120CDE40" w14:textId="77777777"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Responsable</w:t>
            </w:r>
          </w:p>
        </w:tc>
        <w:tc>
          <w:tcPr>
            <w:tcW w:w="655" w:type="pct"/>
            <w:vAlign w:val="center"/>
          </w:tcPr>
          <w:p w14:paraId="12B6E6FD" w14:textId="6DCAF9F2"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Entregable</w:t>
            </w:r>
          </w:p>
        </w:tc>
        <w:tc>
          <w:tcPr>
            <w:tcW w:w="888" w:type="pct"/>
            <w:vAlign w:val="center"/>
            <w:hideMark/>
          </w:tcPr>
          <w:p w14:paraId="0DC8320F" w14:textId="77777777" w:rsidR="00775E80" w:rsidRPr="00091E5B" w:rsidRDefault="00775E80"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color w:val="auto"/>
                <w:szCs w:val="24"/>
              </w:rPr>
            </w:pPr>
            <w:r w:rsidRPr="00091E5B">
              <w:rPr>
                <w:rFonts w:cs="Arial"/>
                <w:b/>
                <w:bCs/>
                <w:color w:val="auto"/>
                <w:szCs w:val="24"/>
              </w:rPr>
              <w:t>Observaciones</w:t>
            </w:r>
          </w:p>
        </w:tc>
      </w:tr>
      <w:tr w:rsidR="00F160BC" w:rsidRPr="00091E5B" w14:paraId="3426A165" w14:textId="77777777" w:rsidTr="00091E5B">
        <w:trPr>
          <w:cantSplit/>
          <w:trHeight w:val="1765"/>
        </w:trPr>
        <w:tc>
          <w:tcPr>
            <w:cnfStyle w:val="001000000000" w:firstRow="0" w:lastRow="0" w:firstColumn="1" w:lastColumn="0" w:oddVBand="0" w:evenVBand="0" w:oddHBand="0" w:evenHBand="0" w:firstRowFirstColumn="0" w:firstRowLastColumn="0" w:lastRowFirstColumn="0" w:lastRowLastColumn="0"/>
            <w:tcW w:w="614" w:type="pct"/>
            <w:vAlign w:val="center"/>
          </w:tcPr>
          <w:p w14:paraId="145E84E0" w14:textId="52101236"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t>Fase 1: Diseño y Planificación</w:t>
            </w:r>
          </w:p>
        </w:tc>
        <w:tc>
          <w:tcPr>
            <w:tcW w:w="1207" w:type="pct"/>
            <w:vAlign w:val="center"/>
          </w:tcPr>
          <w:p w14:paraId="091C4E95" w14:textId="4D978AAB"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Definición del alcance, arquitectura, riesgos y cronograma del proyecto.</w:t>
            </w:r>
          </w:p>
        </w:tc>
        <w:tc>
          <w:tcPr>
            <w:tcW w:w="602" w:type="pct"/>
            <w:vAlign w:val="center"/>
          </w:tcPr>
          <w:p w14:paraId="1DFF6F5D" w14:textId="590944B5"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Word, PC.</w:t>
            </w:r>
          </w:p>
        </w:tc>
        <w:tc>
          <w:tcPr>
            <w:tcW w:w="566" w:type="pct"/>
            <w:vAlign w:val="center"/>
          </w:tcPr>
          <w:p w14:paraId="604582A9" w14:textId="6F0AD48A"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3 </w:t>
            </w:r>
            <w:proofErr w:type="gramStart"/>
            <w:r w:rsidRPr="00091E5B">
              <w:rPr>
                <w:rFonts w:eastAsia="Times New Roman" w:cs="Arial"/>
                <w:color w:val="auto"/>
                <w:kern w:val="0"/>
                <w:szCs w:val="24"/>
                <w:lang w:eastAsia="es-CL"/>
                <w14:ligatures w14:val="none"/>
              </w:rPr>
              <w:t>Semanas</w:t>
            </w:r>
            <w:proofErr w:type="gramEnd"/>
            <w:r w:rsidRPr="00091E5B">
              <w:rPr>
                <w:rFonts w:eastAsia="Times New Roman" w:cs="Arial"/>
                <w:color w:val="auto"/>
                <w:kern w:val="0"/>
                <w:szCs w:val="24"/>
                <w:lang w:eastAsia="es-CL"/>
                <w14:ligatures w14:val="none"/>
              </w:rPr>
              <w:t xml:space="preserve"> (Semana 1 a 3)</w:t>
            </w:r>
          </w:p>
        </w:tc>
        <w:tc>
          <w:tcPr>
            <w:tcW w:w="468" w:type="pct"/>
            <w:vAlign w:val="center"/>
          </w:tcPr>
          <w:p w14:paraId="65B267D5" w14:textId="0D88A60D"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08463970" w14:textId="4E56F433"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Documento Sumativa 1.</w:t>
            </w:r>
          </w:p>
        </w:tc>
        <w:tc>
          <w:tcPr>
            <w:tcW w:w="888" w:type="pct"/>
            <w:vAlign w:val="center"/>
          </w:tcPr>
          <w:p w14:paraId="0916361D" w14:textId="6966CCF1"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Ajustar</w:t>
            </w:r>
            <w:r w:rsidRPr="00091E5B">
              <w:rPr>
                <w:rFonts w:eastAsia="Times New Roman" w:cs="Arial"/>
                <w:color w:val="auto"/>
                <w:kern w:val="0"/>
                <w:szCs w:val="24"/>
                <w:lang w:eastAsia="es-CL"/>
                <w14:ligatures w14:val="none"/>
              </w:rPr>
              <w:t xml:space="preserve"> el</w:t>
            </w:r>
            <w:r w:rsidRPr="00091E5B">
              <w:rPr>
                <w:rFonts w:eastAsia="Times New Roman" w:cs="Arial"/>
                <w:color w:val="auto"/>
                <w:kern w:val="0"/>
                <w:szCs w:val="24"/>
                <w:lang w:eastAsia="es-CL"/>
                <w14:ligatures w14:val="none"/>
              </w:rPr>
              <w:t xml:space="preserve"> alcance según </w:t>
            </w:r>
            <w:proofErr w:type="spellStart"/>
            <w:r w:rsidRPr="00091E5B">
              <w:rPr>
                <w:rFonts w:eastAsia="Times New Roman" w:cs="Arial"/>
                <w:color w:val="auto"/>
                <w:kern w:val="0"/>
                <w:szCs w:val="24"/>
                <w:lang w:eastAsia="es-CL"/>
                <w14:ligatures w14:val="none"/>
              </w:rPr>
              <w:t>feedback</w:t>
            </w:r>
            <w:proofErr w:type="spellEnd"/>
            <w:r w:rsidRPr="00091E5B">
              <w:rPr>
                <w:rFonts w:eastAsia="Times New Roman" w:cs="Arial"/>
                <w:color w:val="auto"/>
                <w:kern w:val="0"/>
                <w:szCs w:val="24"/>
                <w:lang w:eastAsia="es-CL"/>
                <w14:ligatures w14:val="none"/>
              </w:rPr>
              <w:t xml:space="preserve"> del </w:t>
            </w:r>
            <w:r w:rsidRPr="00091E5B">
              <w:rPr>
                <w:rFonts w:eastAsia="Times New Roman" w:cs="Arial"/>
                <w:color w:val="auto"/>
                <w:kern w:val="0"/>
                <w:szCs w:val="24"/>
                <w:lang w:eastAsia="es-CL"/>
                <w14:ligatures w14:val="none"/>
              </w:rPr>
              <w:t>profesor</w:t>
            </w:r>
            <w:r w:rsidRPr="00091E5B">
              <w:rPr>
                <w:rFonts w:eastAsia="Times New Roman" w:cs="Arial"/>
                <w:color w:val="auto"/>
                <w:kern w:val="0"/>
                <w:szCs w:val="24"/>
                <w:lang w:eastAsia="es-CL"/>
                <w14:ligatures w14:val="none"/>
              </w:rPr>
              <w:t>.</w:t>
            </w:r>
          </w:p>
        </w:tc>
      </w:tr>
      <w:tr w:rsidR="00F160BC" w:rsidRPr="00091E5B" w14:paraId="601DFD8F" w14:textId="77777777" w:rsidTr="00091E5B">
        <w:trPr>
          <w:cnfStyle w:val="000000100000" w:firstRow="0" w:lastRow="0" w:firstColumn="0" w:lastColumn="0" w:oddVBand="0" w:evenVBand="0" w:oddHBand="1" w:evenHBand="0" w:firstRowFirstColumn="0" w:firstRowLastColumn="0" w:lastRowFirstColumn="0" w:lastRowLastColumn="0"/>
          <w:cantSplit/>
          <w:trHeight w:val="1493"/>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490A75A2" w14:textId="76B0D8AB"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t>Fase 2: Configuración Entornos</w:t>
            </w:r>
          </w:p>
        </w:tc>
        <w:tc>
          <w:tcPr>
            <w:tcW w:w="1207" w:type="pct"/>
            <w:vAlign w:val="center"/>
            <w:hideMark/>
          </w:tcPr>
          <w:p w14:paraId="314FAECE" w14:textId="1B21E61D"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Configuración de Docker, GitHub </w:t>
            </w:r>
            <w:proofErr w:type="spellStart"/>
            <w:r w:rsidRPr="00091E5B">
              <w:rPr>
                <w:rFonts w:eastAsia="Times New Roman" w:cs="Arial"/>
                <w:color w:val="auto"/>
                <w:kern w:val="0"/>
                <w:szCs w:val="24"/>
                <w:lang w:eastAsia="es-CL"/>
                <w14:ligatures w14:val="none"/>
              </w:rPr>
              <w:t>Actions</w:t>
            </w:r>
            <w:proofErr w:type="spellEnd"/>
            <w:r w:rsidRPr="00091E5B">
              <w:rPr>
                <w:rFonts w:eastAsia="Times New Roman" w:cs="Arial"/>
                <w:color w:val="auto"/>
                <w:kern w:val="0"/>
                <w:szCs w:val="24"/>
                <w:lang w:eastAsia="es-CL"/>
                <w14:ligatures w14:val="none"/>
              </w:rPr>
              <w:t xml:space="preserve"> y Base de Datos.</w:t>
            </w:r>
          </w:p>
        </w:tc>
        <w:tc>
          <w:tcPr>
            <w:tcW w:w="602" w:type="pct"/>
            <w:vAlign w:val="center"/>
            <w:hideMark/>
          </w:tcPr>
          <w:p w14:paraId="58F1DE57" w14:textId="6791A9D4"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lang w:val="en-US"/>
              </w:rPr>
            </w:pPr>
            <w:r w:rsidRPr="00091E5B">
              <w:rPr>
                <w:rFonts w:eastAsia="Times New Roman" w:cs="Arial"/>
                <w:color w:val="auto"/>
                <w:kern w:val="0"/>
                <w:szCs w:val="24"/>
                <w:lang w:val="en-US" w:eastAsia="es-CL"/>
                <w14:ligatures w14:val="none"/>
              </w:rPr>
              <w:t>Docker, Git, Azure for Students.</w:t>
            </w:r>
          </w:p>
        </w:tc>
        <w:tc>
          <w:tcPr>
            <w:tcW w:w="566" w:type="pct"/>
            <w:vAlign w:val="center"/>
            <w:hideMark/>
          </w:tcPr>
          <w:p w14:paraId="51EB90B6" w14:textId="0D69A9AE"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1 </w:t>
            </w:r>
            <w:proofErr w:type="gramStart"/>
            <w:r w:rsidRPr="00091E5B">
              <w:rPr>
                <w:rFonts w:eastAsia="Times New Roman" w:cs="Arial"/>
                <w:color w:val="auto"/>
                <w:kern w:val="0"/>
                <w:szCs w:val="24"/>
                <w:lang w:eastAsia="es-CL"/>
                <w14:ligatures w14:val="none"/>
              </w:rPr>
              <w:t>Semana</w:t>
            </w:r>
            <w:proofErr w:type="gramEnd"/>
            <w:r w:rsidRPr="00091E5B">
              <w:rPr>
                <w:rFonts w:eastAsia="Times New Roman" w:cs="Arial"/>
                <w:color w:val="auto"/>
                <w:kern w:val="0"/>
                <w:szCs w:val="24"/>
                <w:lang w:eastAsia="es-CL"/>
                <w14:ligatures w14:val="none"/>
              </w:rPr>
              <w:t xml:space="preserve"> (Semana 4)</w:t>
            </w:r>
          </w:p>
        </w:tc>
        <w:tc>
          <w:tcPr>
            <w:tcW w:w="468" w:type="pct"/>
            <w:vAlign w:val="center"/>
            <w:hideMark/>
          </w:tcPr>
          <w:p w14:paraId="551B7F8A" w14:textId="5BBA80D5"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1AF8C0C7" w14:textId="1CED40BA"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Repositorio CI/CD funcional.</w:t>
            </w:r>
          </w:p>
        </w:tc>
        <w:tc>
          <w:tcPr>
            <w:tcW w:w="888" w:type="pct"/>
            <w:vAlign w:val="center"/>
            <w:hideMark/>
          </w:tcPr>
          <w:p w14:paraId="54085E7F" w14:textId="1C816C68"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Riesgo de demoras en accesos a la nube.</w:t>
            </w:r>
          </w:p>
        </w:tc>
      </w:tr>
      <w:tr w:rsidR="00F160BC" w:rsidRPr="00091E5B" w14:paraId="22471C3A" w14:textId="77777777" w:rsidTr="00091E5B">
        <w:trPr>
          <w:cantSplit/>
          <w:trHeight w:val="1692"/>
        </w:trPr>
        <w:tc>
          <w:tcPr>
            <w:cnfStyle w:val="001000000000" w:firstRow="0" w:lastRow="0" w:firstColumn="1" w:lastColumn="0" w:oddVBand="0" w:evenVBand="0" w:oddHBand="0" w:evenHBand="0" w:firstRowFirstColumn="0" w:firstRowLastColumn="0" w:lastRowFirstColumn="0" w:lastRowLastColumn="0"/>
            <w:tcW w:w="614" w:type="pct"/>
            <w:vAlign w:val="center"/>
            <w:hideMark/>
          </w:tcPr>
          <w:p w14:paraId="79954577" w14:textId="2A30DF47"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t xml:space="preserve">Fase 3: Desarrollo </w:t>
            </w:r>
            <w:proofErr w:type="spellStart"/>
            <w:r w:rsidRPr="00091E5B">
              <w:rPr>
                <w:rFonts w:eastAsia="Times New Roman" w:cs="Arial"/>
                <w:color w:val="auto"/>
                <w:kern w:val="0"/>
                <w:szCs w:val="24"/>
                <w:lang w:eastAsia="es-CL"/>
                <w14:ligatures w14:val="none"/>
              </w:rPr>
              <w:t>Backend</w:t>
            </w:r>
            <w:proofErr w:type="spellEnd"/>
          </w:p>
        </w:tc>
        <w:tc>
          <w:tcPr>
            <w:tcW w:w="1207" w:type="pct"/>
            <w:vAlign w:val="center"/>
            <w:hideMark/>
          </w:tcPr>
          <w:p w14:paraId="6E96E35C" w14:textId="04774173"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Construcción de los microservicios en .NET Core y BFF con </w:t>
            </w:r>
            <w:proofErr w:type="spellStart"/>
            <w:r w:rsidRPr="00091E5B">
              <w:rPr>
                <w:rFonts w:eastAsia="Times New Roman" w:cs="Arial"/>
                <w:color w:val="auto"/>
                <w:kern w:val="0"/>
                <w:szCs w:val="24"/>
                <w:lang w:eastAsia="es-CL"/>
                <w14:ligatures w14:val="none"/>
              </w:rPr>
              <w:t>GraphQL</w:t>
            </w:r>
            <w:proofErr w:type="spellEnd"/>
            <w:r w:rsidRPr="00091E5B">
              <w:rPr>
                <w:rFonts w:eastAsia="Times New Roman" w:cs="Arial"/>
                <w:color w:val="auto"/>
                <w:kern w:val="0"/>
                <w:szCs w:val="24"/>
                <w:lang w:eastAsia="es-CL"/>
                <w14:ligatures w14:val="none"/>
              </w:rPr>
              <w:t>.</w:t>
            </w:r>
          </w:p>
        </w:tc>
        <w:tc>
          <w:tcPr>
            <w:tcW w:w="602" w:type="pct"/>
            <w:vAlign w:val="center"/>
            <w:hideMark/>
          </w:tcPr>
          <w:p w14:paraId="2D9D2773" w14:textId="745CB0C5"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Visual Studio, .NET Core.</w:t>
            </w:r>
          </w:p>
        </w:tc>
        <w:tc>
          <w:tcPr>
            <w:tcW w:w="566" w:type="pct"/>
            <w:vAlign w:val="center"/>
            <w:hideMark/>
          </w:tcPr>
          <w:p w14:paraId="00FF3754" w14:textId="63E2DA61"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2 </w:t>
            </w:r>
            <w:proofErr w:type="gramStart"/>
            <w:r w:rsidRPr="00091E5B">
              <w:rPr>
                <w:rFonts w:eastAsia="Times New Roman" w:cs="Arial"/>
                <w:color w:val="auto"/>
                <w:kern w:val="0"/>
                <w:szCs w:val="24"/>
                <w:lang w:eastAsia="es-CL"/>
                <w14:ligatures w14:val="none"/>
              </w:rPr>
              <w:t>Semanas</w:t>
            </w:r>
            <w:proofErr w:type="gramEnd"/>
            <w:r w:rsidRPr="00091E5B">
              <w:rPr>
                <w:rFonts w:eastAsia="Times New Roman" w:cs="Arial"/>
                <w:color w:val="auto"/>
                <w:kern w:val="0"/>
                <w:szCs w:val="24"/>
                <w:lang w:eastAsia="es-CL"/>
                <w14:ligatures w14:val="none"/>
              </w:rPr>
              <w:t xml:space="preserve"> (Semana 5 y 6)</w:t>
            </w:r>
          </w:p>
        </w:tc>
        <w:tc>
          <w:tcPr>
            <w:tcW w:w="468" w:type="pct"/>
            <w:vAlign w:val="center"/>
            <w:hideMark/>
          </w:tcPr>
          <w:p w14:paraId="59FA4F1B" w14:textId="17DFD719"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72B9A47C" w14:textId="720FEA3F"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proofErr w:type="spellStart"/>
            <w:r w:rsidRPr="00091E5B">
              <w:rPr>
                <w:rFonts w:eastAsia="Times New Roman" w:cs="Arial"/>
                <w:color w:val="auto"/>
                <w:kern w:val="0"/>
                <w:szCs w:val="24"/>
                <w:lang w:eastAsia="es-CL"/>
                <w14:ligatures w14:val="none"/>
              </w:rPr>
              <w:t>APIs</w:t>
            </w:r>
            <w:proofErr w:type="spellEnd"/>
            <w:r w:rsidRPr="00091E5B">
              <w:rPr>
                <w:rFonts w:eastAsia="Times New Roman" w:cs="Arial"/>
                <w:color w:val="auto"/>
                <w:kern w:val="0"/>
                <w:szCs w:val="24"/>
                <w:lang w:eastAsia="es-CL"/>
                <w14:ligatures w14:val="none"/>
              </w:rPr>
              <w:t xml:space="preserve"> operativas y </w:t>
            </w:r>
            <w:r w:rsidRPr="00091E5B">
              <w:rPr>
                <w:rFonts w:eastAsia="Times New Roman" w:cs="Arial"/>
                <w:color w:val="auto"/>
                <w:kern w:val="0"/>
                <w:szCs w:val="24"/>
                <w:lang w:eastAsia="es-CL"/>
                <w14:ligatures w14:val="none"/>
              </w:rPr>
              <w:t>probadas</w:t>
            </w:r>
            <w:r w:rsidRPr="00091E5B">
              <w:rPr>
                <w:rFonts w:eastAsia="Times New Roman" w:cs="Arial"/>
                <w:color w:val="auto"/>
                <w:kern w:val="0"/>
                <w:szCs w:val="24"/>
                <w:lang w:eastAsia="es-CL"/>
                <w14:ligatures w14:val="none"/>
              </w:rPr>
              <w:t>.</w:t>
            </w:r>
          </w:p>
        </w:tc>
        <w:tc>
          <w:tcPr>
            <w:tcW w:w="888" w:type="pct"/>
            <w:vAlign w:val="center"/>
            <w:hideMark/>
          </w:tcPr>
          <w:p w14:paraId="56E82102" w14:textId="1807D8EC"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Aplicar pruebas unitarias.</w:t>
            </w:r>
          </w:p>
        </w:tc>
      </w:tr>
      <w:tr w:rsidR="00F160BC" w:rsidRPr="00091E5B" w14:paraId="0A0564C8" w14:textId="77777777" w:rsidTr="00091E5B">
        <w:trPr>
          <w:cnfStyle w:val="000000100000" w:firstRow="0" w:lastRow="0" w:firstColumn="0" w:lastColumn="0" w:oddVBand="0" w:evenVBand="0" w:oddHBand="1" w:evenHBand="0" w:firstRowFirstColumn="0" w:firstRowLastColumn="0" w:lastRowFirstColumn="0" w:lastRowLastColumn="0"/>
          <w:cantSplit/>
          <w:trHeight w:val="1550"/>
        </w:trPr>
        <w:tc>
          <w:tcPr>
            <w:cnfStyle w:val="001000000000" w:firstRow="0" w:lastRow="0" w:firstColumn="1" w:lastColumn="0" w:oddVBand="0" w:evenVBand="0" w:oddHBand="0" w:evenHBand="0" w:firstRowFirstColumn="0" w:firstRowLastColumn="0" w:lastRowFirstColumn="0" w:lastRowLastColumn="0"/>
            <w:tcW w:w="614" w:type="pct"/>
            <w:vAlign w:val="center"/>
          </w:tcPr>
          <w:p w14:paraId="56F188DD" w14:textId="00199E6B"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t>Fase 4: Integración IA (RAG)</w:t>
            </w:r>
          </w:p>
        </w:tc>
        <w:tc>
          <w:tcPr>
            <w:tcW w:w="1207" w:type="pct"/>
            <w:vAlign w:val="center"/>
          </w:tcPr>
          <w:p w14:paraId="0B1C5D0E" w14:textId="71DF29B0"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Conexión con Azure </w:t>
            </w:r>
            <w:proofErr w:type="spellStart"/>
            <w:r w:rsidRPr="00091E5B">
              <w:rPr>
                <w:rFonts w:eastAsia="Times New Roman" w:cs="Arial"/>
                <w:color w:val="auto"/>
                <w:kern w:val="0"/>
                <w:szCs w:val="24"/>
                <w:lang w:eastAsia="es-CL"/>
                <w14:ligatures w14:val="none"/>
              </w:rPr>
              <w:t>OpenAI</w:t>
            </w:r>
            <w:proofErr w:type="spellEnd"/>
            <w:r w:rsidRPr="00091E5B">
              <w:rPr>
                <w:rFonts w:eastAsia="Times New Roman" w:cs="Arial"/>
                <w:color w:val="auto"/>
                <w:kern w:val="0"/>
                <w:szCs w:val="24"/>
                <w:lang w:eastAsia="es-CL"/>
                <w14:ligatures w14:val="none"/>
              </w:rPr>
              <w:t xml:space="preserve"> y configuración de funciones asincrónicas y colas.</w:t>
            </w:r>
          </w:p>
        </w:tc>
        <w:tc>
          <w:tcPr>
            <w:tcW w:w="602" w:type="pct"/>
            <w:vAlign w:val="center"/>
          </w:tcPr>
          <w:p w14:paraId="5A2AA299" w14:textId="194F3556"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Azure </w:t>
            </w:r>
            <w:proofErr w:type="spellStart"/>
            <w:r w:rsidRPr="00091E5B">
              <w:rPr>
                <w:rFonts w:eastAsia="Times New Roman" w:cs="Arial"/>
                <w:color w:val="auto"/>
                <w:kern w:val="0"/>
                <w:szCs w:val="24"/>
                <w:lang w:eastAsia="es-CL"/>
                <w14:ligatures w14:val="none"/>
              </w:rPr>
              <w:t>OpenAI</w:t>
            </w:r>
            <w:proofErr w:type="spellEnd"/>
            <w:r w:rsidRPr="00091E5B">
              <w:rPr>
                <w:rFonts w:eastAsia="Times New Roman" w:cs="Arial"/>
                <w:color w:val="auto"/>
                <w:kern w:val="0"/>
                <w:szCs w:val="24"/>
                <w:lang w:eastAsia="es-CL"/>
                <w14:ligatures w14:val="none"/>
              </w:rPr>
              <w:t xml:space="preserve">, Azure </w:t>
            </w:r>
            <w:proofErr w:type="spellStart"/>
            <w:r w:rsidRPr="00091E5B">
              <w:rPr>
                <w:rFonts w:eastAsia="Times New Roman" w:cs="Arial"/>
                <w:color w:val="auto"/>
                <w:kern w:val="0"/>
                <w:szCs w:val="24"/>
                <w:lang w:eastAsia="es-CL"/>
                <w14:ligatures w14:val="none"/>
              </w:rPr>
              <w:t>Functions</w:t>
            </w:r>
            <w:proofErr w:type="spellEnd"/>
            <w:r w:rsidRPr="00091E5B">
              <w:rPr>
                <w:rFonts w:eastAsia="Times New Roman" w:cs="Arial"/>
                <w:color w:val="auto"/>
                <w:kern w:val="0"/>
                <w:szCs w:val="24"/>
                <w:lang w:eastAsia="es-CL"/>
                <w14:ligatures w14:val="none"/>
              </w:rPr>
              <w:t>.</w:t>
            </w:r>
          </w:p>
        </w:tc>
        <w:tc>
          <w:tcPr>
            <w:tcW w:w="566" w:type="pct"/>
            <w:vAlign w:val="center"/>
          </w:tcPr>
          <w:p w14:paraId="30ACB07C" w14:textId="0EBDD0D4"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1 </w:t>
            </w:r>
            <w:proofErr w:type="gramStart"/>
            <w:r w:rsidRPr="00091E5B">
              <w:rPr>
                <w:rFonts w:eastAsia="Times New Roman" w:cs="Arial"/>
                <w:color w:val="auto"/>
                <w:kern w:val="0"/>
                <w:szCs w:val="24"/>
                <w:lang w:eastAsia="es-CL"/>
                <w14:ligatures w14:val="none"/>
              </w:rPr>
              <w:t>Semana</w:t>
            </w:r>
            <w:proofErr w:type="gramEnd"/>
            <w:r w:rsidRPr="00091E5B">
              <w:rPr>
                <w:rFonts w:eastAsia="Times New Roman" w:cs="Arial"/>
                <w:color w:val="auto"/>
                <w:kern w:val="0"/>
                <w:szCs w:val="24"/>
                <w:lang w:eastAsia="es-CL"/>
                <w14:ligatures w14:val="none"/>
              </w:rPr>
              <w:t xml:space="preserve"> (Semana 7)</w:t>
            </w:r>
          </w:p>
        </w:tc>
        <w:tc>
          <w:tcPr>
            <w:tcW w:w="468" w:type="pct"/>
            <w:vAlign w:val="center"/>
          </w:tcPr>
          <w:p w14:paraId="6BFB43E9" w14:textId="23010B6A"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21692AB2" w14:textId="7A1FB666"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Módulo de chat operativo.</w:t>
            </w:r>
          </w:p>
        </w:tc>
        <w:tc>
          <w:tcPr>
            <w:tcW w:w="888" w:type="pct"/>
            <w:vAlign w:val="center"/>
          </w:tcPr>
          <w:p w14:paraId="5A97BB9D" w14:textId="2DA55F8A"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Usar solo datos sintéticos o públicos.</w:t>
            </w:r>
          </w:p>
        </w:tc>
      </w:tr>
      <w:tr w:rsidR="00F160BC" w:rsidRPr="00091E5B" w14:paraId="2737EC06" w14:textId="77777777" w:rsidTr="00091E5B">
        <w:trPr>
          <w:cantSplit/>
          <w:trHeight w:val="1833"/>
        </w:trPr>
        <w:tc>
          <w:tcPr>
            <w:cnfStyle w:val="001000000000" w:firstRow="0" w:lastRow="0" w:firstColumn="1" w:lastColumn="0" w:oddVBand="0" w:evenVBand="0" w:oddHBand="0" w:evenHBand="0" w:firstRowFirstColumn="0" w:firstRowLastColumn="0" w:lastRowFirstColumn="0" w:lastRowLastColumn="0"/>
            <w:tcW w:w="614" w:type="pct"/>
            <w:vAlign w:val="center"/>
          </w:tcPr>
          <w:p w14:paraId="28E571E5" w14:textId="3C4F0DF8"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lastRenderedPageBreak/>
              <w:t>Fase 5: MVP y Sumativa 2</w:t>
            </w:r>
          </w:p>
        </w:tc>
        <w:tc>
          <w:tcPr>
            <w:tcW w:w="1207" w:type="pct"/>
            <w:vAlign w:val="center"/>
          </w:tcPr>
          <w:p w14:paraId="054F2DD8" w14:textId="3FD7BEF5"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Integración final del software al 80% y grabación de demostración en video.</w:t>
            </w:r>
          </w:p>
        </w:tc>
        <w:tc>
          <w:tcPr>
            <w:tcW w:w="602" w:type="pct"/>
            <w:vAlign w:val="center"/>
          </w:tcPr>
          <w:p w14:paraId="499E6E2B" w14:textId="408D0720"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Entorno de </w:t>
            </w:r>
            <w:r w:rsidR="00A238C5" w:rsidRPr="00091E5B">
              <w:rPr>
                <w:rFonts w:eastAsia="Times New Roman" w:cs="Arial"/>
                <w:color w:val="auto"/>
                <w:kern w:val="0"/>
                <w:szCs w:val="24"/>
                <w:lang w:eastAsia="es-CL"/>
                <w14:ligatures w14:val="none"/>
              </w:rPr>
              <w:t>Pre-Producción</w:t>
            </w:r>
            <w:r w:rsidRPr="00091E5B">
              <w:rPr>
                <w:rFonts w:eastAsia="Times New Roman" w:cs="Arial"/>
                <w:color w:val="auto"/>
                <w:kern w:val="0"/>
                <w:szCs w:val="24"/>
                <w:lang w:eastAsia="es-CL"/>
                <w14:ligatures w14:val="none"/>
              </w:rPr>
              <w:t>, Grabador de pantalla.</w:t>
            </w:r>
          </w:p>
        </w:tc>
        <w:tc>
          <w:tcPr>
            <w:tcW w:w="566" w:type="pct"/>
            <w:vAlign w:val="center"/>
          </w:tcPr>
          <w:p w14:paraId="5DF53206" w14:textId="7F728292"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1 </w:t>
            </w:r>
            <w:proofErr w:type="gramStart"/>
            <w:r w:rsidRPr="00091E5B">
              <w:rPr>
                <w:rFonts w:eastAsia="Times New Roman" w:cs="Arial"/>
                <w:color w:val="auto"/>
                <w:kern w:val="0"/>
                <w:szCs w:val="24"/>
                <w:lang w:eastAsia="es-CL"/>
                <w14:ligatures w14:val="none"/>
              </w:rPr>
              <w:t>Semana</w:t>
            </w:r>
            <w:proofErr w:type="gramEnd"/>
            <w:r w:rsidRPr="00091E5B">
              <w:rPr>
                <w:rFonts w:eastAsia="Times New Roman" w:cs="Arial"/>
                <w:color w:val="auto"/>
                <w:kern w:val="0"/>
                <w:szCs w:val="24"/>
                <w:lang w:eastAsia="es-CL"/>
                <w14:ligatures w14:val="none"/>
              </w:rPr>
              <w:t xml:space="preserve"> (Semana 8)</w:t>
            </w:r>
          </w:p>
        </w:tc>
        <w:tc>
          <w:tcPr>
            <w:tcW w:w="468" w:type="pct"/>
            <w:vAlign w:val="center"/>
          </w:tcPr>
          <w:p w14:paraId="228CF82F" w14:textId="670819BE"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1519DB0C" w14:textId="3CD06DDB"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Software MVP y Video (Sumativa 2).</w:t>
            </w:r>
          </w:p>
        </w:tc>
        <w:tc>
          <w:tcPr>
            <w:tcW w:w="888" w:type="pct"/>
            <w:vAlign w:val="center"/>
          </w:tcPr>
          <w:p w14:paraId="1BF52923" w14:textId="2313509D" w:rsidR="00F160BC" w:rsidRPr="00091E5B" w:rsidRDefault="00F160BC" w:rsidP="00C019C2">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Entregar producto funcional al 80%.</w:t>
            </w:r>
          </w:p>
        </w:tc>
      </w:tr>
      <w:tr w:rsidR="00F160BC" w:rsidRPr="00091E5B" w14:paraId="0F62EFE1" w14:textId="77777777" w:rsidTr="00091E5B">
        <w:trPr>
          <w:cnfStyle w:val="000000100000" w:firstRow="0" w:lastRow="0" w:firstColumn="0" w:lastColumn="0" w:oddVBand="0" w:evenVBand="0" w:oddHBand="1" w:evenHBand="0" w:firstRowFirstColumn="0" w:firstRowLastColumn="0" w:lastRowFirstColumn="0" w:lastRowLastColumn="0"/>
          <w:cantSplit/>
          <w:trHeight w:val="1605"/>
        </w:trPr>
        <w:tc>
          <w:tcPr>
            <w:cnfStyle w:val="001000000000" w:firstRow="0" w:lastRow="0" w:firstColumn="1" w:lastColumn="0" w:oddVBand="0" w:evenVBand="0" w:oddHBand="0" w:evenHBand="0" w:firstRowFirstColumn="0" w:firstRowLastColumn="0" w:lastRowFirstColumn="0" w:lastRowLastColumn="0"/>
            <w:tcW w:w="614" w:type="pct"/>
            <w:vAlign w:val="center"/>
          </w:tcPr>
          <w:p w14:paraId="6CF159B4" w14:textId="370859A6" w:rsidR="00F160BC" w:rsidRPr="00091E5B" w:rsidRDefault="00F160BC" w:rsidP="00C019C2">
            <w:pPr>
              <w:spacing w:line="360" w:lineRule="auto"/>
              <w:jc w:val="center"/>
              <w:rPr>
                <w:rFonts w:cs="Arial"/>
                <w:color w:val="auto"/>
                <w:szCs w:val="24"/>
              </w:rPr>
            </w:pPr>
            <w:r w:rsidRPr="00091E5B">
              <w:rPr>
                <w:rFonts w:eastAsia="Times New Roman" w:cs="Arial"/>
                <w:color w:val="auto"/>
                <w:kern w:val="0"/>
                <w:szCs w:val="24"/>
                <w:lang w:eastAsia="es-CL"/>
                <w14:ligatures w14:val="none"/>
              </w:rPr>
              <w:t>Fase 6: Cierre y Presentación</w:t>
            </w:r>
          </w:p>
        </w:tc>
        <w:tc>
          <w:tcPr>
            <w:tcW w:w="1207" w:type="pct"/>
            <w:vAlign w:val="center"/>
          </w:tcPr>
          <w:p w14:paraId="0839E89B" w14:textId="77777777"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kern w:val="0"/>
                <w:szCs w:val="24"/>
                <w:lang w:eastAsia="es-CL"/>
                <w14:ligatures w14:val="none"/>
              </w:rPr>
            </w:pPr>
            <w:r w:rsidRPr="00091E5B">
              <w:rPr>
                <w:rFonts w:eastAsia="Times New Roman" w:cs="Arial"/>
                <w:color w:val="auto"/>
                <w:kern w:val="0"/>
                <w:szCs w:val="24"/>
                <w:lang w:eastAsia="es-CL"/>
                <w14:ligatures w14:val="none"/>
              </w:rPr>
              <w:t>Corrección de errores finales y entrega de la demo completa.</w:t>
            </w:r>
          </w:p>
          <w:p w14:paraId="020B2F5A" w14:textId="5663FB23" w:rsidR="00360785" w:rsidRPr="00091E5B" w:rsidRDefault="00360785"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p>
        </w:tc>
        <w:tc>
          <w:tcPr>
            <w:tcW w:w="602" w:type="pct"/>
            <w:vAlign w:val="center"/>
          </w:tcPr>
          <w:p w14:paraId="022444F9" w14:textId="4368005B"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Software 100% </w:t>
            </w:r>
            <w:r w:rsidR="00360785" w:rsidRPr="00091E5B">
              <w:rPr>
                <w:rFonts w:eastAsia="Times New Roman" w:cs="Arial"/>
                <w:color w:val="auto"/>
                <w:kern w:val="0"/>
                <w:szCs w:val="24"/>
                <w:lang w:eastAsia="es-CL"/>
                <w14:ligatures w14:val="none"/>
              </w:rPr>
              <w:t>completado</w:t>
            </w:r>
            <w:r w:rsidRPr="00091E5B">
              <w:rPr>
                <w:rFonts w:eastAsia="Times New Roman" w:cs="Arial"/>
                <w:color w:val="auto"/>
                <w:kern w:val="0"/>
                <w:szCs w:val="24"/>
                <w:lang w:eastAsia="es-CL"/>
                <w14:ligatures w14:val="none"/>
              </w:rPr>
              <w:t>.</w:t>
            </w:r>
          </w:p>
        </w:tc>
        <w:tc>
          <w:tcPr>
            <w:tcW w:w="566" w:type="pct"/>
            <w:vAlign w:val="center"/>
          </w:tcPr>
          <w:p w14:paraId="4476BD8E" w14:textId="0BBD511F"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 xml:space="preserve">1 </w:t>
            </w:r>
            <w:proofErr w:type="gramStart"/>
            <w:r w:rsidRPr="00091E5B">
              <w:rPr>
                <w:rFonts w:eastAsia="Times New Roman" w:cs="Arial"/>
                <w:color w:val="auto"/>
                <w:kern w:val="0"/>
                <w:szCs w:val="24"/>
                <w:lang w:eastAsia="es-CL"/>
                <w14:ligatures w14:val="none"/>
              </w:rPr>
              <w:t>Semana</w:t>
            </w:r>
            <w:proofErr w:type="gramEnd"/>
            <w:r w:rsidRPr="00091E5B">
              <w:rPr>
                <w:rFonts w:eastAsia="Times New Roman" w:cs="Arial"/>
                <w:color w:val="auto"/>
                <w:kern w:val="0"/>
                <w:szCs w:val="24"/>
                <w:lang w:eastAsia="es-CL"/>
                <w14:ligatures w14:val="none"/>
              </w:rPr>
              <w:t xml:space="preserve"> (Semana 9)</w:t>
            </w:r>
          </w:p>
        </w:tc>
        <w:tc>
          <w:tcPr>
            <w:tcW w:w="468" w:type="pct"/>
            <w:vAlign w:val="center"/>
          </w:tcPr>
          <w:p w14:paraId="1A52CACC" w14:textId="78DDC92E"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Katlheen Rodríguez</w:t>
            </w:r>
          </w:p>
        </w:tc>
        <w:tc>
          <w:tcPr>
            <w:tcW w:w="655" w:type="pct"/>
            <w:vAlign w:val="center"/>
          </w:tcPr>
          <w:p w14:paraId="753ABA9D" w14:textId="6F7BEF61"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Presentación Final en Video.</w:t>
            </w:r>
          </w:p>
        </w:tc>
        <w:tc>
          <w:tcPr>
            <w:tcW w:w="888" w:type="pct"/>
            <w:vAlign w:val="center"/>
          </w:tcPr>
          <w:p w14:paraId="69161650" w14:textId="07E282BF" w:rsidR="00F160BC" w:rsidRPr="00091E5B" w:rsidRDefault="00F160BC" w:rsidP="00C019C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091E5B">
              <w:rPr>
                <w:rFonts w:eastAsia="Times New Roman" w:cs="Arial"/>
                <w:color w:val="auto"/>
                <w:kern w:val="0"/>
                <w:szCs w:val="24"/>
                <w:lang w:eastAsia="es-CL"/>
                <w14:ligatures w14:val="none"/>
              </w:rPr>
              <w:t>Demostración final del sistema completo</w:t>
            </w:r>
            <w:r w:rsidR="00360785" w:rsidRPr="00091E5B">
              <w:rPr>
                <w:rFonts w:eastAsia="Times New Roman" w:cs="Arial"/>
                <w:color w:val="auto"/>
                <w:kern w:val="0"/>
                <w:szCs w:val="24"/>
                <w:lang w:eastAsia="es-CL"/>
                <w14:ligatures w14:val="none"/>
              </w:rPr>
              <w:t>.</w:t>
            </w:r>
          </w:p>
        </w:tc>
      </w:tr>
    </w:tbl>
    <w:p w14:paraId="1B6DC8DA" w14:textId="77777777" w:rsidR="00DD390C" w:rsidRPr="00091E5B" w:rsidRDefault="00DD390C" w:rsidP="00917388">
      <w:pPr>
        <w:rPr>
          <w:rFonts w:cs="Arial"/>
          <w:color w:val="auto"/>
          <w:szCs w:val="24"/>
          <w:highlight w:val="yellow"/>
        </w:rPr>
        <w:sectPr w:rsidR="00DD390C" w:rsidRPr="00091E5B" w:rsidSect="00DD390C">
          <w:pgSz w:w="15840" w:h="12240" w:orient="landscape"/>
          <w:pgMar w:top="1134" w:right="1559" w:bottom="1185" w:left="284" w:header="709" w:footer="284" w:gutter="0"/>
          <w:cols w:space="708"/>
          <w:titlePg/>
          <w:docGrid w:linePitch="360"/>
        </w:sectPr>
      </w:pPr>
    </w:p>
    <w:p w14:paraId="797C1BC4" w14:textId="77777777" w:rsidR="006D2825" w:rsidRPr="00091E5B" w:rsidRDefault="006D2825" w:rsidP="00917388">
      <w:pPr>
        <w:rPr>
          <w:rFonts w:cs="Arial"/>
          <w:color w:val="auto"/>
          <w:szCs w:val="24"/>
        </w:rPr>
      </w:pPr>
    </w:p>
    <w:p w14:paraId="698B2E14" w14:textId="77777777" w:rsidR="006D2825" w:rsidRPr="00091E5B" w:rsidRDefault="006D2825" w:rsidP="00917388">
      <w:pPr>
        <w:rPr>
          <w:rFonts w:cs="Arial"/>
          <w:color w:val="auto"/>
          <w:szCs w:val="24"/>
        </w:rPr>
      </w:pPr>
    </w:p>
    <w:p w14:paraId="408FB391" w14:textId="77777777" w:rsidR="006D2825" w:rsidRPr="00091E5B" w:rsidRDefault="006D2825" w:rsidP="00917388">
      <w:pPr>
        <w:rPr>
          <w:rFonts w:cs="Arial"/>
          <w:color w:val="auto"/>
          <w:szCs w:val="24"/>
        </w:rPr>
      </w:pPr>
    </w:p>
    <w:p w14:paraId="27FF51EE" w14:textId="2EBF0823" w:rsidR="006B1635" w:rsidRPr="00091E5B" w:rsidRDefault="00326263" w:rsidP="00917388">
      <w:pPr>
        <w:rPr>
          <w:rFonts w:cs="Arial"/>
          <w:color w:val="auto"/>
          <w:szCs w:val="24"/>
        </w:rPr>
      </w:pPr>
      <w:r w:rsidRPr="00091E5B">
        <w:rPr>
          <w:rFonts w:cs="Arial"/>
          <w:noProof/>
          <w:color w:val="auto"/>
          <w:szCs w:val="24"/>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091E5B" w:rsidRDefault="006B1635" w:rsidP="00917388">
      <w:pPr>
        <w:rPr>
          <w:rFonts w:cs="Arial"/>
          <w:color w:val="auto"/>
          <w:szCs w:val="24"/>
        </w:rPr>
      </w:pPr>
    </w:p>
    <w:p w14:paraId="0488692A" w14:textId="77777777" w:rsidR="006B1635" w:rsidRPr="00091E5B" w:rsidRDefault="006B1635" w:rsidP="00917388">
      <w:pPr>
        <w:rPr>
          <w:rFonts w:cs="Arial"/>
          <w:color w:val="auto"/>
          <w:szCs w:val="24"/>
        </w:rPr>
      </w:pPr>
    </w:p>
    <w:p w14:paraId="003733C6" w14:textId="77777777" w:rsidR="006B1635" w:rsidRPr="00091E5B" w:rsidRDefault="006B1635" w:rsidP="00917388">
      <w:pPr>
        <w:rPr>
          <w:rFonts w:cs="Arial"/>
          <w:color w:val="auto"/>
          <w:szCs w:val="24"/>
        </w:rPr>
      </w:pPr>
    </w:p>
    <w:p w14:paraId="60C9D94B" w14:textId="77777777" w:rsidR="006B1635" w:rsidRPr="00091E5B" w:rsidRDefault="006B1635" w:rsidP="00917388">
      <w:pPr>
        <w:rPr>
          <w:rFonts w:cs="Arial"/>
          <w:color w:val="auto"/>
          <w:szCs w:val="24"/>
        </w:rPr>
      </w:pPr>
    </w:p>
    <w:p w14:paraId="3AA1EC16" w14:textId="59A1A9EA" w:rsidR="006B1635" w:rsidRPr="00091E5B" w:rsidRDefault="00326263" w:rsidP="00917388">
      <w:pPr>
        <w:rPr>
          <w:rFonts w:cs="Arial"/>
          <w:color w:val="auto"/>
          <w:szCs w:val="24"/>
        </w:rPr>
      </w:pPr>
      <w:r w:rsidRPr="00091E5B">
        <w:rPr>
          <w:rFonts w:cs="Arial"/>
          <w:noProof/>
          <w:color w:val="auto"/>
          <w:szCs w:val="24"/>
        </w:rPr>
        <w:drawing>
          <wp:anchor distT="0" distB="0" distL="114300" distR="114300" simplePos="0" relativeHeight="251677696" behindDoc="0" locked="0" layoutInCell="1" allowOverlap="1" wp14:anchorId="2A005252" wp14:editId="4A76C26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091E5B" w:rsidRDefault="006B1635" w:rsidP="00917388">
      <w:pPr>
        <w:rPr>
          <w:rFonts w:cs="Arial"/>
          <w:color w:val="auto"/>
          <w:szCs w:val="24"/>
        </w:rPr>
      </w:pPr>
    </w:p>
    <w:p w14:paraId="7ED50F50" w14:textId="77777777" w:rsidR="006B1635" w:rsidRPr="00091E5B" w:rsidRDefault="006B1635" w:rsidP="00917388">
      <w:pPr>
        <w:rPr>
          <w:rFonts w:cs="Arial"/>
          <w:color w:val="auto"/>
          <w:szCs w:val="24"/>
        </w:rPr>
      </w:pPr>
    </w:p>
    <w:p w14:paraId="4EB9731D" w14:textId="77777777" w:rsidR="006B1635" w:rsidRPr="00091E5B" w:rsidRDefault="006B1635" w:rsidP="00917388">
      <w:pPr>
        <w:rPr>
          <w:rFonts w:cs="Arial"/>
          <w:color w:val="auto"/>
          <w:szCs w:val="24"/>
        </w:rPr>
      </w:pPr>
    </w:p>
    <w:p w14:paraId="3B81ED89" w14:textId="77777777" w:rsidR="006B1635" w:rsidRPr="00091E5B" w:rsidRDefault="006B1635" w:rsidP="00917388">
      <w:pPr>
        <w:rPr>
          <w:rFonts w:cs="Arial"/>
          <w:color w:val="auto"/>
          <w:szCs w:val="24"/>
        </w:rPr>
      </w:pPr>
    </w:p>
    <w:p w14:paraId="02827DFC" w14:textId="77777777" w:rsidR="006B1635" w:rsidRPr="00091E5B" w:rsidRDefault="006B1635" w:rsidP="00917388">
      <w:pPr>
        <w:rPr>
          <w:rFonts w:cs="Arial"/>
          <w:color w:val="auto"/>
          <w:szCs w:val="24"/>
        </w:rPr>
      </w:pPr>
    </w:p>
    <w:p w14:paraId="6327DE86" w14:textId="77777777" w:rsidR="006B1635" w:rsidRPr="00091E5B" w:rsidRDefault="006B1635" w:rsidP="00917388">
      <w:pPr>
        <w:rPr>
          <w:rFonts w:cs="Arial"/>
          <w:color w:val="auto"/>
          <w:szCs w:val="24"/>
        </w:rPr>
      </w:pPr>
    </w:p>
    <w:p w14:paraId="0B909A72" w14:textId="77777777" w:rsidR="006B1635" w:rsidRPr="00091E5B" w:rsidRDefault="006B1635" w:rsidP="00917388">
      <w:pPr>
        <w:rPr>
          <w:rFonts w:cs="Arial"/>
          <w:color w:val="auto"/>
          <w:szCs w:val="24"/>
        </w:rPr>
      </w:pPr>
    </w:p>
    <w:p w14:paraId="4581B0C6" w14:textId="77777777" w:rsidR="006B1635" w:rsidRPr="00091E5B" w:rsidRDefault="006B1635" w:rsidP="00917388">
      <w:pPr>
        <w:rPr>
          <w:rFonts w:cs="Arial"/>
          <w:color w:val="auto"/>
          <w:szCs w:val="24"/>
        </w:rPr>
      </w:pPr>
    </w:p>
    <w:p w14:paraId="1B677FF6" w14:textId="77777777" w:rsidR="006B1635" w:rsidRPr="00091E5B" w:rsidRDefault="006B1635" w:rsidP="00917388">
      <w:pPr>
        <w:pStyle w:val="Avisolegal"/>
        <w:spacing w:after="0" w:line="360" w:lineRule="auto"/>
        <w:rPr>
          <w:rFonts w:cs="Arial"/>
          <w:color w:val="auto"/>
          <w:sz w:val="24"/>
          <w:szCs w:val="24"/>
        </w:rPr>
      </w:pPr>
      <w:r w:rsidRPr="00091E5B">
        <w:rPr>
          <w:rFonts w:cs="Arial"/>
          <w:color w:val="auto"/>
          <w:sz w:val="24"/>
          <w:szCs w:val="24"/>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091E5B">
        <w:rPr>
          <w:rFonts w:cs="Arial"/>
          <w:noProof/>
          <w:color w:val="auto"/>
          <w:sz w:val="24"/>
          <w:szCs w:val="24"/>
        </w:rPr>
        <w:t xml:space="preserve"> </w:t>
      </w:r>
    </w:p>
    <w:p w14:paraId="4E13B5A7" w14:textId="308C5463" w:rsidR="009611E8" w:rsidRPr="00091E5B" w:rsidRDefault="009611E8" w:rsidP="00917388">
      <w:pPr>
        <w:rPr>
          <w:rFonts w:cs="Arial"/>
          <w:color w:val="auto"/>
          <w:szCs w:val="24"/>
        </w:rPr>
      </w:pPr>
    </w:p>
    <w:sectPr w:rsidR="009611E8" w:rsidRPr="00091E5B" w:rsidSect="00754ADF">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690F" w14:textId="77777777" w:rsidR="00872F0B" w:rsidRDefault="00872F0B" w:rsidP="004F1A07">
      <w:pPr>
        <w:spacing w:after="0" w:line="240" w:lineRule="auto"/>
      </w:pPr>
      <w:r>
        <w:separator/>
      </w:r>
    </w:p>
  </w:endnote>
  <w:endnote w:type="continuationSeparator" w:id="0">
    <w:p w14:paraId="072574B6" w14:textId="77777777" w:rsidR="00872F0B" w:rsidRDefault="00872F0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48F4B" w14:textId="77777777" w:rsidR="00872F0B" w:rsidRDefault="00872F0B" w:rsidP="004F1A07">
      <w:pPr>
        <w:spacing w:after="0" w:line="240" w:lineRule="auto"/>
      </w:pPr>
      <w:r>
        <w:separator/>
      </w:r>
    </w:p>
  </w:footnote>
  <w:footnote w:type="continuationSeparator" w:id="0">
    <w:p w14:paraId="491F098E" w14:textId="77777777" w:rsidR="00872F0B" w:rsidRDefault="00872F0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6EB"/>
    <w:multiLevelType w:val="hybridMultilevel"/>
    <w:tmpl w:val="86FAA4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2"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3"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8D6A56"/>
    <w:multiLevelType w:val="hybridMultilevel"/>
    <w:tmpl w:val="46A244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6449A9"/>
    <w:multiLevelType w:val="multilevel"/>
    <w:tmpl w:val="53F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1062249"/>
    <w:multiLevelType w:val="multilevel"/>
    <w:tmpl w:val="E23E0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F5104"/>
    <w:multiLevelType w:val="multilevel"/>
    <w:tmpl w:val="A8F8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13" w15:restartNumberingAfterBreak="0">
    <w:nsid w:val="279249A2"/>
    <w:multiLevelType w:val="hybridMultilevel"/>
    <w:tmpl w:val="206AEA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A469D3"/>
    <w:multiLevelType w:val="hybridMultilevel"/>
    <w:tmpl w:val="15C2FD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E2B6E07"/>
    <w:multiLevelType w:val="hybridMultilevel"/>
    <w:tmpl w:val="BB9861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EA81561"/>
    <w:multiLevelType w:val="hybridMultilevel"/>
    <w:tmpl w:val="9FE820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FC13A4D"/>
    <w:multiLevelType w:val="hybridMultilevel"/>
    <w:tmpl w:val="C780EF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3A27EF2"/>
    <w:multiLevelType w:val="hybridMultilevel"/>
    <w:tmpl w:val="D33E8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3BA305A"/>
    <w:multiLevelType w:val="hybridMultilevel"/>
    <w:tmpl w:val="553C2E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23" w15:restartNumberingAfterBreak="0">
    <w:nsid w:val="3498739F"/>
    <w:multiLevelType w:val="hybridMultilevel"/>
    <w:tmpl w:val="EB2A38A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25" w15:restartNumberingAfterBreak="0">
    <w:nsid w:val="378065AA"/>
    <w:multiLevelType w:val="hybridMultilevel"/>
    <w:tmpl w:val="08120F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7" w15:restartNumberingAfterBreak="0">
    <w:nsid w:val="3EE93E41"/>
    <w:multiLevelType w:val="hybridMultilevel"/>
    <w:tmpl w:val="EC668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29"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30" w15:restartNumberingAfterBreak="0">
    <w:nsid w:val="4C953780"/>
    <w:multiLevelType w:val="hybridMultilevel"/>
    <w:tmpl w:val="F3128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3"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34"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35" w15:restartNumberingAfterBreak="0">
    <w:nsid w:val="5EBD31C7"/>
    <w:multiLevelType w:val="hybridMultilevel"/>
    <w:tmpl w:val="B57CDB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0821506"/>
    <w:multiLevelType w:val="hybridMultilevel"/>
    <w:tmpl w:val="8FEA98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E67F6C"/>
    <w:multiLevelType w:val="hybridMultilevel"/>
    <w:tmpl w:val="66484B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6EE7988"/>
    <w:multiLevelType w:val="multilevel"/>
    <w:tmpl w:val="E23E0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B11E7"/>
    <w:multiLevelType w:val="multilevel"/>
    <w:tmpl w:val="E23E0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A6D3C"/>
    <w:multiLevelType w:val="hybridMultilevel"/>
    <w:tmpl w:val="E7D8F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BA979B3"/>
    <w:multiLevelType w:val="hybridMultilevel"/>
    <w:tmpl w:val="4B8EDE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F863F57"/>
    <w:multiLevelType w:val="hybridMultilevel"/>
    <w:tmpl w:val="7A7C55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434520B"/>
    <w:multiLevelType w:val="hybridMultilevel"/>
    <w:tmpl w:val="745426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45"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46" w15:restartNumberingAfterBreak="0">
    <w:nsid w:val="7A3347BD"/>
    <w:multiLevelType w:val="hybridMultilevel"/>
    <w:tmpl w:val="9BEC3BC0"/>
    <w:lvl w:ilvl="0" w:tplc="C1789C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AA85919"/>
    <w:multiLevelType w:val="multilevel"/>
    <w:tmpl w:val="D950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45"/>
  </w:num>
  <w:num w:numId="2" w16cid:durableId="1380282630">
    <w:abstractNumId w:val="48"/>
  </w:num>
  <w:num w:numId="3" w16cid:durableId="55863217">
    <w:abstractNumId w:val="1"/>
  </w:num>
  <w:num w:numId="4" w16cid:durableId="1536701052">
    <w:abstractNumId w:val="44"/>
  </w:num>
  <w:num w:numId="5" w16cid:durableId="1916546770">
    <w:abstractNumId w:val="34"/>
  </w:num>
  <w:num w:numId="6" w16cid:durableId="552540963">
    <w:abstractNumId w:val="29"/>
  </w:num>
  <w:num w:numId="7" w16cid:durableId="1094206106">
    <w:abstractNumId w:val="2"/>
  </w:num>
  <w:num w:numId="8" w16cid:durableId="1293557445">
    <w:abstractNumId w:val="3"/>
  </w:num>
  <w:num w:numId="9" w16cid:durableId="3749881">
    <w:abstractNumId w:val="33"/>
  </w:num>
  <w:num w:numId="10" w16cid:durableId="192154687">
    <w:abstractNumId w:val="22"/>
  </w:num>
  <w:num w:numId="11" w16cid:durableId="1753576123">
    <w:abstractNumId w:val="28"/>
  </w:num>
  <w:num w:numId="12" w16cid:durableId="1484930752">
    <w:abstractNumId w:val="32"/>
  </w:num>
  <w:num w:numId="13" w16cid:durableId="85884366">
    <w:abstractNumId w:val="12"/>
  </w:num>
  <w:num w:numId="14" w16cid:durableId="500394764">
    <w:abstractNumId w:val="24"/>
  </w:num>
  <w:num w:numId="15" w16cid:durableId="585531134">
    <w:abstractNumId w:val="9"/>
  </w:num>
  <w:num w:numId="16" w16cid:durableId="230969819">
    <w:abstractNumId w:val="26"/>
  </w:num>
  <w:num w:numId="17" w16cid:durableId="1887446037">
    <w:abstractNumId w:val="31"/>
  </w:num>
  <w:num w:numId="18" w16cid:durableId="1181121136">
    <w:abstractNumId w:val="6"/>
  </w:num>
  <w:num w:numId="19" w16cid:durableId="483788680">
    <w:abstractNumId w:val="14"/>
  </w:num>
  <w:num w:numId="20" w16cid:durableId="1685128870">
    <w:abstractNumId w:val="4"/>
  </w:num>
  <w:num w:numId="21" w16cid:durableId="1594506234">
    <w:abstractNumId w:val="5"/>
  </w:num>
  <w:num w:numId="22" w16cid:durableId="1407997530">
    <w:abstractNumId w:val="15"/>
  </w:num>
  <w:num w:numId="23" w16cid:durableId="856038162">
    <w:abstractNumId w:val="23"/>
  </w:num>
  <w:num w:numId="24" w16cid:durableId="617569787">
    <w:abstractNumId w:val="25"/>
  </w:num>
  <w:num w:numId="25" w16cid:durableId="845435297">
    <w:abstractNumId w:val="35"/>
  </w:num>
  <w:num w:numId="26" w16cid:durableId="687296010">
    <w:abstractNumId w:val="7"/>
  </w:num>
  <w:num w:numId="27" w16cid:durableId="366301336">
    <w:abstractNumId w:val="18"/>
  </w:num>
  <w:num w:numId="28" w16cid:durableId="2083792161">
    <w:abstractNumId w:val="17"/>
  </w:num>
  <w:num w:numId="29" w16cid:durableId="917516018">
    <w:abstractNumId w:val="19"/>
  </w:num>
  <w:num w:numId="30" w16cid:durableId="1106969485">
    <w:abstractNumId w:val="43"/>
  </w:num>
  <w:num w:numId="31" w16cid:durableId="592276755">
    <w:abstractNumId w:val="30"/>
  </w:num>
  <w:num w:numId="32" w16cid:durableId="378674278">
    <w:abstractNumId w:val="21"/>
  </w:num>
  <w:num w:numId="33" w16cid:durableId="1690835593">
    <w:abstractNumId w:val="27"/>
  </w:num>
  <w:num w:numId="34" w16cid:durableId="1750882009">
    <w:abstractNumId w:val="0"/>
  </w:num>
  <w:num w:numId="35" w16cid:durableId="2142533912">
    <w:abstractNumId w:val="37"/>
  </w:num>
  <w:num w:numId="36" w16cid:durableId="790437466">
    <w:abstractNumId w:val="13"/>
  </w:num>
  <w:num w:numId="37" w16cid:durableId="1356692814">
    <w:abstractNumId w:val="40"/>
  </w:num>
  <w:num w:numId="38" w16cid:durableId="1203135670">
    <w:abstractNumId w:val="42"/>
  </w:num>
  <w:num w:numId="39" w16cid:durableId="417675186">
    <w:abstractNumId w:val="41"/>
  </w:num>
  <w:num w:numId="40" w16cid:durableId="2099517530">
    <w:abstractNumId w:val="36"/>
  </w:num>
  <w:num w:numId="41" w16cid:durableId="433087702">
    <w:abstractNumId w:val="16"/>
  </w:num>
  <w:num w:numId="42" w16cid:durableId="596447253">
    <w:abstractNumId w:val="20"/>
  </w:num>
  <w:num w:numId="43" w16cid:durableId="696151820">
    <w:abstractNumId w:val="46"/>
  </w:num>
  <w:num w:numId="44" w16cid:durableId="867566879">
    <w:abstractNumId w:val="8"/>
  </w:num>
  <w:num w:numId="45" w16cid:durableId="1107046491">
    <w:abstractNumId w:val="11"/>
  </w:num>
  <w:num w:numId="46" w16cid:durableId="1741977759">
    <w:abstractNumId w:val="47"/>
  </w:num>
  <w:num w:numId="47" w16cid:durableId="2122988130">
    <w:abstractNumId w:val="39"/>
  </w:num>
  <w:num w:numId="48" w16cid:durableId="225923776">
    <w:abstractNumId w:val="38"/>
  </w:num>
  <w:num w:numId="49" w16cid:durableId="1338271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6098"/>
    <w:rsid w:val="00036E88"/>
    <w:rsid w:val="00072673"/>
    <w:rsid w:val="00091E5B"/>
    <w:rsid w:val="000A6102"/>
    <w:rsid w:val="000B0D93"/>
    <w:rsid w:val="000B4566"/>
    <w:rsid w:val="000C6E41"/>
    <w:rsid w:val="000E3DD9"/>
    <w:rsid w:val="000F29A4"/>
    <w:rsid w:val="00101BE9"/>
    <w:rsid w:val="001422D1"/>
    <w:rsid w:val="00147282"/>
    <w:rsid w:val="00161A35"/>
    <w:rsid w:val="00173699"/>
    <w:rsid w:val="00173E92"/>
    <w:rsid w:val="001751C0"/>
    <w:rsid w:val="001834F0"/>
    <w:rsid w:val="001B4CE8"/>
    <w:rsid w:val="001C1C27"/>
    <w:rsid w:val="001F6534"/>
    <w:rsid w:val="00204426"/>
    <w:rsid w:val="00214463"/>
    <w:rsid w:val="00214DA9"/>
    <w:rsid w:val="00215B23"/>
    <w:rsid w:val="00216BBE"/>
    <w:rsid w:val="00220E71"/>
    <w:rsid w:val="002221CD"/>
    <w:rsid w:val="0022496A"/>
    <w:rsid w:val="00226B8C"/>
    <w:rsid w:val="00231062"/>
    <w:rsid w:val="00241DB1"/>
    <w:rsid w:val="00246FC8"/>
    <w:rsid w:val="00263DCB"/>
    <w:rsid w:val="002664C7"/>
    <w:rsid w:val="002736B7"/>
    <w:rsid w:val="00283159"/>
    <w:rsid w:val="00290F70"/>
    <w:rsid w:val="002A546E"/>
    <w:rsid w:val="002C6F7D"/>
    <w:rsid w:val="002D34D6"/>
    <w:rsid w:val="002F47B7"/>
    <w:rsid w:val="002F72BC"/>
    <w:rsid w:val="0030501B"/>
    <w:rsid w:val="00306B8D"/>
    <w:rsid w:val="00310C66"/>
    <w:rsid w:val="00317E2F"/>
    <w:rsid w:val="00321A98"/>
    <w:rsid w:val="00325547"/>
    <w:rsid w:val="00326263"/>
    <w:rsid w:val="003420E6"/>
    <w:rsid w:val="00347C3B"/>
    <w:rsid w:val="00360785"/>
    <w:rsid w:val="00365509"/>
    <w:rsid w:val="003669A2"/>
    <w:rsid w:val="00381E90"/>
    <w:rsid w:val="00383628"/>
    <w:rsid w:val="003C23CD"/>
    <w:rsid w:val="003C6B91"/>
    <w:rsid w:val="003C77E4"/>
    <w:rsid w:val="003D0152"/>
    <w:rsid w:val="003D15FC"/>
    <w:rsid w:val="003E09D6"/>
    <w:rsid w:val="003E5066"/>
    <w:rsid w:val="003F6911"/>
    <w:rsid w:val="004018DF"/>
    <w:rsid w:val="00445A4F"/>
    <w:rsid w:val="00451CAD"/>
    <w:rsid w:val="00452762"/>
    <w:rsid w:val="004A7D4F"/>
    <w:rsid w:val="004A7EA3"/>
    <w:rsid w:val="004B0DEA"/>
    <w:rsid w:val="004C0E09"/>
    <w:rsid w:val="004C68F9"/>
    <w:rsid w:val="004D05F5"/>
    <w:rsid w:val="004F1A07"/>
    <w:rsid w:val="00500310"/>
    <w:rsid w:val="00517FFC"/>
    <w:rsid w:val="005263FF"/>
    <w:rsid w:val="005334A2"/>
    <w:rsid w:val="005426FF"/>
    <w:rsid w:val="005557B4"/>
    <w:rsid w:val="00563770"/>
    <w:rsid w:val="00583892"/>
    <w:rsid w:val="005B71AE"/>
    <w:rsid w:val="005C2A04"/>
    <w:rsid w:val="005D5D8F"/>
    <w:rsid w:val="005D7B8B"/>
    <w:rsid w:val="005E452E"/>
    <w:rsid w:val="005F107F"/>
    <w:rsid w:val="00620812"/>
    <w:rsid w:val="0062759D"/>
    <w:rsid w:val="006409EA"/>
    <w:rsid w:val="00643E4A"/>
    <w:rsid w:val="0065508A"/>
    <w:rsid w:val="0067245D"/>
    <w:rsid w:val="006873B9"/>
    <w:rsid w:val="00694AD5"/>
    <w:rsid w:val="006A4DF3"/>
    <w:rsid w:val="006B1635"/>
    <w:rsid w:val="006D2825"/>
    <w:rsid w:val="006D3918"/>
    <w:rsid w:val="006E410B"/>
    <w:rsid w:val="006F4900"/>
    <w:rsid w:val="006F52D3"/>
    <w:rsid w:val="006F6199"/>
    <w:rsid w:val="007149E0"/>
    <w:rsid w:val="00716388"/>
    <w:rsid w:val="0073023A"/>
    <w:rsid w:val="00733DF3"/>
    <w:rsid w:val="00754ADF"/>
    <w:rsid w:val="00761548"/>
    <w:rsid w:val="007647AE"/>
    <w:rsid w:val="00775E80"/>
    <w:rsid w:val="0078353A"/>
    <w:rsid w:val="00784D59"/>
    <w:rsid w:val="007856A3"/>
    <w:rsid w:val="00793B5B"/>
    <w:rsid w:val="00795717"/>
    <w:rsid w:val="007B5D32"/>
    <w:rsid w:val="007D135D"/>
    <w:rsid w:val="007D4205"/>
    <w:rsid w:val="007E3AFF"/>
    <w:rsid w:val="00803190"/>
    <w:rsid w:val="00817045"/>
    <w:rsid w:val="008304C0"/>
    <w:rsid w:val="00835397"/>
    <w:rsid w:val="008536BE"/>
    <w:rsid w:val="00855386"/>
    <w:rsid w:val="00867A16"/>
    <w:rsid w:val="00872F0B"/>
    <w:rsid w:val="00877DA1"/>
    <w:rsid w:val="008851EE"/>
    <w:rsid w:val="00886159"/>
    <w:rsid w:val="00892032"/>
    <w:rsid w:val="008B3644"/>
    <w:rsid w:val="008C2278"/>
    <w:rsid w:val="008E17DF"/>
    <w:rsid w:val="008E33EC"/>
    <w:rsid w:val="008F0142"/>
    <w:rsid w:val="008F36E0"/>
    <w:rsid w:val="00917388"/>
    <w:rsid w:val="0094777E"/>
    <w:rsid w:val="00954CC0"/>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6A9E"/>
    <w:rsid w:val="009F76BD"/>
    <w:rsid w:val="00A117E1"/>
    <w:rsid w:val="00A22BA3"/>
    <w:rsid w:val="00A238C5"/>
    <w:rsid w:val="00A30355"/>
    <w:rsid w:val="00A34AFF"/>
    <w:rsid w:val="00A50897"/>
    <w:rsid w:val="00A93711"/>
    <w:rsid w:val="00A97FAF"/>
    <w:rsid w:val="00AC47A9"/>
    <w:rsid w:val="00AC7E78"/>
    <w:rsid w:val="00AE5714"/>
    <w:rsid w:val="00AF1B2A"/>
    <w:rsid w:val="00AF4A13"/>
    <w:rsid w:val="00B26994"/>
    <w:rsid w:val="00B327E5"/>
    <w:rsid w:val="00B352B3"/>
    <w:rsid w:val="00B4235A"/>
    <w:rsid w:val="00B50F94"/>
    <w:rsid w:val="00B51379"/>
    <w:rsid w:val="00B70F8F"/>
    <w:rsid w:val="00B83580"/>
    <w:rsid w:val="00B94BB9"/>
    <w:rsid w:val="00BA661B"/>
    <w:rsid w:val="00BB56F9"/>
    <w:rsid w:val="00BC7CCA"/>
    <w:rsid w:val="00BE75A8"/>
    <w:rsid w:val="00BE7E57"/>
    <w:rsid w:val="00C019C2"/>
    <w:rsid w:val="00C06AEE"/>
    <w:rsid w:val="00C10CD1"/>
    <w:rsid w:val="00C148E8"/>
    <w:rsid w:val="00C4282A"/>
    <w:rsid w:val="00C44FAD"/>
    <w:rsid w:val="00C66182"/>
    <w:rsid w:val="00C677FA"/>
    <w:rsid w:val="00C76476"/>
    <w:rsid w:val="00C83447"/>
    <w:rsid w:val="00CA5A66"/>
    <w:rsid w:val="00CC16E4"/>
    <w:rsid w:val="00CD0140"/>
    <w:rsid w:val="00CD557B"/>
    <w:rsid w:val="00CD7279"/>
    <w:rsid w:val="00CE53DB"/>
    <w:rsid w:val="00CF6757"/>
    <w:rsid w:val="00D16427"/>
    <w:rsid w:val="00D3346D"/>
    <w:rsid w:val="00D4137B"/>
    <w:rsid w:val="00D54FDE"/>
    <w:rsid w:val="00D62FC7"/>
    <w:rsid w:val="00D9BE54"/>
    <w:rsid w:val="00DB10E8"/>
    <w:rsid w:val="00DB3831"/>
    <w:rsid w:val="00DD390C"/>
    <w:rsid w:val="00E05D9E"/>
    <w:rsid w:val="00E63541"/>
    <w:rsid w:val="00E86514"/>
    <w:rsid w:val="00E92505"/>
    <w:rsid w:val="00E948DC"/>
    <w:rsid w:val="00EA22DE"/>
    <w:rsid w:val="00EA7403"/>
    <w:rsid w:val="00ED605C"/>
    <w:rsid w:val="00ED7196"/>
    <w:rsid w:val="00F04B63"/>
    <w:rsid w:val="00F160BC"/>
    <w:rsid w:val="00F25EF5"/>
    <w:rsid w:val="00F40B24"/>
    <w:rsid w:val="00F46095"/>
    <w:rsid w:val="00F616BC"/>
    <w:rsid w:val="00F70A85"/>
    <w:rsid w:val="00FA1CF5"/>
    <w:rsid w:val="00FC05C1"/>
    <w:rsid w:val="00FC2811"/>
    <w:rsid w:val="00FE60BA"/>
    <w:rsid w:val="00FE7E69"/>
    <w:rsid w:val="00FF1B5E"/>
    <w:rsid w:val="01197CE0"/>
    <w:rsid w:val="0152CE0F"/>
    <w:rsid w:val="019F463B"/>
    <w:rsid w:val="01CE3961"/>
    <w:rsid w:val="02B83E26"/>
    <w:rsid w:val="02D0DDE6"/>
    <w:rsid w:val="03124F60"/>
    <w:rsid w:val="037E6C0F"/>
    <w:rsid w:val="0901728B"/>
    <w:rsid w:val="09AB486A"/>
    <w:rsid w:val="0A5D4233"/>
    <w:rsid w:val="0A872C7E"/>
    <w:rsid w:val="0AD159C6"/>
    <w:rsid w:val="0BA2B2DA"/>
    <w:rsid w:val="0BE5F064"/>
    <w:rsid w:val="0C4B2221"/>
    <w:rsid w:val="0C55B3CC"/>
    <w:rsid w:val="0C7B6C3D"/>
    <w:rsid w:val="0D032EDE"/>
    <w:rsid w:val="0D416D8B"/>
    <w:rsid w:val="0D6BD883"/>
    <w:rsid w:val="0DF88332"/>
    <w:rsid w:val="0F8252B2"/>
    <w:rsid w:val="102E32DE"/>
    <w:rsid w:val="105617EA"/>
    <w:rsid w:val="11657FA6"/>
    <w:rsid w:val="126AE7D8"/>
    <w:rsid w:val="130278A5"/>
    <w:rsid w:val="13BE4631"/>
    <w:rsid w:val="15CC0797"/>
    <w:rsid w:val="166FBDA5"/>
    <w:rsid w:val="16717897"/>
    <w:rsid w:val="177AEEF8"/>
    <w:rsid w:val="17A2285B"/>
    <w:rsid w:val="17F7CF93"/>
    <w:rsid w:val="1951ABB7"/>
    <w:rsid w:val="197390B1"/>
    <w:rsid w:val="1A5093DA"/>
    <w:rsid w:val="1A8FCCBA"/>
    <w:rsid w:val="1B8BA0BC"/>
    <w:rsid w:val="1BD5E1BA"/>
    <w:rsid w:val="1D4DECB7"/>
    <w:rsid w:val="1DD46ADC"/>
    <w:rsid w:val="1DE7E4C8"/>
    <w:rsid w:val="1E39CBA8"/>
    <w:rsid w:val="1E92C2E8"/>
    <w:rsid w:val="1F2742EA"/>
    <w:rsid w:val="202FE2CB"/>
    <w:rsid w:val="204D31F8"/>
    <w:rsid w:val="20ADDD33"/>
    <w:rsid w:val="20EF581F"/>
    <w:rsid w:val="21241EFF"/>
    <w:rsid w:val="220109FE"/>
    <w:rsid w:val="22BFD1A8"/>
    <w:rsid w:val="2341380A"/>
    <w:rsid w:val="2385DFE9"/>
    <w:rsid w:val="275CE5D9"/>
    <w:rsid w:val="290F0234"/>
    <w:rsid w:val="2969D5D7"/>
    <w:rsid w:val="29FE31FE"/>
    <w:rsid w:val="2A22922A"/>
    <w:rsid w:val="2AB68680"/>
    <w:rsid w:val="2BCA1FFE"/>
    <w:rsid w:val="2BCB41D6"/>
    <w:rsid w:val="2CDC4E7F"/>
    <w:rsid w:val="2DA50A1C"/>
    <w:rsid w:val="2DF2ED95"/>
    <w:rsid w:val="2EB489A0"/>
    <w:rsid w:val="2F701BAF"/>
    <w:rsid w:val="2FFD5E87"/>
    <w:rsid w:val="312987C8"/>
    <w:rsid w:val="3175FFDC"/>
    <w:rsid w:val="32684C9D"/>
    <w:rsid w:val="33D18E03"/>
    <w:rsid w:val="340D3C6F"/>
    <w:rsid w:val="35BDDCCA"/>
    <w:rsid w:val="35F059BC"/>
    <w:rsid w:val="36239EAD"/>
    <w:rsid w:val="37C2EFE1"/>
    <w:rsid w:val="382AA38A"/>
    <w:rsid w:val="390CBAAE"/>
    <w:rsid w:val="3A1395AA"/>
    <w:rsid w:val="3A52F1F0"/>
    <w:rsid w:val="3AC41704"/>
    <w:rsid w:val="3ACC01AE"/>
    <w:rsid w:val="3B760D27"/>
    <w:rsid w:val="3D34ED97"/>
    <w:rsid w:val="3D6D5B14"/>
    <w:rsid w:val="3DD6A9AE"/>
    <w:rsid w:val="3EFE909E"/>
    <w:rsid w:val="4047DFB0"/>
    <w:rsid w:val="405C75F4"/>
    <w:rsid w:val="412FC0AC"/>
    <w:rsid w:val="41720E7C"/>
    <w:rsid w:val="41990041"/>
    <w:rsid w:val="420BF368"/>
    <w:rsid w:val="42504F7A"/>
    <w:rsid w:val="42756994"/>
    <w:rsid w:val="42C81F06"/>
    <w:rsid w:val="42C9C51A"/>
    <w:rsid w:val="432B479B"/>
    <w:rsid w:val="43B66E83"/>
    <w:rsid w:val="440AFB94"/>
    <w:rsid w:val="440B8E51"/>
    <w:rsid w:val="4454179E"/>
    <w:rsid w:val="44BA32D0"/>
    <w:rsid w:val="45213FE7"/>
    <w:rsid w:val="4541E52F"/>
    <w:rsid w:val="46F88126"/>
    <w:rsid w:val="46F8E82E"/>
    <w:rsid w:val="47CF6B26"/>
    <w:rsid w:val="483E291A"/>
    <w:rsid w:val="48CC2035"/>
    <w:rsid w:val="4953C445"/>
    <w:rsid w:val="49A75C3D"/>
    <w:rsid w:val="4ADFFA5A"/>
    <w:rsid w:val="4BBAC270"/>
    <w:rsid w:val="4DDDA53A"/>
    <w:rsid w:val="4DEE5415"/>
    <w:rsid w:val="4EF99E1E"/>
    <w:rsid w:val="4F10D716"/>
    <w:rsid w:val="509FB72B"/>
    <w:rsid w:val="5123C917"/>
    <w:rsid w:val="5290217E"/>
    <w:rsid w:val="537396A3"/>
    <w:rsid w:val="53C6DC37"/>
    <w:rsid w:val="53ED2987"/>
    <w:rsid w:val="54263202"/>
    <w:rsid w:val="54EBFE1B"/>
    <w:rsid w:val="5576E3B8"/>
    <w:rsid w:val="566FEE94"/>
    <w:rsid w:val="5716C008"/>
    <w:rsid w:val="58E0A41D"/>
    <w:rsid w:val="59C4C95A"/>
    <w:rsid w:val="5A19DEEA"/>
    <w:rsid w:val="5A3A9A54"/>
    <w:rsid w:val="5A68B6CC"/>
    <w:rsid w:val="5AA1C84B"/>
    <w:rsid w:val="5B92B027"/>
    <w:rsid w:val="5BC4BE8E"/>
    <w:rsid w:val="5BFB88AC"/>
    <w:rsid w:val="5C391249"/>
    <w:rsid w:val="5CE1FE43"/>
    <w:rsid w:val="5D0423A8"/>
    <w:rsid w:val="5D42B71B"/>
    <w:rsid w:val="5EF2C4AA"/>
    <w:rsid w:val="60102B21"/>
    <w:rsid w:val="6034D906"/>
    <w:rsid w:val="605009C4"/>
    <w:rsid w:val="616D5AEA"/>
    <w:rsid w:val="61A5AA66"/>
    <w:rsid w:val="61DFD51D"/>
    <w:rsid w:val="61F9D043"/>
    <w:rsid w:val="61FEBCFB"/>
    <w:rsid w:val="629012D8"/>
    <w:rsid w:val="629A01C5"/>
    <w:rsid w:val="633BA1FE"/>
    <w:rsid w:val="63F8AD3B"/>
    <w:rsid w:val="6424BD74"/>
    <w:rsid w:val="646B5591"/>
    <w:rsid w:val="64F6B298"/>
    <w:rsid w:val="65E0D982"/>
    <w:rsid w:val="66494523"/>
    <w:rsid w:val="6668A22C"/>
    <w:rsid w:val="671C4B4C"/>
    <w:rsid w:val="674266E5"/>
    <w:rsid w:val="683870C2"/>
    <w:rsid w:val="68B082B5"/>
    <w:rsid w:val="68DA09A0"/>
    <w:rsid w:val="69CAFC4A"/>
    <w:rsid w:val="6AE0AD04"/>
    <w:rsid w:val="6B6FF9D6"/>
    <w:rsid w:val="6BD159D4"/>
    <w:rsid w:val="6CF7AA80"/>
    <w:rsid w:val="6E0B3E91"/>
    <w:rsid w:val="6E9D7177"/>
    <w:rsid w:val="700F6F2B"/>
    <w:rsid w:val="72283A16"/>
    <w:rsid w:val="7235C51B"/>
    <w:rsid w:val="72485E4E"/>
    <w:rsid w:val="72F2F779"/>
    <w:rsid w:val="739526EE"/>
    <w:rsid w:val="75039DAB"/>
    <w:rsid w:val="766DEA86"/>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table" w:styleId="Tabladecuadrcula4">
    <w:name w:val="Grid Table 4"/>
    <w:basedOn w:val="Tablanormal"/>
    <w:uiPriority w:val="49"/>
    <w:rsid w:val="003E09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g-star-inserted">
    <w:name w:val="ng-star-inserted"/>
    <w:basedOn w:val="Fuentedeprrafopredeter"/>
    <w:rsid w:val="004C0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25</Pages>
  <Words>5468</Words>
  <Characters>30074</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KATLHEEN VALESKA RODRIGUEZ GARCIA</cp:lastModifiedBy>
  <cp:revision>7</cp:revision>
  <dcterms:created xsi:type="dcterms:W3CDTF">2024-12-17T18:44:00Z</dcterms:created>
  <dcterms:modified xsi:type="dcterms:W3CDTF">2026-06-09T05:17:00Z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