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b/>
          <w:bCs/>
          <w:color w:val="1F3864"/>
          <w:sz w:val="48"/>
          <w:szCs w:val="48"/>
        </w:rPr>
        <w:t xml:space="preserve">SUNOHA CHECKLISTS APP</w:t>
      </w:r>
    </w:p>
    <w:p>
      <w:pPr>
        <w:spacing w:after="200"/>
        <w:jc w:val="center"/>
      </w:pPr>
      <w:r>
        <w:rPr>
          <w:color w:val="2E5F8A"/>
          <w:sz w:val="28"/>
          <w:szCs w:val="28"/>
        </w:rPr>
        <w:t xml:space="preserve">Post-Deployment Test Checklist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Run after EVERY deployment. All items must pass before sharing with team.</w:t>
      </w:r>
    </w:p>
    <w:p>
      <w:pPr>
        <w:pBdr>
          <w:bottom w:val="single" w:color="2E5F8A" w:sz="4" w:space="1"/>
        </w:pBdr>
        <w:spacing w:after="200" w:before="200"/>
      </w:pPr>
    </w:p>
    <w:p>
      <w:pPr>
        <w:spacing w:after="100"/>
        <w:jc w:val="center"/>
      </w:pPr>
      <w:r>
        <w:rPr>
          <w:i/>
          <w:iCs/>
          <w:color w:val="444444"/>
          <w:sz w:val="20"/>
          <w:szCs w:val="20"/>
        </w:rPr>
        <w:t xml:space="preserve">Use Run Tests button in Settings first. Then verify critical flows manually.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STEP 1: Automated Test Suite (30 seconds)</w:t>
      </w:r>
    </w:p>
    <w:p>
      <w:pPr>
        <w:spacing w:after="100"/>
      </w:pPr>
      <w:r>
        <w:rPr>
          <w:sz w:val="20"/>
          <w:szCs w:val="20"/>
        </w:rPr>
        <w:t xml:space="preserve">Go to Settings → System Health Check → click Run Tests</w:t>
      </w:r>
    </w:p>
    <w:p>
      <w:pPr>
        <w:spacing w:after="100"/>
      </w:pPr>
      <w:r>
        <w:rPr>
          <w:sz w:val="20"/>
          <w:szCs w:val="20"/>
        </w:rPr>
        <w:t xml:space="preserve">Expected: All 12 tests show green checkmark ✅</w:t>
      </w:r>
    </w:p>
    <w:p>
      <w:pPr>
        <w:spacing w:after="100"/>
      </w:pPr>
      <w:r>
        <w:rPr>
          <w:sz w:val="20"/>
          <w:szCs w:val="20"/>
        </w:rPr>
        <w:t xml:space="preserve">If ANY test fails: DO NOT proceed. Fix the failing test first.</w:t>
      </w:r>
    </w:p>
    <w:p>
      <w:pPr>
        <w:spacing w:after="10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480"/>
        <w:gridCol w:w="2480"/>
      </w:tblGrid>
      <w:tr>
        <w:trPr>
          <w:tblHeader/>
        </w:trPr>
        <w:tc>
          <w:tcPr>
            <w:tcW w:type="dxa" w:w="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48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48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Inventory Items — create + link equivalents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Green Bean QC Sample Check submit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Green Beans Quality Check + inventory 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Multi-batch roasting + per-batch ledger entries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Quantity validation — block over-allocation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Grinding + inventory OUT/IN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Soft delete + inventory reversal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 validation — block if downstream committed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Dropdown remaining qty matches backend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 log entries written correctly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Classifications CRUD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is_deleted filtering — deleted entries hidden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STEP 2: Critical End-to-End Flow (5 minutes)</w:t>
      </w:r>
    </w:p>
    <w:p>
      <w:pPr>
        <w:spacing w:after="100"/>
      </w:pPr>
      <w:r>
        <w:rPr>
          <w:sz w:val="20"/>
          <w:szCs w:val="20"/>
        </w:rPr>
        <w:t xml:space="preserve">Do this real flow once after every deployment. Uses real data — clean up test entries after.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Flow A: Sample → Shipment → Roast → Grind →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rPr>
          <w:tblHeader/>
        </w:trPr>
        <w:tc>
          <w:tcPr>
            <w:tcW w:type="dxa" w:w="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Verify</w:t>
            </w:r>
          </w:p>
        </w:tc>
        <w:tc>
          <w:tcPr>
            <w:tcW w:type="dxa" w:w="25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Fill Checklist → Green Bean QC Sample Check. Enter any bean type, qty=1, approve=Yes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Entry appears in Untagged list. Auto-ID starts with GBS-. total_quantity=0.5 or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Fill Checklist → Green Beans Quality Check. Tag to A1 sample. Enter qty=50, approve=Yes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Entry in Untagged list. Auto-ID starts with GB-. Check Google Sheets: InventoryLedger has IN row, qty=50, category=Green Beans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Fill Checklist → Roasted Beans Quality Check. Add 1 batch: source=A2 entry, input=30, output=27, classification=Medium Roast. Approve=Yes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Entry in Untagged. Auto-ID starts with RB-. Ledger has OUT Green Beans qty=30 AND IN Roasted Beans qty=27 as separate rows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View the RB entry from A3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RoastBatchTable shows: source batch, 30kg input, 27kg output, Medium Roast. NOT showing all dashes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Fill Checklist → Grinding &amp; Packing. Source=A3 entry, input=20, output=19, grind size=Fine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Entry in Untagged. Auto-ID starts with RG-. Ledger has OUT Roasted Beans AND IN Packing Items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View the RG entry from A5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fields visible with correct values. NOT all dashes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Order → select a blend → qty 10kg. Tag A5 grinding entry to the order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Order shows tagged qty. Progress bar updates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 Tag to Order dropdown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Delivered/cancelled orders NOT visible in list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Flow B: Quantity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rPr>
          <w:tblHeader/>
        </w:trPr>
        <w:tc>
          <w:tcPr>
            <w:tcW w:type="dxa" w:w="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Verify</w:t>
            </w:r>
          </w:p>
        </w:tc>
        <w:tc>
          <w:tcPr>
            <w:tcW w:type="dxa" w:w="25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 Roasting checklist source dropdown, check GB entry from A2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Shows '20kg available' (50 total - 30 used), NOT '50kg available'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Try to enter input qty &gt; available in roasting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Error shown: 'Cannot use Xkg — only Ykg available'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Try to edit GB entry A2, reduce qty to 25 (less than 30 already used)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 BLOCKED with error about downstream commitment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Try to delete RB entry A3 (has grinding entry A5 linked)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 BLOCKED, shows: 'Cannot delete. First untag from: RG-...'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 grinding entry A5 (not linked to anything)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Confirmation modal with reason field. After delete: entry gone from list. Ledger has reversal entries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Flow C: Settings &amp;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rPr>
          <w:tblHeader/>
        </w:trPr>
        <w:tc>
          <w:tcPr>
            <w:tcW w:type="dxa" w:w="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Verify</w:t>
            </w:r>
          </w:p>
        </w:tc>
        <w:tc>
          <w:tcPr>
            <w:tcW w:type="dxa" w:w="25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Settings → Roast &amp; Grind Classifications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Both Roast Degrees and Grind Sizes sections visible. Can add new classification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Settings → Audit Log 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Shows filterable list of actions. Expand a row to see before/after JSON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Settings → Edit a checklist template. Add question with Link to Approved Entries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 select source checklist. Auto-fill mapping builder shows. Can add/remove mappings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Inventory → Add item with duplicate abbreviation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Error: 'Abbreviation already exists in inventory'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Blends tab → Create blend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 create blend with ingredients summing to 100%. Blend appears in order creation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STEP 3: Google Sheets Data Verification</w:t>
      </w:r>
    </w:p>
    <w:p>
      <w:pPr>
        <w:spacing w:after="100"/>
      </w:pPr>
      <w:r>
        <w:rPr>
          <w:sz w:val="20"/>
          <w:szCs w:val="20"/>
        </w:rPr>
        <w:t xml:space="preserve">After completing Flow A above, open the Google Sheet and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600"/>
        <w:gridCol w:w="2560"/>
      </w:tblGrid>
      <w:tr>
        <w:trPr>
          <w:tblHeader/>
        </w:trPr>
        <w:tc>
          <w:tcPr>
            <w:tcW w:type="dxa" w:w="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Sheet Tab</w:t>
            </w:r>
          </w:p>
        </w:tc>
        <w:tc>
          <w:tcPr>
            <w:tcW w:type="dxa" w:w="36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Check</w:t>
            </w:r>
          </w:p>
        </w:tc>
        <w:tc>
          <w:tcPr>
            <w:tcW w:type="dxa" w:w="25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UntaggedChecklists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New rows for A1-A5 entries. total_quantity &gt; 0 for all. is_deleted = blank/false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InventoryLedger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Rows for A2 (IN Green Beans), A3 OUT Green Beans, A3 IN Roasted Beans, A5 OUT Roasted Beans, A5 IN Packing Items. Category column populated correctly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InventoryLedger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After A5 delete: reversal rows visible with [REVERSAL] in notes. Balance restored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Entries for: B5 deletion (action=delete), B3 edit attempt may not log if blocked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InventoryItems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Balance_after column in ledger correctly calculates running balance per item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STEP 4: Regression Check — Previously Fixed Bugs</w:t>
      </w:r>
    </w:p>
    <w:p>
      <w:pPr>
        <w:spacing w:after="100"/>
      </w:pPr>
      <w:r>
        <w:rPr>
          <w:sz w:val="20"/>
          <w:szCs w:val="20"/>
        </w:rPr>
        <w:t xml:space="preserve">These bugs were fixed in previous sessions. Verify they have not regressed.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600"/>
        <w:gridCol w:w="2560"/>
      </w:tblGrid>
      <w:tr>
        <w:trPr>
          <w:tblHeader/>
        </w:trPr>
        <w:tc>
          <w:tcPr>
            <w:tcW w:type="dxa" w:w="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Previously Fixed Bug</w:t>
            </w:r>
          </w:p>
        </w:tc>
        <w:tc>
          <w:tcPr>
            <w:tcW w:type="dxa" w:w="36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Verify Still Fixed</w:t>
            </w:r>
          </w:p>
        </w:tc>
        <w:tc>
          <w:tcPr>
            <w:tcW w:type="dxa" w:w="25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 mode fields mismatched (values in wrong labels)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 any RB or GB entry. Field labels must match their values correctly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Person field editable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 Fill Checklist, Person field must be greyed out and locked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Dates showing ISO format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dates in app show as DD-MM-YYYY not 2026-04-17T18:30:00.000Z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editUntaggedResponse Unknown 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Click edit on any untagged checklist. Should open edit form, not show error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Delivered orders in tag dropdown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a delivered order. Check Tag to Order dropdown — must NOT appear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Fully allocated batches selectable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batch with 0 remaining must show greyed out and not be selectable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Abbreviation uniqueness only per category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 item in Roasted Beans with same abbreviation as Green Beans item — must be blocked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Multi-batch total_quantity = 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Submit a multi-batch RB entry. Check Sheets: total_quantity must equal sum of output qty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Pass  ☐ Fail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Test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Deployment Date</w:t>
            </w:r>
          </w:p>
        </w:tc>
        <w:tc>
          <w:tcPr>
            <w:tcW w:type="dxa" w:w="2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Tests</w:t>
            </w:r>
          </w:p>
        </w:tc>
        <w:tc>
          <w:tcPr>
            <w:tcW w:type="dxa" w:w="2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Passed</w:t>
            </w:r>
          </w:p>
        </w:tc>
        <w:tc>
          <w:tcPr>
            <w:tcW w:type="dxa" w:w="21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____________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____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____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/>
      </w:r>
    </w:p>
    <w:p>
      <w:pPr>
        <w:spacing w:after="100"/>
      </w:pPr>
      <w:r>
        <w:rPr>
          <w:sz w:val="20"/>
          <w:szCs w:val="20"/>
        </w:rPr>
        <w:t xml:space="preserve">Notes on failures:</w:t>
      </w:r>
    </w:p>
    <w:p>
      <w:pPr>
        <w:spacing w:after="100"/>
      </w:pPr>
      <w:r>
        <w:rPr>
          <w:sz w:val="20"/>
          <w:szCs w:val="20"/>
        </w:rPr>
        <w:t xml:space="preserve">_____________________________________________________________</w:t>
      </w:r>
    </w:p>
    <w:p>
      <w:pPr>
        <w:spacing w:after="100"/>
      </w:pPr>
      <w:r>
        <w:rPr>
          <w:sz w:val="20"/>
          <w:szCs w:val="20"/>
        </w:rPr>
        <w:t xml:space="preserve">_____________________________________________________________</w:t>
      </w:r>
    </w:p>
    <w:p>
      <w:pPr>
        <w:spacing w:after="100"/>
      </w:pPr>
      <w:r>
        <w:rPr>
          <w:sz w:val="20"/>
          <w:szCs w:val="20"/>
        </w:rPr>
        <w:t xml:space="preserve">_____________________________________________________________</w:t>
      </w:r>
    </w:p>
    <w:p>
      <w:pPr>
        <w:spacing w:after="100"/>
      </w:pPr>
      <w:r>
        <w:rPr>
          <w:sz w:val="20"/>
          <w:szCs w:val="20"/>
        </w:rPr>
        <w:t xml:space="preserve"/>
      </w:r>
    </w:p>
    <w:p>
      <w:pPr>
        <w:spacing w:after="100"/>
      </w:pPr>
      <w:r>
        <w:rPr>
          <w:sz w:val="20"/>
          <w:szCs w:val="20"/>
        </w:rPr>
        <w:t xml:space="preserve">Action taken:</w:t>
      </w:r>
    </w:p>
    <w:p>
      <w:pPr>
        <w:spacing w:after="100"/>
      </w:pPr>
      <w:r>
        <w:rPr>
          <w:sz w:val="20"/>
          <w:szCs w:val="20"/>
        </w:rPr>
        <w:t xml:space="preserve">_____________________________________________________________</w:t>
      </w:r>
    </w:p>
    <w:p>
      <w:pPr>
        <w:spacing w:after="100"/>
      </w:pPr>
      <w:r>
        <w:rPr>
          <w:sz w:val="20"/>
          <w:szCs w:val="20"/>
        </w:rPr>
        <w:t xml:space="preserve">_____________________________________________________________</w:t>
      </w:r>
    </w:p>
    <w:p>
      <w:pPr>
        <w:spacing w:after="100"/>
      </w:pPr>
      <w:r>
        <w:rPr>
          <w:sz w:val="20"/>
          <w:szCs w:val="20"/>
        </w:rPr>
        <w:t xml:space="preserve">Ready for team use:  ☐ Yes   ☐ No — fix required first</w:t>
      </w:r>
    </w:p>
    <w:p>
      <w:pPr>
        <w:pBdr>
          <w:bottom w:val="single" w:color="2E5F8A" w:sz="4" w:space="1"/>
        </w:pBdr>
        <w:spacing w:after="200" w:before="200"/>
      </w:pPr>
    </w:p>
    <w:p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Sunoha Checklists — Post-Deployment Test Checklist v2.0 — Run after every deployment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2026-04-18T07:13:01.448Z</dcterms:created>
  <dcterms:modified xsi:type="dcterms:W3CDTF">2026-04-18T07:13:01.449Z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