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rPr/>
      </w:pPr>
      <w:bookmarkStart w:id="0" w:name="_Toc229432775"/>
      <w:r>
        <w:rPr>
          <w:rFonts w:eastAsia="Times New Roman"/>
        </w:rPr>
        <w:t>4 Руководство системного программиста</w:t>
      </w:r>
      <w:bookmarkEnd w:id="0"/>
    </w:p>
    <w:p>
      <w:pPr>
        <w:pStyle w:val="2"/>
        <w:rPr/>
      </w:pPr>
      <w:r>
        <w:rPr/>
        <w:t>4</w:t>
      </w:r>
      <w:r>
        <w:rPr/>
        <w:t>.1 Назначение и условия применения программы</w:t>
      </w:r>
    </w:p>
    <w:p>
      <w:pPr>
        <w:pStyle w:val="Normal"/>
        <w:rPr/>
      </w:pPr>
      <w:r>
        <w:rPr/>
        <w:t xml:space="preserve">Разработанная система контроля и учёта рабочего времени предназначена для автоматизации процессов фиксации прихода и ухода сотрудников, расчёта отработанных часов, выявления отклонений от графика (опозданий, преждевременных уходов, переработок), формирования табелей учёта рабочего времени и генерации аналитической отчётности в МБУ «Центр культуры и досуга» г. Гурьевска. </w:t>
      </w:r>
    </w:p>
    <w:p>
      <w:pPr>
        <w:pStyle w:val="Normal"/>
        <w:rPr/>
      </w:pPr>
      <w:r>
        <w:rPr/>
        <w:t xml:space="preserve">Программа ориентирована на использование в локальной вычислительной сети учреждения или на отдельном сервере и рассчитана на работу через веб-браузер. Программа поддерживает трёхуровневую ролевую модель: администратор, руководитель подразделения, сотрудник. </w:t>
      </w:r>
    </w:p>
    <w:p>
      <w:pPr>
        <w:pStyle w:val="Normal"/>
        <w:rPr/>
      </w:pPr>
      <w:r>
        <w:rPr/>
        <w:t xml:space="preserve">Условия применения программы: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наличие сервера с операционной системой Windows Server 2016 и выше или Linux (Ubuntu 20.04+, Debian 11+);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наличие установленной СУБД MySQL версии 8.0 и выше;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наличие среды выполнения .NET 8 Runtime;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наличие веб-браузера на рабочих станциях пользователей (Google Chrome, Mozilla Firefox, Yandex Browser);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доступ к серверу по сети для всех пользователей системы; </w:t>
      </w:r>
    </w:p>
    <w:p>
      <w:pPr>
        <w:pStyle w:val="Normal"/>
        <w:rPr/>
      </w:pPr>
      <w:r>
        <w:rPr/>
        <w:t xml:space="preserve">резервное копирование базы данных не реже одного раза в сутки. Назначение системного программиста при сопровождении программы включает: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подготовку серверной среды выполнения;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установку и настройку СУБД MySQL;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развёртывание серверного приложения ASP.NET Core; настройку параметров подключения к базе данных;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применение миграций Entity Framework Core для инициализации структуры базы данных;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настройку прав доступа к файловым ресурсам; мониторинг работоспособности системы;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диагностику и устранение ошибок на основе журналов аудита и логов приложения; создание резервных копий базы данных; </w:t>
      </w:r>
    </w:p>
    <w:p>
      <w:pPr>
        <w:pStyle w:val="Normal"/>
        <w:numPr>
          <w:ilvl w:val="0"/>
          <w:numId w:val="2"/>
        </w:numPr>
        <w:rPr/>
      </w:pPr>
      <w:r>
        <w:rPr/>
        <w:t>обновление программы при выходе новых версий.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4.2 Структура программы</w:t>
      </w:r>
    </w:p>
    <w:p>
      <w:pPr>
        <w:pStyle w:val="Normal"/>
        <w:rPr/>
      </w:pPr>
      <w:r>
        <w:rPr/>
        <w:t xml:space="preserve">Программа состоит из следующих логически связанных частей. </w:t>
      </w:r>
    </w:p>
    <w:p>
      <w:pPr>
        <w:pStyle w:val="Normal"/>
        <w:rPr/>
      </w:pPr>
      <w:r>
        <w:rPr>
          <w:b/>
          <w:bCs/>
        </w:rPr>
        <w:t>Серверная часть</w:t>
      </w:r>
      <w:r>
        <w:rPr/>
        <w:t xml:space="preserve"> реализована как веб-приложение на платформе ASP.NET Core 8. Она принимает HTTP-запросы от клиентской части, выполняет аутентификацию и авторизацию пользователей на основе JWT-токенов, реализует бизнес-логику (фиксация отметок времени, расчёт отработанных часов, формирование табелей) и взаимодействует с базой данных MySQL через Entity Framework Core 8. Клиентская часть представляет собой набор серверных страниц Razor Pages с использованием HTML, CSS и JavaScript. </w:t>
      </w:r>
    </w:p>
    <w:p>
      <w:pPr>
        <w:pStyle w:val="Normal"/>
        <w:rPr/>
      </w:pPr>
      <w:r>
        <w:rPr>
          <w:b/>
          <w:bCs/>
        </w:rPr>
        <w:t>Клиентская часть</w:t>
      </w:r>
      <w:r>
        <w:rPr/>
        <w:t xml:space="preserve"> отвечает за отображение пользовательского интерфейса, отправку HTTP-запросов к серверному API, отображение данных и обработку действий пользователя. </w:t>
      </w:r>
    </w:p>
    <w:p>
      <w:pPr>
        <w:pStyle w:val="Normal"/>
        <w:rPr/>
      </w:pPr>
      <w:r>
        <w:rPr>
          <w:b/>
          <w:bCs/>
        </w:rPr>
        <w:t>База данных</w:t>
      </w:r>
      <w:r>
        <w:rPr/>
        <w:t xml:space="preserve"> MySQL версии 8.0 используется для хранения всех данных системы: пользователей, ролей, графиков работы, отметок времени, табелей, журнала аудита. Для администрирования базы данных используется phpMyAdmin. </w:t>
      </w:r>
    </w:p>
    <w:p>
      <w:pPr>
        <w:pStyle w:val="Normal"/>
        <w:rPr/>
      </w:pPr>
      <w:r>
        <w:rPr>
          <w:b/>
          <w:bCs/>
        </w:rPr>
        <w:t>Внутренняя структура серверной части</w:t>
      </w:r>
      <w:r>
        <w:rPr/>
        <w:t xml:space="preserve"> организована по принципу разделения на уровни ответственности: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Уровень API (контроллеры) — обрабатывает входящие HTTP-запросы, проверяет аутентификацию и авторизацию, вызывает соответствующие сервисы. Основные контроллеры: AuthController, TimeEntriesController, TimesheetsController, SchedulesController, AnalyticsController, AdminController.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Уровень бизнес-логики (сервисы) — содержит основную логику работы системы: AuthService (аутентификация), TimeTrackingService (фиксация приходов/уходов), CalculationService (расчёт часов и отклонений), TimesheetService (формирование табелей), ScheduleService (управление графиками), ExportService (экспорт в Excel/PDF), AuditService (логирование), ScheduledTasksService (фоновые задачи).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Уровень доступа к данным (репозитории) — инкапсулирует работу с базой данных через Entity Framework Core. Контекст базы данных ApplicationDbContext содержит DbSet для каждой сущности. 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Доменный уровень (сущности) — описывает основные сущности предметной области: User, Role, Department, WorkSchedule, TimeEntry, Timesheet, TimesheetEntry, Deviation, AuditLog. </w:t>
      </w:r>
    </w:p>
    <w:p>
      <w:pPr>
        <w:pStyle w:val="Normal"/>
        <w:rPr/>
      </w:pPr>
      <w:r>
        <w:rPr/>
        <w:t xml:space="preserve">Схема взаимодействия компонентов: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Пользователь открывает веб-браузер и вводит URL сервера.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Браузер загружает HTML-страницы с сервера.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При нажатии на кнопки (например, «Пришёл») браузер отправляет AJAX-запрос к серверному API.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Серверный API обрабатывает запрос, взаимодействует с базой данных MySQL через Entity Framework Core. 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Сервер возвращает результат в формате JSON. </w:t>
      </w:r>
    </w:p>
    <w:p>
      <w:pPr>
        <w:pStyle w:val="Normal"/>
        <w:numPr>
          <w:ilvl w:val="0"/>
          <w:numId w:val="4"/>
        </w:numPr>
        <w:rPr/>
      </w:pPr>
      <w:r>
        <w:rPr/>
        <w:t>Клиентская часть обновляет интерфейс на основе полученных данных.</w:t>
      </w:r>
    </w:p>
    <w:p>
      <w:pPr>
        <w:pStyle w:val="Normal"/>
        <w:ind w:hanging="0"/>
        <w:rPr/>
      </w:pPr>
      <w:r>
        <w:rPr/>
        <w:tab/>
      </w:r>
      <w:r>
        <w:rPr>
          <w:b/>
          <w:bCs/>
        </w:rPr>
        <w:t>Перечень файлов программы</w:t>
      </w:r>
      <w:r>
        <w:rPr/>
        <w:t>(после развёртывания)</w:t>
      </w:r>
      <w:r>
        <w:rPr/>
        <w:t>(см. Таблица 1)</w:t>
      </w:r>
      <w:r>
        <w:rPr/>
        <w:t>:</w:t>
      </w:r>
    </w:p>
    <w:p>
      <w:pPr>
        <w:pStyle w:val="Normal"/>
        <w:ind w:hanging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4022"/>
        <w:gridCol w:w="5004"/>
      </w:tblGrid>
      <w:tr>
        <w:trPr>
          <w:tblHeader w:val="true"/>
        </w:trPr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Файл/каталог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/app/TimeTrackingSystem.dll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Основная сборка серверного приложения</w:t>
            </w:r>
          </w:p>
        </w:tc>
      </w:tr>
      <w:tr>
        <w:trPr/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/app/appsettings.json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Конфигурационный файл</w:t>
            </w:r>
          </w:p>
        </w:tc>
      </w:tr>
      <w:tr>
        <w:trPr/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/app/appsettings.Production.json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Конфигурация для рабочей среды</w:t>
            </w:r>
          </w:p>
        </w:tc>
      </w:tr>
      <w:tr>
        <w:trPr/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/app/wwwroot/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Статические файлы (CSS, JS, изображения)</w:t>
            </w:r>
          </w:p>
        </w:tc>
      </w:tr>
      <w:tr>
        <w:trPr/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/app/Views/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Razor-представления (HTML-шаблоны)</w:t>
            </w:r>
          </w:p>
        </w:tc>
      </w:tr>
      <w:tr>
        <w:trPr/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/app/Migrations/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Скрипты миграций Entity Framework Core</w:t>
            </w:r>
          </w:p>
        </w:tc>
      </w:tr>
      <w:tr>
        <w:trPr/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/app/Logs/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Каталог логов приложения (создаётся автоматически)</w:t>
            </w:r>
          </w:p>
        </w:tc>
      </w:tr>
      <w:tr>
        <w:trPr/>
        <w:tc>
          <w:tcPr>
            <w:tcW w:w="402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/app/Documents/</w:t>
            </w:r>
          </w:p>
        </w:tc>
        <w:tc>
          <w:tcPr>
            <w:tcW w:w="5004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Каталог для экспортированных табелей (Excel, PDF)</w:t>
            </w:r>
          </w:p>
        </w:tc>
      </w:tr>
    </w:tbl>
    <w:p>
      <w:pPr>
        <w:pStyle w:val="Normal"/>
        <w:ind w:hanging="0"/>
        <w:jc w:val="center"/>
        <w:rPr>
          <w:lang w:val="ru-RU"/>
        </w:rPr>
      </w:pPr>
      <w:r>
        <w:rPr>
          <w:lang w:val="en-US"/>
        </w:rPr>
      </w:r>
    </w:p>
    <w:p>
      <w:pPr>
        <w:pStyle w:val="Normal"/>
        <w:ind w:hanging="0"/>
        <w:jc w:val="center"/>
        <w:rPr>
          <w:lang w:val="en-US"/>
        </w:rPr>
      </w:pPr>
      <w:r>
        <w:rPr>
          <w:b/>
          <w:bCs/>
          <w:lang w:val="ru-RU"/>
        </w:rPr>
        <w:t>Таблица</w:t>
      </w:r>
      <w:r>
        <w:rPr>
          <w:b/>
          <w:bCs/>
          <w:lang w:val="en-US"/>
        </w:rPr>
        <w:t xml:space="preserve"> 1.</w:t>
      </w:r>
      <w:r>
        <w:rPr>
          <w:lang w:val="en-US"/>
        </w:rPr>
        <w:t xml:space="preserve"> </w:t>
      </w:r>
      <w:r>
        <w:rPr>
          <w:b w:val="false"/>
          <w:bCs w:val="false"/>
          <w:lang w:val="en-US"/>
        </w:rPr>
        <w:t>Перечень файлов программы</w:t>
      </w:r>
      <w:r>
        <w:rPr>
          <w:lang w:val="en-US"/>
        </w:rPr>
        <w:t>(после развёртывания)</w:t>
      </w:r>
    </w:p>
    <w:p>
      <w:pPr>
        <w:pStyle w:val="Normal"/>
        <w:ind w:hanging="0"/>
        <w:rPr/>
      </w:pPr>
      <w:r>
        <w:rPr/>
      </w:r>
    </w:p>
    <w:p>
      <w:pPr>
        <w:pStyle w:val="2"/>
        <w:rPr/>
      </w:pPr>
      <w:r>
        <w:rPr/>
        <w:t>4.3 Настройка программы</w:t>
      </w:r>
    </w:p>
    <w:p>
      <w:pPr>
        <w:pStyle w:val="Normal"/>
        <w:rPr/>
      </w:pPr>
      <w:r>
        <w:rPr/>
        <w:t>Перед запуском программы системный программист должен выполнить настройку параметров подключения к базе данных и конфигурацию приложения. Конфигурационный файл Основные параметры задаются в файле appsettings.json, который располагается в корневом каталоге приложения. Обязательными для заполнения являются следующие параметры</w:t>
      </w:r>
      <w:r>
        <w:rPr/>
        <w:t>(См. Таблица 2)</w:t>
      </w:r>
      <w:r>
        <w:rPr/>
        <w:t>:</w:t>
      </w:r>
    </w:p>
    <w:p>
      <w:pPr>
        <w:pStyle w:val="Normal"/>
        <w:rPr/>
      </w:pPr>
      <w:r>
        <w:rPr/>
      </w:r>
    </w:p>
    <w:tbl>
      <w:tblPr>
        <w:tblW w:w="901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670"/>
        <w:gridCol w:w="3510"/>
        <w:gridCol w:w="2835"/>
      </w:tblGrid>
      <w:tr>
        <w:trPr>
          <w:tblHeader w:val="true"/>
        </w:trPr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center"/>
              <w:rPr>
                <w:rFonts w:ascii="Times New Roman" w:hAnsi="Times New Roman"/>
                <w:b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iCs w:val="false"/>
                <w:caps w:val="false"/>
                <w:smallCaps w:val="false"/>
                <w:sz w:val="28"/>
                <w:szCs w:val="28"/>
              </w:rPr>
              <w:t>Параметр</w:t>
            </w:r>
          </w:p>
        </w:tc>
        <w:tc>
          <w:tcPr>
            <w:tcW w:w="35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center"/>
              <w:rPr>
                <w:rFonts w:ascii="Times New Roman" w:hAnsi="Times New Roman"/>
                <w:b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iCs w:val="false"/>
                <w:caps w:val="false"/>
                <w:smallCaps w:val="false"/>
                <w:sz w:val="28"/>
                <w:szCs w:val="28"/>
              </w:rPr>
              <w:t>Описание</w:t>
            </w:r>
          </w:p>
        </w:tc>
        <w:tc>
          <w:tcPr>
            <w:tcW w:w="2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ind w:hanging="0"/>
              <w:jc w:val="center"/>
              <w:rPr>
                <w:rFonts w:ascii="Times New Roman" w:hAnsi="Times New Roman"/>
                <w:b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iCs w:val="false"/>
                <w:caps w:val="false"/>
                <w:smallCaps w:val="false"/>
                <w:sz w:val="28"/>
                <w:szCs w:val="28"/>
              </w:rPr>
              <w:t>Пример значения</w:t>
            </w:r>
          </w:p>
        </w:tc>
      </w:tr>
      <w:tr>
        <w:trPr/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ConnectionStrings:DefaultConnection</w:t>
            </w:r>
          </w:p>
        </w:tc>
        <w:tc>
          <w:tcPr>
            <w:tcW w:w="35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Строка подключения к MySQL</w:t>
            </w:r>
          </w:p>
        </w:tc>
        <w:tc>
          <w:tcPr>
            <w:tcW w:w="2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Server=localhost;Port=3306;Database=time_tracking_db;Uid=app_user;Pwd=password</w:t>
            </w:r>
          </w:p>
        </w:tc>
      </w:tr>
      <w:tr>
        <w:trPr/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JwtSettings:SecretKey</w:t>
            </w:r>
          </w:p>
        </w:tc>
        <w:tc>
          <w:tcPr>
            <w:tcW w:w="35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Ключ подписи JWT-токенов (не менее 32 символов)</w:t>
            </w:r>
          </w:p>
        </w:tc>
        <w:tc>
          <w:tcPr>
            <w:tcW w:w="2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a1b2c3d4e5f6g7h8i9j0k1l2m3n4o5p6</w:t>
            </w:r>
          </w:p>
        </w:tc>
      </w:tr>
      <w:tr>
        <w:trPr/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JwtSettings:Issuer</w:t>
            </w:r>
          </w:p>
        </w:tc>
        <w:tc>
          <w:tcPr>
            <w:tcW w:w="35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Издатель токенов</w:t>
            </w:r>
          </w:p>
        </w:tc>
        <w:tc>
          <w:tcPr>
            <w:tcW w:w="2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TimeTrackingSystem</w:t>
            </w:r>
          </w:p>
        </w:tc>
      </w:tr>
      <w:tr>
        <w:trPr/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JwtSettings:Audience</w:t>
            </w:r>
          </w:p>
        </w:tc>
        <w:tc>
          <w:tcPr>
            <w:tcW w:w="35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Получатель токенов</w:t>
            </w:r>
          </w:p>
        </w:tc>
        <w:tc>
          <w:tcPr>
            <w:tcW w:w="2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TimeTrackingUsers</w:t>
            </w:r>
          </w:p>
        </w:tc>
      </w:tr>
      <w:tr>
        <w:trPr>
          <w:trHeight w:val="2006" w:hRule="atLeast"/>
        </w:trPr>
        <w:tc>
          <w:tcPr>
            <w:tcW w:w="267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AppSettings:LateToleranceMinutes</w:t>
            </w:r>
          </w:p>
        </w:tc>
        <w:tc>
          <w:tcPr>
            <w:tcW w:w="351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i w:val="false"/>
                <w:iCs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Допустимый порог опоздания в минутах</w:t>
            </w:r>
          </w:p>
        </w:tc>
        <w:tc>
          <w:tcPr>
            <w:tcW w:w="28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iCs w:val="false"/>
                <w:caps w:val="false"/>
                <w:smallCaps w:val="false"/>
                <w:sz w:val="28"/>
                <w:szCs w:val="28"/>
                <w:shd w:fill="auto" w:val="clear"/>
              </w:rPr>
              <w:t>5</w:t>
            </w:r>
          </w:p>
        </w:tc>
      </w:tr>
    </w:tbl>
    <w:p>
      <w:pPr>
        <w:pStyle w:val="Normal"/>
        <w:ind w:hanging="0"/>
        <w:jc w:val="center"/>
        <w:rPr>
          <w:b/>
          <w:b/>
          <w:bCs/>
          <w:lang w:val="ru-RU"/>
        </w:rPr>
      </w:pPr>
      <w:r>
        <w:rPr>
          <w:lang w:val="en-US"/>
        </w:rPr>
      </w:r>
    </w:p>
    <w:p>
      <w:pPr>
        <w:pStyle w:val="Normal"/>
        <w:ind w:hanging="0"/>
        <w:jc w:val="center"/>
        <w:rPr>
          <w:lang w:val="en-US"/>
        </w:rPr>
      </w:pPr>
      <w:r>
        <w:rPr>
          <w:b/>
          <w:bCs/>
          <w:lang w:val="ru-RU"/>
        </w:rPr>
        <w:t>Таблица</w:t>
      </w:r>
      <w:r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2</w:t>
      </w:r>
      <w:r>
        <w:rPr>
          <w:b/>
          <w:bCs/>
          <w:lang w:val="en-US"/>
        </w:rPr>
        <w:t>.</w:t>
      </w:r>
      <w:r>
        <w:rPr>
          <w:lang w:val="en-US"/>
        </w:rPr>
        <w:t xml:space="preserve"> </w:t>
      </w:r>
      <w:r>
        <w:rPr>
          <w:lang w:val="ru-RU"/>
        </w:rPr>
        <w:t>Параметры конфигурационного файла.</w:t>
      </w:r>
    </w:p>
    <w:p>
      <w:pPr>
        <w:pStyle w:val="Normal"/>
        <w:ind w:hanging="0"/>
        <w:jc w:val="center"/>
        <w:rPr>
          <w:lang w:val="ru-RU"/>
        </w:rPr>
      </w:pPr>
      <w:r>
        <w:rPr>
          <w:lang w:val="en-US"/>
        </w:rPr>
      </w:r>
    </w:p>
    <w:p>
      <w:pPr>
        <w:pStyle w:val="Normal"/>
        <w:ind w:hanging="0"/>
        <w:jc w:val="both"/>
        <w:rPr>
          <w:lang w:val="en-US"/>
        </w:rPr>
      </w:pPr>
      <w:r>
        <w:rPr>
          <w:lang w:val="ru-RU"/>
        </w:rPr>
        <w:tab/>
      </w:r>
      <w:r>
        <w:rPr>
          <w:b/>
          <w:bCs/>
          <w:lang w:val="ru-RU"/>
        </w:rPr>
        <w:t xml:space="preserve">Применение миграций базы данных </w:t>
      </w:r>
    </w:p>
    <w:p>
      <w:pPr>
        <w:pStyle w:val="Normal"/>
        <w:ind w:hanging="0"/>
        <w:jc w:val="both"/>
        <w:rPr/>
      </w:pPr>
      <w:r>
        <w:rPr>
          <w:lang w:val="ru-RU"/>
        </w:rPr>
        <w:tab/>
        <w:t xml:space="preserve">После настройки строки подключения необходимо применить миграции Entity Framework Core для создания структуры базы данных. Для этого из каталога проекта выполняется команда: dotnet ef database update </w:t>
      </w:r>
    </w:p>
    <w:p>
      <w:pPr>
        <w:pStyle w:val="Normal"/>
        <w:ind w:hanging="0"/>
        <w:jc w:val="both"/>
        <w:rPr>
          <w:lang w:val="en-US"/>
        </w:rPr>
      </w:pPr>
      <w:r>
        <w:rPr>
          <w:lang w:val="ru-RU"/>
        </w:rPr>
        <w:t xml:space="preserve">При успешном применении миграций в базе данных создаются все необходимые таблицы. </w:t>
      </w:r>
    </w:p>
    <w:p>
      <w:pPr>
        <w:pStyle w:val="Normal"/>
        <w:ind w:hanging="0"/>
        <w:jc w:val="both"/>
        <w:rPr>
          <w:lang w:val="en-US"/>
        </w:rPr>
      </w:pPr>
      <w:r>
        <w:rPr>
          <w:lang w:val="ru-RU"/>
        </w:rPr>
        <w:tab/>
      </w:r>
      <w:r>
        <w:rPr>
          <w:b/>
          <w:bCs/>
          <w:lang w:val="ru-RU"/>
        </w:rPr>
        <w:t>Запуск приложения</w:t>
      </w:r>
      <w:r>
        <w:rPr>
          <w:lang w:val="ru-RU"/>
        </w:rPr>
        <w:t xml:space="preserve"> </w:t>
      </w:r>
    </w:p>
    <w:p>
      <w:pPr>
        <w:pStyle w:val="Normal"/>
        <w:ind w:hanging="0"/>
        <w:jc w:val="both"/>
        <w:rPr>
          <w:lang w:val="en-US"/>
        </w:rPr>
      </w:pPr>
      <w:r>
        <w:rPr>
          <w:lang w:val="ru-RU"/>
        </w:rPr>
        <w:tab/>
        <w:t>Запуск серверного приложения выполняется командой: dotnet TimeTrackingSystem.dll После запуска веб-интерфейс становится доступен по адресу http://localhost:5000. Для остановки приложения используется сочетание клавиш Ctrl+C.</w:t>
      </w:r>
    </w:p>
    <w:p>
      <w:pPr>
        <w:pStyle w:val="2"/>
        <w:rPr/>
      </w:pPr>
      <w:r>
        <w:rPr/>
        <w:t>4.4 Проверка программы</w:t>
      </w:r>
    </w:p>
    <w:p>
      <w:pPr>
        <w:pStyle w:val="Normal"/>
        <w:rPr/>
      </w:pPr>
      <w:r>
        <w:rPr/>
        <w:t xml:space="preserve">После завершения настройки системный программист должен выполнить контрольную проверку программы для подтверждения корректности развёртывания. </w:t>
      </w:r>
    </w:p>
    <w:p>
      <w:pPr>
        <w:pStyle w:val="Normal"/>
        <w:rPr/>
      </w:pPr>
      <w:r>
        <w:rPr>
          <w:b/>
          <w:bCs/>
        </w:rPr>
        <w:t>Проверка базы данных</w:t>
      </w:r>
      <w:r>
        <w:rPr/>
        <w:t xml:space="preserve">: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Подключитесь к MySQL через phpMyAdmin или командную строку.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Убедитесь, что база данных создана. 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Убедитесь, что созданы все необходимые таблицы: Users, Roles, Departments, WorkSchedules, TimeEntries, Timesheets, TimesheetEntries, Deviations, AuditLogs. </w:t>
      </w:r>
    </w:p>
    <w:p>
      <w:pPr>
        <w:pStyle w:val="Normal"/>
        <w:rPr/>
      </w:pPr>
      <w:r>
        <w:rPr>
          <w:b/>
          <w:bCs/>
        </w:rPr>
        <w:t>Проверка серверной части</w:t>
      </w:r>
      <w:r>
        <w:rPr/>
        <w:t xml:space="preserve">: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Запустите приложение.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Проверьте журнал запуска — критических ошибок быть не должно. 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Откройте в браузере адрес http://localhost:5000 — должна открыться страница входа в систему. </w:t>
      </w:r>
    </w:p>
    <w:p>
      <w:pPr>
        <w:pStyle w:val="Normal"/>
        <w:rPr/>
      </w:pPr>
      <w:r>
        <w:rPr>
          <w:b/>
          <w:bCs/>
        </w:rPr>
        <w:t>Функциональная проверка</w:t>
      </w:r>
      <w:r>
        <w:rPr>
          <w:b w:val="false"/>
          <w:bCs w:val="false"/>
        </w:rPr>
        <w:t>:</w:t>
      </w:r>
      <w:r>
        <w:rPr/>
        <w:t xml:space="preserve">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Выполните вход в систему под учётной записью администратора.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Создайте тестового сотрудника.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Выполните вход под учётной записью сотрудника.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Зафиксируйте приход — нажмите кнопку «Пришёл».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Зафиксируйте уход — нажмите кнопку «Ушёл».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Войдите под учётной записью руководителя.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Сформируйте табель за текущий месяц. </w:t>
      </w:r>
    </w:p>
    <w:p>
      <w:pPr>
        <w:pStyle w:val="Normal"/>
        <w:numPr>
          <w:ilvl w:val="0"/>
          <w:numId w:val="7"/>
        </w:numPr>
        <w:rPr/>
      </w:pPr>
      <w:r>
        <w:rPr/>
        <w:t xml:space="preserve">Экспортируйте табель в Excel и PDF. </w:t>
      </w:r>
    </w:p>
    <w:p>
      <w:pPr>
        <w:pStyle w:val="Normal"/>
        <w:rPr/>
      </w:pPr>
      <w:r>
        <w:rPr/>
        <w:t>Если все действия выполняются без ошибок, программа считается готовой к эксплуатации.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4.5 Сообщения системному программисту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В процессе установки, настройки и эксплуатации программы системный программист может получать диагностические сообщения. Наиболее типичные сообщения и рекомендации по их устранению приведены ниже. 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  <w:t>Сообщения, связанные с подключением к базе данных</w:t>
      </w:r>
      <w:r>
        <w:rPr>
          <w:b w:val="false"/>
          <w:bCs w:val="false"/>
        </w:rPr>
        <w:t xml:space="preserve">(См. Таблица </w:t>
      </w:r>
      <w:r>
        <w:rPr>
          <w:b w:val="false"/>
          <w:bCs w:val="false"/>
          <w:lang w:val="en-US"/>
        </w:rPr>
        <w:t>3</w:t>
      </w:r>
      <w:r>
        <w:rPr>
          <w:b w:val="false"/>
          <w:bCs w:val="false"/>
        </w:rPr>
        <w:t>)</w:t>
      </w:r>
      <w:r>
        <w:rPr>
          <w:b w:val="false"/>
          <w:bCs w:val="false"/>
        </w:rPr>
        <w:t>: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765"/>
        <w:gridCol w:w="2692"/>
        <w:gridCol w:w="3569"/>
      </w:tblGrid>
      <w:tr>
        <w:trPr>
          <w:tblHeader w:val="true"/>
        </w:trPr>
        <w:tc>
          <w:tcPr>
            <w:tcW w:w="2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Сообщение</w:t>
            </w:r>
          </w:p>
        </w:tc>
        <w:tc>
          <w:tcPr>
            <w:tcW w:w="2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Причина</w:t>
            </w:r>
          </w:p>
        </w:tc>
        <w:tc>
          <w:tcPr>
            <w:tcW w:w="3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Рекомендации</w:t>
            </w:r>
          </w:p>
        </w:tc>
      </w:tr>
      <w:tr>
        <w:trPr/>
        <w:tc>
          <w:tcPr>
            <w:tcW w:w="2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Unable to connect to any of the specified MySQL hosts</w:t>
            </w:r>
          </w:p>
        </w:tc>
        <w:tc>
          <w:tcPr>
            <w:tcW w:w="2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MySQL сервер не запущен или недоступен</w:t>
            </w:r>
          </w:p>
        </w:tc>
        <w:tc>
          <w:tcPr>
            <w:tcW w:w="3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Проверить статус службы MySQL, проверить настройки подключения</w:t>
            </w:r>
          </w:p>
        </w:tc>
      </w:tr>
      <w:tr>
        <w:trPr/>
        <w:tc>
          <w:tcPr>
            <w:tcW w:w="2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Access denied for user</w:t>
            </w:r>
          </w:p>
        </w:tc>
        <w:tc>
          <w:tcPr>
            <w:tcW w:w="2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Неверное имя пользователя или пароль</w:t>
            </w:r>
          </w:p>
        </w:tc>
        <w:tc>
          <w:tcPr>
            <w:tcW w:w="3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Проверить учётные данные в </w:t>
            </w: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appsettings.json</w:t>
            </w:r>
          </w:p>
        </w:tc>
      </w:tr>
      <w:tr>
        <w:trPr/>
        <w:tc>
          <w:tcPr>
            <w:tcW w:w="2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Unknown database</w:t>
            </w:r>
          </w:p>
        </w:tc>
        <w:tc>
          <w:tcPr>
            <w:tcW w:w="2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База данных не создана</w:t>
            </w:r>
          </w:p>
        </w:tc>
        <w:tc>
          <w:tcPr>
            <w:tcW w:w="3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Создать базу данных через phpMyAdmin</w:t>
            </w:r>
          </w:p>
        </w:tc>
      </w:tr>
      <w:tr>
        <w:trPr/>
        <w:tc>
          <w:tcPr>
            <w:tcW w:w="276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Table doesn't exist</w:t>
            </w:r>
          </w:p>
        </w:tc>
        <w:tc>
          <w:tcPr>
            <w:tcW w:w="2692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Миграции не применены</w:t>
            </w:r>
          </w:p>
        </w:tc>
        <w:tc>
          <w:tcPr>
            <w:tcW w:w="356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Выполнить </w:t>
            </w: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dotnet ef database update</w:t>
            </w:r>
          </w:p>
        </w:tc>
      </w:tr>
    </w:tbl>
    <w:p>
      <w:pPr>
        <w:pStyle w:val="Normal"/>
        <w:ind w:hanging="0"/>
        <w:jc w:val="center"/>
        <w:rPr>
          <w:b/>
          <w:b/>
          <w:bCs/>
          <w:lang w:val="ru-RU"/>
        </w:rPr>
      </w:pPr>
      <w:r>
        <w:rPr>
          <w:b w:val="false"/>
          <w:bCs w:val="false"/>
          <w:lang w:val="en-US"/>
        </w:rPr>
      </w:r>
    </w:p>
    <w:p>
      <w:pPr>
        <w:pStyle w:val="Normal"/>
        <w:ind w:hanging="0"/>
        <w:jc w:val="center"/>
        <w:rPr>
          <w:b w:val="false"/>
          <w:b w:val="false"/>
          <w:bCs w:val="false"/>
          <w:lang w:val="en-US"/>
        </w:rPr>
      </w:pPr>
      <w:r>
        <w:rPr>
          <w:b/>
          <w:bCs/>
          <w:lang w:val="ru-RU"/>
        </w:rPr>
        <w:t>Таблица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>.</w:t>
      </w:r>
      <w:r>
        <w:rPr>
          <w:b w:val="false"/>
          <w:bCs w:val="false"/>
          <w:lang w:val="en-US"/>
        </w:rPr>
        <w:t xml:space="preserve"> Сообщения, связанные с подключением к </w:t>
      </w:r>
      <w:r>
        <w:rPr>
          <w:b w:val="false"/>
          <w:bCs w:val="false"/>
          <w:lang w:val="ru-RU"/>
        </w:rPr>
        <w:t>БД</w:t>
      </w:r>
      <w:r>
        <w:rPr>
          <w:b w:val="false"/>
          <w:bCs w:val="false"/>
          <w:lang w:val="ru-RU"/>
        </w:rPr>
        <w:t>.</w:t>
      </w:r>
    </w:p>
    <w:p>
      <w:pPr>
        <w:pStyle w:val="Normal"/>
        <w:ind w:hanging="0"/>
        <w:jc w:val="center"/>
        <w:rPr>
          <w:lang w:val="ru-RU"/>
        </w:rPr>
      </w:pPr>
      <w:r>
        <w:rPr>
          <w:b w:val="false"/>
          <w:bCs w:val="false"/>
          <w:lang w:val="en-US"/>
        </w:rPr>
      </w:r>
    </w:p>
    <w:p>
      <w:pPr>
        <w:pStyle w:val="Normal"/>
        <w:ind w:hanging="0"/>
        <w:jc w:val="both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ab/>
        <w:t xml:space="preserve">Сообщения, связанные с аутентификацией </w:t>
      </w:r>
      <w:r>
        <w:rPr>
          <w:b w:val="false"/>
          <w:bCs w:val="false"/>
          <w:lang w:val="ru-RU"/>
        </w:rPr>
        <w:t>(С</w:t>
      </w:r>
      <w:r>
        <w:rPr>
          <w:b w:val="false"/>
          <w:bCs w:val="false"/>
          <w:lang w:val="ru-RU"/>
        </w:rPr>
        <w:t xml:space="preserve">м. Таблица </w:t>
      </w:r>
      <w:r>
        <w:rPr>
          <w:b w:val="false"/>
          <w:bCs w:val="false"/>
          <w:lang w:val="ru-RU"/>
        </w:rPr>
        <w:t>4</w:t>
      </w:r>
      <w:r>
        <w:rPr>
          <w:b w:val="false"/>
          <w:bCs w:val="false"/>
          <w:lang w:val="ru-RU"/>
        </w:rPr>
        <w:t>):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798"/>
        <w:gridCol w:w="2989"/>
        <w:gridCol w:w="3239"/>
      </w:tblGrid>
      <w:tr>
        <w:trPr>
          <w:tblHeader w:val="true"/>
        </w:trPr>
        <w:tc>
          <w:tcPr>
            <w:tcW w:w="27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left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Сообщение</w:t>
            </w:r>
          </w:p>
        </w:tc>
        <w:tc>
          <w:tcPr>
            <w:tcW w:w="2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left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Причина</w:t>
            </w:r>
          </w:p>
        </w:tc>
        <w:tc>
          <w:tcPr>
            <w:tcW w:w="32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left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Рекомендации</w:t>
            </w:r>
          </w:p>
        </w:tc>
      </w:tr>
      <w:tr>
        <w:trPr/>
        <w:tc>
          <w:tcPr>
            <w:tcW w:w="27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Jwt section is missing</w:t>
            </w:r>
          </w:p>
        </w:tc>
        <w:tc>
          <w:tcPr>
            <w:tcW w:w="2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В конфигурации отсутствует раздел JwtSettings</w:t>
            </w:r>
          </w:p>
        </w:tc>
        <w:tc>
          <w:tcPr>
            <w:tcW w:w="32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Добавить раздел в </w:t>
            </w: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appsettings.json</w:t>
            </w:r>
          </w:p>
        </w:tc>
      </w:tr>
      <w:tr>
        <w:trPr/>
        <w:tc>
          <w:tcPr>
            <w:tcW w:w="279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SecretKey must be at least 32 characters long</w:t>
            </w:r>
          </w:p>
        </w:tc>
        <w:tc>
          <w:tcPr>
            <w:tcW w:w="298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Ключ подписи слишком короткий</w:t>
            </w:r>
          </w:p>
        </w:tc>
        <w:tc>
          <w:tcPr>
            <w:tcW w:w="323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Указать ключ длиной 32 символа и более</w:t>
            </w:r>
          </w:p>
        </w:tc>
      </w:tr>
    </w:tbl>
    <w:p>
      <w:pPr>
        <w:pStyle w:val="Normal"/>
        <w:ind w:hanging="0"/>
        <w:jc w:val="both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ind w:hanging="0"/>
        <w:jc w:val="center"/>
        <w:rPr>
          <w:b w:val="false"/>
          <w:b w:val="false"/>
          <w:bCs w:val="false"/>
          <w:lang w:val="en-US"/>
        </w:rPr>
      </w:pPr>
      <w:r>
        <w:rPr>
          <w:b/>
          <w:bCs/>
          <w:lang w:val="ru-RU"/>
        </w:rPr>
        <w:t>Таблица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4</w:t>
      </w:r>
      <w:r>
        <w:rPr>
          <w:b/>
          <w:bCs/>
          <w:lang w:val="en-US"/>
        </w:rPr>
        <w:t>.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Сообщения, связанные с аутентификацией.</w:t>
      </w:r>
    </w:p>
    <w:p>
      <w:pPr>
        <w:pStyle w:val="Normal"/>
        <w:ind w:hanging="0"/>
        <w:jc w:val="center"/>
        <w:rPr>
          <w:lang w:val="ru-RU"/>
        </w:rPr>
      </w:pPr>
      <w:r>
        <w:rPr>
          <w:b w:val="false"/>
          <w:bCs w:val="false"/>
          <w:lang w:val="en-US"/>
        </w:rPr>
      </w:r>
    </w:p>
    <w:p>
      <w:pPr>
        <w:pStyle w:val="Normal"/>
        <w:ind w:hanging="0"/>
        <w:jc w:val="both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ab/>
        <w:t xml:space="preserve">Сообщения, связанные с бизнес-логикой </w:t>
      </w:r>
      <w:r>
        <w:rPr>
          <w:b w:val="false"/>
          <w:bCs w:val="false"/>
          <w:lang w:val="ru-RU"/>
        </w:rPr>
        <w:t>(С</w:t>
      </w:r>
      <w:r>
        <w:rPr>
          <w:b w:val="false"/>
          <w:bCs w:val="false"/>
          <w:lang w:val="ru-RU"/>
        </w:rPr>
        <w:t xml:space="preserve">м. Таблица </w:t>
      </w:r>
      <w:r>
        <w:rPr>
          <w:b w:val="false"/>
          <w:bCs w:val="false"/>
          <w:lang w:val="en-US"/>
        </w:rPr>
        <w:t>5</w:t>
      </w:r>
      <w:r>
        <w:rPr>
          <w:b w:val="false"/>
          <w:bCs w:val="false"/>
          <w:lang w:val="ru-RU"/>
        </w:rPr>
        <w:t>):</w:t>
      </w:r>
    </w:p>
    <w:p>
      <w:pPr>
        <w:pStyle w:val="Normal"/>
        <w:ind w:hanging="0"/>
        <w:jc w:val="both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079"/>
        <w:gridCol w:w="2938"/>
        <w:gridCol w:w="3009"/>
      </w:tblGrid>
      <w:tr>
        <w:trPr>
          <w:tblHeader w:val="true"/>
        </w:trPr>
        <w:tc>
          <w:tcPr>
            <w:tcW w:w="3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Сообщение</w:t>
            </w:r>
          </w:p>
        </w:tc>
        <w:tc>
          <w:tcPr>
            <w:tcW w:w="2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Причина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Рекомендации</w:t>
            </w:r>
          </w:p>
        </w:tc>
      </w:tr>
      <w:tr>
        <w:trPr/>
        <w:tc>
          <w:tcPr>
            <w:tcW w:w="3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Не зафиксирован приход на рабочее место</w:t>
            </w:r>
          </w:p>
        </w:tc>
        <w:tc>
          <w:tcPr>
            <w:tcW w:w="2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Попытка зафиксировать уход без прихода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Информировать пользователя</w:t>
            </w:r>
          </w:p>
        </w:tc>
      </w:tr>
      <w:tr>
        <w:trPr/>
        <w:tc>
          <w:tcPr>
            <w:tcW w:w="3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Вы уже на рабочем месте</w:t>
            </w:r>
          </w:p>
        </w:tc>
        <w:tc>
          <w:tcPr>
            <w:tcW w:w="2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Повторная фиксация прихода без ухода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Информировать пользователя</w:t>
            </w:r>
          </w:p>
        </w:tc>
      </w:tr>
      <w:tr>
        <w:trPr/>
        <w:tc>
          <w:tcPr>
            <w:tcW w:w="307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center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Невозможно удалить график работы — он назначен сотрудникам</w:t>
            </w:r>
          </w:p>
        </w:tc>
        <w:tc>
          <w:tcPr>
            <w:tcW w:w="293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График используется сотрудниками</w:t>
            </w:r>
          </w:p>
        </w:tc>
        <w:tc>
          <w:tcPr>
            <w:tcW w:w="300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center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Сначала переназначить сотрудников</w:t>
            </w:r>
          </w:p>
        </w:tc>
      </w:tr>
    </w:tbl>
    <w:p>
      <w:pPr>
        <w:pStyle w:val="Normal"/>
        <w:ind w:hanging="0"/>
        <w:jc w:val="both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ind w:hanging="0"/>
        <w:jc w:val="center"/>
        <w:rPr>
          <w:b w:val="false"/>
          <w:b w:val="false"/>
          <w:bCs w:val="false"/>
          <w:lang w:val="en-US"/>
        </w:rPr>
      </w:pPr>
      <w:r>
        <w:rPr>
          <w:b/>
          <w:bCs/>
          <w:lang w:val="ru-RU"/>
        </w:rPr>
        <w:t>Таблица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5</w:t>
      </w:r>
      <w:r>
        <w:rPr>
          <w:b/>
          <w:bCs/>
          <w:lang w:val="en-US"/>
        </w:rPr>
        <w:t>.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Сообщения, связанные с бизнес-логикой.</w:t>
      </w:r>
    </w:p>
    <w:p>
      <w:pPr>
        <w:pStyle w:val="Normal"/>
        <w:ind w:hanging="0"/>
        <w:jc w:val="center"/>
        <w:rPr>
          <w:lang w:val="ru-RU"/>
        </w:rPr>
      </w:pPr>
      <w:r>
        <w:rPr>
          <w:b w:val="false"/>
          <w:bCs w:val="false"/>
          <w:lang w:val="en-US"/>
        </w:rPr>
      </w:r>
    </w:p>
    <w:p>
      <w:pPr>
        <w:pStyle w:val="Normal"/>
        <w:ind w:hanging="0"/>
        <w:jc w:val="both"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ru-RU"/>
        </w:rPr>
        <w:tab/>
      </w:r>
      <w:r>
        <w:rPr>
          <w:b/>
          <w:bCs/>
          <w:lang w:val="ru-RU"/>
        </w:rPr>
        <w:t xml:space="preserve">Общие рекомендации по диагностике: </w:t>
      </w:r>
    </w:p>
    <w:p>
      <w:pPr>
        <w:pStyle w:val="Normal"/>
        <w:numPr>
          <w:ilvl w:val="0"/>
          <w:numId w:val="8"/>
        </w:numPr>
        <w:jc w:val="both"/>
        <w:rPr/>
      </w:pPr>
      <w:r>
        <w:rPr>
          <w:lang w:val="ru-RU"/>
        </w:rPr>
        <w:t xml:space="preserve">При возникновении ошибки проверьте журнал аудита в интерфейсе администратора. </w:t>
      </w:r>
    </w:p>
    <w:p>
      <w:pPr>
        <w:pStyle w:val="Normal"/>
        <w:numPr>
          <w:ilvl w:val="0"/>
          <w:numId w:val="8"/>
        </w:numPr>
        <w:jc w:val="both"/>
        <w:rPr/>
      </w:pPr>
      <w:r>
        <w:rPr>
          <w:lang w:val="ru-RU"/>
        </w:rPr>
        <w:t xml:space="preserve">Проверьте файловые логи в каталоге Logs/. </w:t>
      </w:r>
    </w:p>
    <w:p>
      <w:pPr>
        <w:pStyle w:val="Normal"/>
        <w:numPr>
          <w:ilvl w:val="0"/>
          <w:numId w:val="8"/>
        </w:numPr>
        <w:jc w:val="both"/>
        <w:rPr/>
      </w:pPr>
      <w:r>
        <w:rPr>
          <w:lang w:val="ru-RU"/>
        </w:rPr>
        <w:t>Для ошибок HTTP-запросов используйте инструменты разработчика в браузере (вкладка Network).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  <w:lang w:val="ru-RU"/>
        </w:rPr>
        <w:t>4.6 Перечень файлов программы на носителе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При передаче программы в эксплуатацию состав файлов на электронном носителе должен включать </w:t>
      </w:r>
      <w:r>
        <w:rPr>
          <w:b w:val="false"/>
          <w:bCs w:val="false"/>
          <w:lang w:val="ru-RU"/>
        </w:rPr>
        <w:t>(С</w:t>
      </w:r>
      <w:r>
        <w:rPr>
          <w:b w:val="false"/>
          <w:bCs w:val="false"/>
          <w:lang w:val="ru-RU"/>
        </w:rPr>
        <w:t xml:space="preserve">м. Таблица </w:t>
      </w:r>
      <w:r>
        <w:rPr>
          <w:b w:val="false"/>
          <w:bCs w:val="false"/>
          <w:lang w:val="en-US"/>
        </w:rPr>
        <w:t>6</w:t>
      </w:r>
      <w:r>
        <w:rPr>
          <w:b w:val="false"/>
          <w:bCs w:val="false"/>
          <w:lang w:val="ru-RU"/>
        </w:rPr>
        <w:t>)</w:t>
      </w:r>
      <w:r>
        <w:rPr>
          <w:b w:val="false"/>
          <w:bCs w:val="false"/>
        </w:rPr>
        <w:t>: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568"/>
        <w:gridCol w:w="5458"/>
      </w:tblGrid>
      <w:tr>
        <w:trPr>
          <w:tblHeader w:val="true"/>
        </w:trPr>
        <w:tc>
          <w:tcPr>
            <w:tcW w:w="3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Каталог/Файл</w:t>
            </w:r>
          </w:p>
        </w:tc>
        <w:tc>
          <w:tcPr>
            <w:tcW w:w="5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2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Содержимое</w:t>
            </w:r>
          </w:p>
        </w:tc>
      </w:tr>
      <w:tr>
        <w:trPr/>
        <w:tc>
          <w:tcPr>
            <w:tcW w:w="3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/publish/TimeTrackingSystem.dll</w:t>
            </w:r>
          </w:p>
        </w:tc>
        <w:tc>
          <w:tcPr>
            <w:tcW w:w="5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Основная сборка приложения</w:t>
            </w:r>
          </w:p>
        </w:tc>
      </w:tr>
      <w:tr>
        <w:trPr/>
        <w:tc>
          <w:tcPr>
            <w:tcW w:w="3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/publish/appsettings.json</w:t>
            </w:r>
          </w:p>
        </w:tc>
        <w:tc>
          <w:tcPr>
            <w:tcW w:w="5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Конфигурационный файл</w:t>
            </w:r>
          </w:p>
        </w:tc>
      </w:tr>
      <w:tr>
        <w:trPr/>
        <w:tc>
          <w:tcPr>
            <w:tcW w:w="3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/publish/wwwroot/</w:t>
            </w:r>
          </w:p>
        </w:tc>
        <w:tc>
          <w:tcPr>
            <w:tcW w:w="5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Статические ресурсы</w:t>
            </w:r>
          </w:p>
        </w:tc>
      </w:tr>
      <w:tr>
        <w:trPr/>
        <w:tc>
          <w:tcPr>
            <w:tcW w:w="3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/publish/Views/</w:t>
            </w:r>
          </w:p>
        </w:tc>
        <w:tc>
          <w:tcPr>
            <w:tcW w:w="5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Представления</w:t>
            </w:r>
          </w:p>
        </w:tc>
      </w:tr>
      <w:tr>
        <w:trPr/>
        <w:tc>
          <w:tcPr>
            <w:tcW w:w="3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/db/schema.sql</w:t>
            </w:r>
          </w:p>
        </w:tc>
        <w:tc>
          <w:tcPr>
            <w:tcW w:w="5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SQL-скрипт создания базы данных</w:t>
            </w:r>
          </w:p>
        </w:tc>
      </w:tr>
      <w:tr>
        <w:trPr/>
        <w:tc>
          <w:tcPr>
            <w:tcW w:w="35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30"/>
              <w:jc w:val="both"/>
              <w:rPr/>
            </w:pPr>
            <w:r>
              <w:rPr>
                <w:rStyle w:val="Style14"/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/docs/</w:t>
            </w:r>
          </w:p>
        </w:tc>
        <w:tc>
          <w:tcPr>
            <w:tcW w:w="54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21"/>
              <w:spacing w:lineRule="atLeast" w:line="375"/>
              <w:jc w:val="both"/>
              <w:rPr>
                <w:rFonts w:ascii="Times New Roman" w:hAnsi="Times New Roman" w:asciiTheme="minorHAnsi" w:cstheme="minorBidi" w:hAnsiTheme="minorHAnsi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Theme="minorHAnsi" w:cstheme="minorBidi" w:eastAsiaTheme="minorHAnsi" w:hAnsiTheme="minorHAnsi" w:ascii="Times New Roman" w:hAnsi="Times New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Документация (руководство системного программиста, руководство оператора)</w:t>
            </w:r>
          </w:p>
        </w:tc>
      </w:tr>
    </w:tbl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hanging="0"/>
        <w:jc w:val="center"/>
        <w:rPr>
          <w:b w:val="false"/>
          <w:b w:val="false"/>
          <w:bCs w:val="false"/>
          <w:lang w:val="en-US"/>
        </w:rPr>
      </w:pPr>
      <w:r>
        <w:rPr>
          <w:b/>
          <w:bCs/>
          <w:lang w:val="ru-RU"/>
        </w:rPr>
        <w:t>Таблица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6</w:t>
      </w:r>
      <w:r>
        <w:rPr>
          <w:b/>
          <w:bCs/>
          <w:lang w:val="en-US"/>
        </w:rPr>
        <w:t>.</w:t>
      </w:r>
      <w:r>
        <w:rPr>
          <w:b w:val="false"/>
          <w:bCs w:val="false"/>
          <w:lang w:val="en-US"/>
        </w:rPr>
        <w:t xml:space="preserve"> </w:t>
      </w:r>
      <w:r>
        <w:rPr>
          <w:b w:val="false"/>
          <w:bCs w:val="false"/>
          <w:lang w:val="ru-RU"/>
        </w:rPr>
        <w:t>Перечень файлов при передаче программы в эксплуатацию</w:t>
      </w:r>
      <w:r>
        <w:rPr>
          <w:b w:val="false"/>
          <w:bCs w:val="false"/>
          <w:lang w:val="ru-RU"/>
        </w:rPr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/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/>
    </w:lvl>
    <w:lvl w:ilvl="2">
      <w:start w:val="1"/>
      <w:numFmt w:val="decimal"/>
      <w:lvlText w:val="%3."/>
      <w:lvlJc w:val="left"/>
      <w:pPr>
        <w:tabs>
          <w:tab w:val="num" w:pos="2148"/>
        </w:tabs>
        <w:ind w:left="2148" w:hanging="360"/>
      </w:pPr>
      <w:rPr/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/>
    </w:lvl>
    <w:lvl w:ilvl="4">
      <w:start w:val="1"/>
      <w:numFmt w:val="decimal"/>
      <w:lvlText w:val="%5."/>
      <w:lvlJc w:val="left"/>
      <w:pPr>
        <w:tabs>
          <w:tab w:val="num" w:pos="2868"/>
        </w:tabs>
        <w:ind w:left="2868" w:hanging="360"/>
      </w:pPr>
      <w:rPr/>
    </w:lvl>
    <w:lvl w:ilvl="5">
      <w:start w:val="1"/>
      <w:numFmt w:val="decimal"/>
      <w:lvlText w:val="%6."/>
      <w:lvlJc w:val="left"/>
      <w:pPr>
        <w:tabs>
          <w:tab w:val="num" w:pos="3228"/>
        </w:tabs>
        <w:ind w:left="3228" w:hanging="360"/>
      </w:pPr>
      <w:rPr/>
    </w:lvl>
    <w:lvl w:ilvl="6">
      <w:start w:val="1"/>
      <w:numFmt w:val="decimal"/>
      <w:lvlText w:val="%7."/>
      <w:lvlJc w:val="left"/>
      <w:pPr>
        <w:tabs>
          <w:tab w:val="num" w:pos="3588"/>
        </w:tabs>
        <w:ind w:left="3588" w:hanging="360"/>
      </w:pPr>
      <w:rPr/>
    </w:lvl>
    <w:lvl w:ilvl="7">
      <w:start w:val="1"/>
      <w:numFmt w:val="decimal"/>
      <w:lvlText w:val="%8."/>
      <w:lvlJc w:val="left"/>
      <w:pPr>
        <w:tabs>
          <w:tab w:val="num" w:pos="3948"/>
        </w:tabs>
        <w:ind w:left="3948" w:hanging="360"/>
      </w:pPr>
      <w:rPr/>
    </w:lvl>
    <w:lvl w:ilvl="8">
      <w:start w:val="1"/>
      <w:numFmt w:val="decimal"/>
      <w:lvlText w:val="%9."/>
      <w:lvlJc w:val="left"/>
      <w:pPr>
        <w:tabs>
          <w:tab w:val="num" w:pos="4308"/>
        </w:tabs>
        <w:ind w:left="4308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0"/>
    <w:qFormat/>
    <w:rsid w:val="6df6a75b"/>
    <w:pPr>
      <w:widowControl/>
      <w:suppressAutoHyphens w:val="true"/>
      <w:bidi w:val="0"/>
      <w:spacing w:lineRule="auto" w:line="276" w:before="0" w:afterAutospacing="0" w:after="0"/>
      <w:ind w:firstLine="72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8"/>
      <w:lang w:val="ru-RU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6df6a75b"/>
    <w:pPr>
      <w:keepNext w:val="true"/>
      <w:keepLines/>
      <w:spacing w:beforeAutospacing="0" w:before="0" w:after="0"/>
      <w:jc w:val="center"/>
      <w:outlineLvl w:val="0"/>
    </w:pPr>
    <w:rPr>
      <w:rFonts w:cs="Times New Roman" w:cstheme="minorAscii"/>
      <w:b/>
      <w:bCs/>
      <w:color w:val="auto"/>
    </w:rPr>
  </w:style>
  <w:style w:type="paragraph" w:styleId="2">
    <w:name w:val="Heading 2"/>
    <w:basedOn w:val="Normal"/>
    <w:next w:val="Normal"/>
    <w:uiPriority w:val="9"/>
    <w:unhideWhenUsed/>
    <w:qFormat/>
    <w:rsid w:val="6df6a75b"/>
    <w:pPr>
      <w:keepNext w:val="true"/>
      <w:keepLines/>
      <w:spacing w:beforeAutospacing="0" w:before="0" w:after="0"/>
      <w:outlineLvl w:val="1"/>
    </w:pPr>
    <w:rPr>
      <w:rFonts w:cs="Times New Roman" w:cstheme="minorAscii"/>
      <w:b/>
      <w:bCs/>
      <w:color w:val="auto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6df6a75b"/>
    <w:rPr>
      <w:rFonts w:ascii="Times New Roman" w:hAnsi="Times New Roman" w:eastAsia="Times New Roman" w:cs="Times New Roman" w:asciiTheme="minorAscii" w:cstheme="minorAscii" w:eastAsiaTheme="minorAscii" w:hAnsiTheme="minorAscii"/>
      <w:b/>
      <w:bCs/>
      <w:color w:val="auto"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Выделение жирным"/>
    <w:qFormat/>
    <w:rPr>
      <w:b/>
      <w:bCs/>
    </w:rPr>
  </w:style>
  <w:style w:type="character" w:styleId="Style13">
    <w:name w:val="Интернет-ссылка"/>
    <w:rPr>
      <w:color w:val="000080"/>
      <w:u w:val="single"/>
      <w:lang w:val="zxx" w:eastAsia="zxx" w:bidi="zxx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LibreOffice/7.3.2.2$Windows_X86_64 LibreOffice_project/49f2b1bff42cfccbd8f788c8dc32c1c309559be0</Application>
  <AppVersion>15.0000</AppVersion>
  <Pages>7</Pages>
  <Words>1147</Words>
  <Characters>8736</Characters>
  <CharactersWithSpaces>9751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2026-05-01T12:29:47Z</dcterms:created>
  <dc:creator>Роман Хоменко</dc:creator>
  <dc:description/>
  <dc:language>ru-RU</dc:language>
  <cp:lastModifiedBy/>
  <dcterms:modified xsi:type="dcterms:W3CDTF">2026-05-12T02:07:34Z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