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1"/>
        <w:rPr/>
      </w:pPr>
      <w:r>
        <w:rPr/>
        <w:t>Глава 3. Тестирование программного обеспечения</w:t>
      </w:r>
    </w:p>
    <w:p>
      <w:pPr>
        <w:pStyle w:val="2"/>
        <w:rPr/>
      </w:pPr>
      <w:r>
        <w:rPr/>
        <w:t>3.1 Основные термины и их соотношение</w:t>
      </w:r>
    </w:p>
    <w:p>
      <w:pPr>
        <w:pStyle w:val="Normal"/>
        <w:rPr/>
      </w:pPr>
      <w:r>
        <w:rPr/>
        <w:t xml:space="preserve">Тестирование программного обеспечения представляет собой процесс проверки соответствия разработанного приложения предъявленным требованиям, выявления дефектов и оценки качества. В контексте разработки системы контроля и учёта рабочего времени для МБУ «Центр культуры и досуга» г. Гурьевска тестирование проводилось на всех этапах жизненного цикла — от модульного тестирования отдельных компонентов до приёмочных испытаний с участием сотрудников учреждения. </w:t>
      </w:r>
    </w:p>
    <w:p>
      <w:pPr>
        <w:pStyle w:val="Normal"/>
        <w:rPr/>
      </w:pPr>
      <w:r>
        <w:rPr/>
        <w:t xml:space="preserve">В рамках данной работы используются следующие основные термины. Дефект (или ошибка) — это недостаток в программном продукте, который может привести к его некорректной работе, например, неправильный расчёт отработанных часов, некорректное отображение табеля или отсутствие реакции на кнопку «Пришёл». Отказ — это событие, при котором программа перестаёт выполнять требуемую функцию или выдаёт некорректный результат, например, аварийное завершение работы сервера при попытке сформировать табель за месяц. Тест-кейс — это набор входных данных, условий выполнения и ожидаемых результатов, разработанный для проверки конкретной функции системы, например, тест-кейс «Фиксация прихода сотрудника с проверкой запрета повторного прихода» с ожидаемым результатом «Система сохраняет отметку и не позволяет зафиксировать второй приход без промежуточного ухода». Тестовый сценарий — это последовательность тест-кейсов, моделирующая реальный процесс работы пользователя, например, сценарий «Сотрудник фиксирует приход в 9:00, работает в течение смены, фиксирует уход в 18:00, затем руководитель открывает табель и видит корректные отметки». </w:t>
      </w:r>
    </w:p>
    <w:p>
      <w:pPr>
        <w:pStyle w:val="Normal"/>
        <w:rPr/>
      </w:pPr>
      <w:r>
        <w:rPr/>
        <w:t xml:space="preserve">В процессе тестирования выделяются следующие основные виды. Функциональное тестирование проверяет, соответствует ли поведение системы заявленным требованиям — выполняет ли система те действия, которые от неё ожидаются: фиксирует ли приходы и уходы, правильно ли считает часы, формирует ли табель. Тестирование юзабилити оценивает удобство использования интерфейса, интуитивность навигации, доступность функций, читаемость текста — насколько легко сотруднику найти кнопку «Пришёл» и понять, что он уже отметился. Тестирование безопасности проверяет защищённость данных от несанкционированного доступа, корректность разграничения прав пользователей (сотрудник не должен видеть чужие табели), защиту от распространённых уязвимостей (SQL-инъекции, подделка JWT-токенов). Нагрузочное тестирование определяет поведение системы при высокой интенсивности работы, например, при одновременной фиксации прихода 30 сотрудниками в 9:00 утра. Регрессионное тестирование проводится после внесения изменений в программу для подтверждения того, что исправление ошибок не нарушило работу ранее функционировавших возможностей. </w:t>
      </w:r>
    </w:p>
    <w:p>
      <w:pPr>
        <w:pStyle w:val="Normal"/>
        <w:rPr/>
      </w:pPr>
      <w:r>
        <w:rPr/>
        <w:t xml:space="preserve">Соотношение между этими видами тестирования определяется целями каждого этапа. На начальных этапах разработки проводилось модульное (unit) тестирование, при котором каждый класс или метод тестировался изолированно с использованием библиотеки Moq для создания имитаций зависимостей. Затем выполнялось интеграционное тестирование, проверяющее взаимодействие между модулями, например, корректность передачи данных из модуля фиксации отметок в модуль расчёта отработанных часов. После завершения разработки проводилось системное тестирование, охватывающее всю систему в целом. Завершающим этапом являлось приёмочное тестирование, которое выполнялось сотрудниками МБУ «ЦКД» на реальных данных для принятия решения о вводе системы в эксплуатацию. </w:t>
      </w:r>
    </w:p>
    <w:p>
      <w:pPr>
        <w:pStyle w:val="Normal"/>
        <w:rPr/>
      </w:pPr>
      <w:r>
        <w:rPr/>
        <w:t>Для фиксации результатов тестирования использовалась таблица в Google Sheets как наиболее доступный инструмент для бюджетного учреждения. Каждому найденному дефекту присваивался уникальный идентификатор, определялась степень критичности (блокирующая, критическая, значительная, незначительная), назначался ответственный за исправление, фиксировался статус (открыт, в работе, исправлен, закрыт, отклонён) и указывалась дата обнаружения и исправления. Такой подход позволил систематизировать процесс исправления ошибок и обеспечить контроль качества на всех этапах разработки.</w:t>
      </w:r>
    </w:p>
    <w:p>
      <w:pPr>
        <w:pStyle w:val="Normal"/>
        <w:rPr>
          <w:b/>
          <w:b/>
          <w:bCs/>
        </w:rPr>
      </w:pPr>
      <w:r>
        <w:rPr>
          <w:b/>
          <w:bCs/>
        </w:rPr>
        <w:t>3.2 Статистические методы устранения ошибок</w:t>
      </w:r>
    </w:p>
    <w:p>
      <w:pPr>
        <w:pStyle w:val="Normal"/>
        <w:rPr/>
      </w:pPr>
      <w:r>
        <w:rPr/>
        <w:t xml:space="preserve">В процессе разработки системы контроля и учёта рабочего времени для управления качеством программного обеспечения применялись статистические методы, позволяющие количественно оценить надёжность системы и прогнозировать количество оставшихся дефектов. Основным методом, использованным в данной работе, является модель накопления ошибок, основанная на анализе интенсивности обнаружения дефектов во времени. </w:t>
      </w:r>
    </w:p>
    <w:p>
      <w:pPr>
        <w:pStyle w:val="Normal"/>
        <w:rPr/>
      </w:pPr>
      <w:r>
        <w:rPr/>
        <w:t xml:space="preserve">На протяжении всего цикла разработки, который составил 60 рабочих дней, все обнаруженные дефекты фиксировались в таблице тестирования с указанием даты обнаружения, модуля, в котором обнаружен дефект, степени критичности и времени, затраченного на исправление. По окончании разработки была построена диаграмма накопления обнаруженных и исправленных дефектов по неделям. Анализ этой диаграммы показал, что наибольшее количество дефектов (около 45 процентов от общего числа) было обнаружено в первые три недели разработки, когда активно разрабатывались наиболее сложные модули — модуль расчёта отработанных часов и модуль формирования табеля. В последующие недели интенсивность обнаружения новых дефектов снижалась, а к последней неделе разработки новые дефекты практически не обнаруживались, что свидетельствует о стабилизации качества программного продукта. </w:t>
      </w:r>
    </w:p>
    <w:p>
      <w:pPr>
        <w:pStyle w:val="Normal"/>
        <w:rPr/>
      </w:pPr>
      <w:r>
        <w:rPr/>
        <w:t xml:space="preserve">Для прогнозирования количества оставшихся в системе дефектов использовалась экстраполяционная модель, основанная на предположении, что скорость обнаружения дефектов пропорциональна количеству оставшихся дефектов. По этой модели, если на протяжении двух последних недель тестирования было обнаружено менее 3 новых дефектов в неделю, можно с вероятностью 95 процентов утверждать, что в системе осталось не более 5 дефектов незначительной степени критичности (косметические недочёты, которые не влияют на функциональность). В ходе тестирования системы за последние две недели было обнаружено 2 новых дефекта (оба — незначительные, связанные с отображением элементов интерфейса на мобильных устройствах с маленьким разрешением экрана). Таким образом, по оценке, в системе остаётся не более 4-5 незначительных дефектов, которые могут быть исправлены в процессе гарантийного обслуживания без ущерба для работоспособности системы. </w:t>
      </w:r>
    </w:p>
    <w:p>
      <w:pPr>
        <w:pStyle w:val="Normal"/>
        <w:rPr/>
      </w:pPr>
      <w:r>
        <w:rPr/>
        <w:t xml:space="preserve">Также применялся анализ распределения дефектов по модулям. Статистика показала, что наибольшее количество дефектов (32 процента) было обнаружено в модуле расчёта отработанных часов, что объясняется сложностью алгоритмов, учитывающих различные графики работы (сменные, неполные, ненормированные), обеденные перерывы и пересечения смен. Вторым по количеству дефектов (24 процента) стал модуль формирования табеля — в основном это были ошибки в расположении данных в Excel-файле и неправильное отображение кодов явок и неявок. Модули с наименьшим количеством дефектов — модуль аутентификации (6 процентов) и модуль журнала аудита (4 процента). Эти модули были хорошо проработаны на этапе проектирования и имеют меньше внешних зависимостей. </w:t>
      </w:r>
    </w:p>
    <w:p>
      <w:pPr>
        <w:pStyle w:val="Normal"/>
        <w:rPr/>
      </w:pPr>
      <w:r>
        <w:rPr/>
        <w:t>Для оценки надёжности системы использовался показатель средней наработки на отказ (Mean Time Between Failures, MTBF). Под отказом понималось любое событие, приводящее к невозможности выполнения пользователем его задачи (например, ошибка сервера при фиксации прихода, зависание интерфейса при формировании отчёта). В период опытной эксплуатации, которая продолжалась 14 календарных дней с участием 10 сотрудников МБУ «ЦКД», произошёл один отказ — из-за превышения лимита подключений к базе данных MySQL при одновременной фиксации прихода 15 сотрудниками в 9:00 утра. Данный дефект был исправлен увеличением пула соединений в строке подключения к базе данных. Средняя наработка на отказ составила 336 часов (14 дней), что является отличным показателем для системы данного класса.</w:t>
      </w:r>
    </w:p>
    <w:p>
      <w:pPr>
        <w:pStyle w:val="2"/>
        <w:rPr/>
      </w:pPr>
      <w:r>
        <w:rPr/>
        <w:t>3.3 Функциональное тестирование</w:t>
      </w:r>
    </w:p>
    <w:p>
      <w:pPr>
        <w:pStyle w:val="Normal"/>
        <w:rPr/>
      </w:pPr>
      <w:r>
        <w:rPr/>
        <w:t xml:space="preserve">Функциональное тестирование системы контроля и учёта рабочего времени проводилось с целью проверки соответствия реализованного функционала требованиям технического задания. Тестирование выполнялось как в ручном режиме с использованием подготовленных тест-кейсов, так и с применением автоматизированных инструментов для регрессионной проверки бэкенда (фреймворк xUnit для модульного тестирования). Всего было разработано 67 тест-кейсов, охватывающих все ключевые функции системы. Каждый тест-кейс включал уникальный идентификатор, название, предусловия (состояние системы до начала теста), шаги воспроизведения, ожидаемый результат и фактический результат, который заполнялся после выполнения. </w:t>
      </w:r>
    </w:p>
    <w:p>
      <w:pPr>
        <w:pStyle w:val="Normal"/>
        <w:rPr/>
      </w:pPr>
      <w:r>
        <w:rPr>
          <w:b/>
          <w:bCs/>
        </w:rPr>
        <w:t>Первая группа тест-кейсов</w:t>
      </w:r>
      <w:r>
        <w:rPr/>
        <w:t xml:space="preserve"> проверяла модуль аутентификации и авторизации. </w:t>
      </w:r>
    </w:p>
    <w:p>
      <w:pPr>
        <w:pStyle w:val="Normal"/>
        <w:numPr>
          <w:ilvl w:val="0"/>
          <w:numId w:val="1"/>
        </w:numPr>
        <w:rPr/>
      </w:pPr>
      <w:r>
        <w:rPr/>
        <w:t xml:space="preserve">TC-AUTH-01: «Вход в систему с правильными учётными данными». Предусловие: в базе данных существует пользователь с email «ivanov@ckd.ru» и правильным паролем. Шаги: пользователь открывает страницу входа, вводит email «ivanov@ckd.ru», вводит правильный пароль, нажимает кнопку «Войти». Ожидаемый результат: система перенаправляет пользователя на дашборд в зависимости от его роли, в локальном хранилище браузера появляется JWT-токен. Фактический результат: соответствует ожидаемому. </w:t>
      </w:r>
    </w:p>
    <w:p>
      <w:pPr>
        <w:pStyle w:val="Normal"/>
        <w:numPr>
          <w:ilvl w:val="0"/>
          <w:numId w:val="1"/>
        </w:numPr>
        <w:rPr/>
      </w:pPr>
      <w:r>
        <w:rPr/>
        <w:t xml:space="preserve">TC-AUTH-02: «Вход в систему с неверным паролем». Шаги: пользователь вводит email «ivanov@ckd.ru», вводит неверный пароль, нажимает «Войти». Ожидаемый результат: система отображает сообщение «Неверный email или пароль», перенаправления на дашборд не происходит. Фактический результат: соответствует ожидаемому. </w:t>
      </w:r>
    </w:p>
    <w:p>
      <w:pPr>
        <w:pStyle w:val="Normal"/>
        <w:numPr>
          <w:ilvl w:val="0"/>
          <w:numId w:val="1"/>
        </w:numPr>
        <w:rPr/>
      </w:pPr>
      <w:r>
        <w:rPr/>
        <w:t xml:space="preserve">TC-AUTH-03: «Проверка разграничения доступа — сотрудник пытается открыть страницу управления пользователями». Предусловие: пользователь с ролью «Сотрудник» авторизован в системе. Шаги: пользователь вручную вводит в адресную строку браузера URL «/admin/users». Ожидаемый результат: система возвращает HTTP-код 403 Forbidden или перенаправляет на дашборд с сообщением «Доступ запрещён». Фактический результат: соответствует ожидаемому. </w:t>
      </w:r>
    </w:p>
    <w:p>
      <w:pPr>
        <w:pStyle w:val="Normal"/>
        <w:numPr>
          <w:ilvl w:val="0"/>
          <w:numId w:val="1"/>
        </w:numPr>
        <w:rPr/>
      </w:pPr>
      <w:r>
        <w:rPr/>
        <w:t xml:space="preserve">TC-AUTH-04: «Вход в систему заблокированным пользователем». Предусловие: учётная запись пользователя отмечена в базе данных как заблокированная (поле IsActive = false). Шаги: пользователь вводит корректные email и пароль. Ожидаемый результат: система отображает сообщение «Учётная запись заблокирована. Обратитесь к администратору». Фактический результат: соответствует ожидаемому. </w:t>
      </w:r>
    </w:p>
    <w:p>
      <w:pPr>
        <w:pStyle w:val="Normal"/>
        <w:ind w:hanging="0"/>
        <w:rPr/>
      </w:pPr>
      <w:r>
        <w:rPr/>
        <w:tab/>
        <w:t xml:space="preserve">Все тест-кейсы группы аутентификации (9 штук) были пройдены успешно. </w:t>
      </w:r>
    </w:p>
    <w:p>
      <w:pPr>
        <w:pStyle w:val="Normal"/>
        <w:ind w:hanging="0"/>
        <w:rPr/>
      </w:pPr>
      <w:r>
        <w:rPr/>
        <w:tab/>
      </w:r>
      <w:r>
        <w:rPr>
          <w:b/>
          <w:bCs/>
        </w:rPr>
        <w:t>Вторая группа тест-кейсов</w:t>
      </w:r>
      <w:r>
        <w:rPr/>
        <w:t xml:space="preserve"> проверяла модуль фиксации времени прихода и ухода. </w:t>
      </w:r>
    </w:p>
    <w:p>
      <w:pPr>
        <w:pStyle w:val="Normal"/>
        <w:numPr>
          <w:ilvl w:val="0"/>
          <w:numId w:val="1"/>
        </w:numPr>
        <w:rPr/>
      </w:pPr>
      <w:r>
        <w:rPr/>
        <w:t xml:space="preserve">TC-TIME-01: «Фиксация прихода сотрудником». Предусловие: сотрудник авторизован в системе, за текущий день ещё не было отметок. Шаги: сотрудник нажимает кнопку «Пришёл» на главном экране. Ожидаемый результат: в базе данных появляется запись в таблице TimeEntries с типом «Приход» и текущим временем, на экране появляется сообщение «Приход зафиксирован в 09:05». Фактический результат: соответствует ожидаемому. </w:t>
      </w:r>
    </w:p>
    <w:p>
      <w:pPr>
        <w:pStyle w:val="Normal"/>
        <w:numPr>
          <w:ilvl w:val="0"/>
          <w:numId w:val="1"/>
        </w:numPr>
        <w:rPr/>
      </w:pPr>
      <w:r>
        <w:rPr/>
        <w:t xml:space="preserve">TC-TIME-02: «Запрет повторной фиксации прихода». Предусловие: сотрудник уже зафиксировал приход в текущий день, но ещё не фиксировал уход. Шаги: сотрудник повторно нажимает кнопку «Пришёл». Ожидаемый результат: система отображает сообщение «Вы уже на рабочем месте. Сначала зафиксируйте уход». Фактический результат: соответствует ожидаемому. </w:t>
      </w:r>
    </w:p>
    <w:p>
      <w:pPr>
        <w:pStyle w:val="Normal"/>
        <w:numPr>
          <w:ilvl w:val="0"/>
          <w:numId w:val="1"/>
        </w:numPr>
        <w:rPr/>
      </w:pPr>
      <w:r>
        <w:rPr/>
        <w:t xml:space="preserve">TC-TIME-03: «Фиксация ухода после прихода». Предусловие: сотрудник зафиксировал приход в 09:00. Шаги: сотрудник нажимает кнопку «Ушёл» в 18:00. Ожидаемый результат: в базе данных появляется запись с типом «Уход» и временем 18:00, продолжительность смены автоматически рассчитывается как 9 часов. Фактический результат: соответствует ожидаемому. </w:t>
      </w:r>
    </w:p>
    <w:p>
      <w:pPr>
        <w:pStyle w:val="Normal"/>
        <w:numPr>
          <w:ilvl w:val="0"/>
          <w:numId w:val="1"/>
        </w:numPr>
        <w:rPr/>
      </w:pPr>
      <w:r>
        <w:rPr/>
        <w:t xml:space="preserve">TC-TIME-04: «Запрет фиксации ухода без предшествующего прихода». Предусловие: у сотрудника за текущий день нет ни одной отметки. Шаги: сотрудник нажимает кнопку «Ушёл». Ожидаемый результат: система отображает сообщение «Не зафиксирован приход на рабочее место». Фактический результат: соответствует ожидаемому. </w:t>
      </w:r>
    </w:p>
    <w:p>
      <w:pPr>
        <w:pStyle w:val="Normal"/>
        <w:numPr>
          <w:ilvl w:val="0"/>
          <w:numId w:val="1"/>
        </w:numPr>
        <w:rPr/>
      </w:pPr>
      <w:r>
        <w:rPr/>
        <w:t xml:space="preserve">TC-TIME-05: «Административная правка ошибочной отметки». Предусловие: администратор авторизован в системе. Шаги: администратор открывает журнал отметок сотрудника, находит ошибочную отметку (например, сотрудник забыл отметить уход), нажимает кнопку «Редактировать», изменяет время ухода на 18:00, добавляет комментарий «Забыл отметить, исправлено администратором». Ожидаемый результат: отметка обновляется в базе данных, в поле IsCorrected устанавливается значение true, в журнале аудита фиксируется факт правки. Фактический результат: соответствует ожидаемому. </w:t>
      </w:r>
    </w:p>
    <w:p>
      <w:pPr>
        <w:pStyle w:val="Normal"/>
        <w:rPr/>
      </w:pPr>
      <w:r>
        <w:rPr/>
        <w:t xml:space="preserve">Все тест-кейсы группы фиксации времени (10 штук) были пройдены успешно, за исключением одного, который выявил дефект — при попытке зафиксировать уход после полуночи (если сотрудник работал до 00:30) система некорректно определяла дату ухода. Дефект был исправлен корректировкой логики определения даты. </w:t>
      </w:r>
    </w:p>
    <w:p>
      <w:pPr>
        <w:pStyle w:val="Normal"/>
        <w:rPr/>
      </w:pPr>
      <w:r>
        <w:rPr>
          <w:b/>
          <w:bCs/>
        </w:rPr>
        <w:t>Третья группа тест-кейсов</w:t>
      </w:r>
      <w:r>
        <w:rPr/>
        <w:t xml:space="preserve"> проверяла модуль расчёта отработанных часов и выявления отклонений. </w:t>
      </w:r>
    </w:p>
    <w:p>
      <w:pPr>
        <w:pStyle w:val="Normal"/>
        <w:numPr>
          <w:ilvl w:val="0"/>
          <w:numId w:val="1"/>
        </w:numPr>
        <w:rPr/>
      </w:pPr>
      <w:r>
        <w:rPr/>
        <w:t xml:space="preserve">TC-CALC-01: «Расчёт часов при стандартном рабочем дне». Предусловие: сотрудник имеет график работы 09:00–18:00, в системе зафиксированы отметки: приход в 09:05, уход в 18:00. Шаги: система запускает расчёт за день. Ожидаемый результат: отработанные часы = 8 часов 55 минут (8,92 часа), опоздание = 5 минут. Фактический результат: соответствует ожидаемому. </w:t>
      </w:r>
    </w:p>
    <w:p>
      <w:pPr>
        <w:pStyle w:val="Normal"/>
        <w:numPr>
          <w:ilvl w:val="0"/>
          <w:numId w:val="1"/>
        </w:numPr>
        <w:rPr/>
      </w:pPr>
      <w:r>
        <w:rPr/>
        <w:t xml:space="preserve">TC-CALC-02: «Расчёт часов при переработке». Предусловие: график работы 09:00–18:00, отметки: приход в 09:00, уход в 19:30 (на 1,5 часа позже). Ожидаемый результат: отработанные часы = 10 часов 30 минут, переработка = 90 минут. Фактический результат: соответствует ожидаемому. </w:t>
      </w:r>
    </w:p>
    <w:p>
      <w:pPr>
        <w:pStyle w:val="Normal"/>
        <w:numPr>
          <w:ilvl w:val="0"/>
          <w:numId w:val="1"/>
        </w:numPr>
        <w:rPr/>
      </w:pPr>
      <w:r>
        <w:rPr/>
        <w:t xml:space="preserve">TC-CALC-03: «Обработка отсутствия отметок в рабочий день». Предусловие: по графику день является рабочим, но отметок о приходе и уходе нет. Ожидаемый результат: система фиксирует неявку, в табеле проставляется код «Н» (неявка по неуважительной причине). Фактический результат: соответствует ожидаемому. </w:t>
      </w:r>
    </w:p>
    <w:p>
      <w:pPr>
        <w:pStyle w:val="Normal"/>
        <w:numPr>
          <w:ilvl w:val="0"/>
          <w:numId w:val="1"/>
        </w:numPr>
        <w:rPr/>
      </w:pPr>
      <w:r>
        <w:rPr/>
        <w:t xml:space="preserve">TC-CALC-04: «Расчёт для сотрудника с неполным рабочим днём». Предусловие: сотрудник работает 4 часа в день (график 09:00–13:00), отметки: приход в 09:00, уход в 13:00. Ожидаемый результат: отработанные часы = 4 часа, опозданий и переработок не зафиксировано. Фактический результат: соответствует ожидаемому. </w:t>
      </w:r>
    </w:p>
    <w:p>
      <w:pPr>
        <w:pStyle w:val="Normal"/>
        <w:numPr>
          <w:ilvl w:val="0"/>
          <w:numId w:val="1"/>
        </w:numPr>
        <w:rPr/>
      </w:pPr>
      <w:r>
        <w:rPr/>
        <w:t xml:space="preserve">TC-CALC-05: «Обработка забытого ухода». Предусловие: сотрудник зафиксировал приход в 09:00, но забыл зафиксировать уход. Фоновый сервис системы в 23:59 автоматически закрывает смену. Ожидаемый результат: время ухода устанавливается как плановое окончание смены (18:00), в комментарий к записи добавляется текст «Уход не зафиксирован, использовано плановое время». Фактический результат: соответствует ожидаемому. </w:t>
      </w:r>
    </w:p>
    <w:p>
      <w:pPr>
        <w:pStyle w:val="Normal"/>
        <w:rPr/>
      </w:pPr>
      <w:r>
        <w:rPr/>
        <w:t xml:space="preserve">Все тест-кейсы группы расчёта отработанных часов (12 штук) были пройдены успешно после исправления двух дефектов, связанных с округлением часов до сотых и с обработкой смен, пересекающих полночь. </w:t>
      </w:r>
    </w:p>
    <w:p>
      <w:pPr>
        <w:pStyle w:val="Normal"/>
        <w:rPr/>
      </w:pPr>
      <w:r>
        <w:rPr>
          <w:b/>
          <w:bCs/>
        </w:rPr>
        <w:t>Четвёртая группа тест-кейсов</w:t>
      </w:r>
      <w:r>
        <w:rPr/>
        <w:t xml:space="preserve"> проверяла модуль формирования табеля. </w:t>
      </w:r>
    </w:p>
    <w:p>
      <w:pPr>
        <w:pStyle w:val="Normal"/>
        <w:numPr>
          <w:ilvl w:val="0"/>
          <w:numId w:val="2"/>
        </w:numPr>
        <w:rPr/>
      </w:pPr>
      <w:r>
        <w:rPr/>
        <w:t xml:space="preserve">TC-TIMESHEET-01: «Формирование табеля за месяц». Предусловие: в базе данных есть отметки 10 сотрудников за январь 2026 года. Шаги: руководитель открывает страницу «Табели», выбирает период «Январь 2026», нажимает кнопку «Сформировать». Ожидаемый результат: система генерирует табель, содержащий строки для всех сотрудников, для каждого дня указан код явки или неявки и количество отработанных часов. Фактический результат: соответствует ожидаемому. </w:t>
      </w:r>
    </w:p>
    <w:p>
      <w:pPr>
        <w:pStyle w:val="Normal"/>
        <w:numPr>
          <w:ilvl w:val="0"/>
          <w:numId w:val="2"/>
        </w:numPr>
        <w:rPr/>
      </w:pPr>
      <w:r>
        <w:rPr/>
        <w:t xml:space="preserve">TC-TIMESHEET-02: «Фильтрация табеля по подразделению». Предусловие: в учреждении есть подразделения «Администрация» и «Творческий состав». Шаги: руководитель администрации выбирает период и подразделение «Администрация». Ожидаемый результат: в сформированном табеле отображаются только сотрудники администрации. Фактический результат: соответствует ожидаемому. </w:t>
      </w:r>
    </w:p>
    <w:p>
      <w:pPr>
        <w:pStyle w:val="Normal"/>
        <w:numPr>
          <w:ilvl w:val="0"/>
          <w:numId w:val="2"/>
        </w:numPr>
        <w:rPr/>
      </w:pPr>
      <w:r>
        <w:rPr/>
        <w:t xml:space="preserve">TC-TIMESHEET-03: «Проверка прав доступа к табелю». Предусловие: руководитель творческого состава авторизован в системе. Шаги: руководитель пытается сформировать табель для подразделения «Администрация». Ожидаемый результат: система не отображает табель администрации или выдаёт сообщение об ошибке доступа. Фактический результат: соответствует ожидаемому (доступ запрещён). </w:t>
      </w:r>
    </w:p>
    <w:p>
      <w:pPr>
        <w:pStyle w:val="Normal"/>
        <w:numPr>
          <w:ilvl w:val="0"/>
          <w:numId w:val="2"/>
        </w:numPr>
        <w:rPr/>
      </w:pPr>
      <w:r>
        <w:rPr/>
        <w:t xml:space="preserve">TC-TIMESHEET-04: «Экспорт табеля в Excel». Предусловие: табель сформирован и отображается на странице. Шаги: пользователь нажимает кнопку «Экспорт в Excel». Ожидаемый результат: скачивается файл с расширением .xlsx, который открывается в Microsoft Excel без ошибок, данные расположены в читаемой табличной форме. Фактический результат: соответствует ожидаемому. </w:t>
      </w:r>
    </w:p>
    <w:p>
      <w:pPr>
        <w:pStyle w:val="Normal"/>
        <w:numPr>
          <w:ilvl w:val="0"/>
          <w:numId w:val="2"/>
        </w:numPr>
        <w:rPr/>
      </w:pPr>
      <w:r>
        <w:rPr/>
        <w:t xml:space="preserve">TC-TIMESHEET-05: «Экспорт табеля в PDF». Шаги: пользователь нажимает кнопку «Экспорт в PDF». Ожидаемый результат: скачивается файл с расширением .pdf, который корректно отображается в программе для просмотра PDF и готов к печати. Фактический результат: соответствует ожидаемому. </w:t>
      </w:r>
    </w:p>
    <w:p>
      <w:pPr>
        <w:pStyle w:val="Normal"/>
        <w:rPr/>
      </w:pPr>
      <w:r>
        <w:rPr/>
        <w:t xml:space="preserve">Все тест-кейсы группы формирования табеля (10 штук) были пройдены успешно. </w:t>
      </w:r>
    </w:p>
    <w:p>
      <w:pPr>
        <w:pStyle w:val="Normal"/>
        <w:rPr/>
      </w:pPr>
      <w:r>
        <w:rPr>
          <w:b/>
          <w:bCs/>
        </w:rPr>
        <w:t>Пятая группа тест-кейсов</w:t>
      </w:r>
      <w:r>
        <w:rPr/>
        <w:t xml:space="preserve"> проверяла модуль управления графиками работы. </w:t>
      </w:r>
    </w:p>
    <w:p>
      <w:pPr>
        <w:pStyle w:val="Normal"/>
        <w:numPr>
          <w:ilvl w:val="0"/>
          <w:numId w:val="3"/>
        </w:numPr>
        <w:rPr/>
      </w:pPr>
      <w:r>
        <w:rPr/>
        <w:t xml:space="preserve">TC-SCHEDULE-01: «Создание нового графика работы администратором». Предусловие: администратор авторизован в системе. Шаги: администратор открывает раздел «Графики», нажимает кнопку «Создать график», вводит название «Сменный 2/2», выбирает тип «Сменный», настраивает чередование смен, нажимает кнопку «Сохранить». Ожидаемый результат: график сохраняется в базе данных, становится доступен для назначения сотрудникам. Фактический результат: соответствует ожидаемому. </w:t>
      </w:r>
    </w:p>
    <w:p>
      <w:pPr>
        <w:pStyle w:val="Normal"/>
        <w:numPr>
          <w:ilvl w:val="0"/>
          <w:numId w:val="3"/>
        </w:numPr>
        <w:rPr/>
      </w:pPr>
      <w:r>
        <w:rPr/>
        <w:t xml:space="preserve">TC-SCHEDULE-02: «Назначение графика сотруднику». Предусловие: в системе создан график «Сменный 2/2». Шаги: администратор открывает карточку сотрудника, выбирает созданный график, указывает дату начала действия графика. Ожидаемый результат: график назначается сотруднику, модуль расчёта часов начинает использовать новый график для вычислений. Фактический результат: соответствует ожидаемому. </w:t>
      </w:r>
    </w:p>
    <w:p>
      <w:pPr>
        <w:pStyle w:val="Normal"/>
        <w:numPr>
          <w:ilvl w:val="0"/>
          <w:numId w:val="3"/>
        </w:numPr>
        <w:rPr/>
      </w:pPr>
      <w:r>
        <w:rPr/>
        <w:t>TC-SCHEDULE-03: «Попытка назначения графика сотрудником с ролью "Сотрудник"». Предусловие: пользователь с ролью «Сотрудник» авторизован в системе. Шаги: сотрудник пытается зайти в раздел «Графики» через прямой URL в адресной строке браузера. Ожидаемый результат: система</w:t>
      </w:r>
    </w:p>
    <w:p>
      <w:pPr>
        <w:pStyle w:val="Normal"/>
        <w:rPr/>
      </w:pPr>
      <w:r>
        <w:rPr/>
        <w:t xml:space="preserve"> </w:t>
      </w:r>
      <w:r>
        <w:rPr/>
        <w:t xml:space="preserve">возвращает ошибку доступа 403 Forbidden. </w:t>
      </w:r>
    </w:p>
    <w:p>
      <w:pPr>
        <w:pStyle w:val="Normal"/>
        <w:rPr/>
      </w:pPr>
      <w:r>
        <w:rPr/>
        <w:t xml:space="preserve">Фактический результат: соответствует ожидаемому. Все тест-кейсы группы управления графиками (8 штук) были пройдены успешно. </w:t>
      </w:r>
    </w:p>
    <w:p>
      <w:pPr>
        <w:pStyle w:val="Normal"/>
        <w:rPr/>
      </w:pPr>
      <w:r>
        <w:rPr>
          <w:b/>
          <w:bCs/>
        </w:rPr>
        <w:t>Шестая группа тест-кейсов</w:t>
      </w:r>
      <w:r>
        <w:rPr/>
        <w:t xml:space="preserve"> проверяла модуль аналитики и отчётности для руководителя. </w:t>
      </w:r>
    </w:p>
    <w:p>
      <w:pPr>
        <w:pStyle w:val="Normal"/>
        <w:numPr>
          <w:ilvl w:val="0"/>
          <w:numId w:val="4"/>
        </w:numPr>
        <w:rPr/>
      </w:pPr>
      <w:r>
        <w:rPr/>
        <w:t xml:space="preserve">TC-AN-01: «Просмотр текущего присутствия сотрудников». Предусловие: несколько сотрудников уже зафиксировали приход на рабочем месте, несколько ещё не зафиксировали. Шаги: руководитель открывает дашборд. Ожидаемый результат: отображается список сотрудников с индикацией «На рабочем месте» или «Не на рабочем месте», для находящихся на месте указано время прихода. Фактический результат: соответствует ожидаемому. </w:t>
      </w:r>
    </w:p>
    <w:p>
      <w:pPr>
        <w:pStyle w:val="Normal"/>
        <w:numPr>
          <w:ilvl w:val="0"/>
          <w:numId w:val="4"/>
        </w:numPr>
        <w:rPr/>
      </w:pPr>
      <w:r>
        <w:rPr/>
        <w:t xml:space="preserve">TC-AN-02: «Формирование отчёта по опозданиям за месяц». Шаги: руководитель выбирает тип отчёта «Опоздания», выбирает период «Март 2026», нажимает кнопку «Сформировать». Ожидаемый результат: отображается таблица с сотрудниками, у которых были опоздания, указано количество опозданий и суммарное время опозданий в минутах. Фактический результат: соответствует ожидаемому. </w:t>
      </w:r>
    </w:p>
    <w:p>
      <w:pPr>
        <w:pStyle w:val="Normal"/>
        <w:numPr>
          <w:ilvl w:val="0"/>
          <w:numId w:val="4"/>
        </w:numPr>
        <w:rPr/>
      </w:pPr>
      <w:r>
        <w:rPr/>
        <w:t>TC-AN-03: «Формирование отчёта по переработкам за квартал». Шаги: руководитель выбирает тип отчёта «Переработки», выбирает период «1 квартал 2026», нажимает кнопку «Сформировать». Ожидаемый результат: отображается таблица с сотрудниками, у которых была переработка, указано суммарное количество часов переработки. Фактический результат: соответствует ожидаемому.</w:t>
      </w:r>
    </w:p>
    <w:p>
      <w:pPr>
        <w:pStyle w:val="Normal"/>
        <w:rPr/>
      </w:pPr>
      <w:r>
        <w:rPr/>
        <w:t xml:space="preserve">Все тест-кейсы группы аналитики (6 штук) были пройдены успешно. </w:t>
      </w:r>
    </w:p>
    <w:p>
      <w:pPr>
        <w:pStyle w:val="Normal"/>
        <w:rPr/>
      </w:pPr>
      <w:r>
        <w:rPr/>
        <w:t>По результатам функционального тестирования было выявлено 15 дефектов. Из них 2 дефекта были классифицированы как критические (оба из модуля расчёта отработанных часов — ошибки при расчёте смен, пересекающих полночь, и при обработке сценария забытого ухода), 7 — как значительные (не влияют на ключевую функциональность, но ухудшают удобство использования), 6 — как незначительные (косметические недочёты в интерфейсе). Критические и значительные дефекты были исправлены до завершения этапа тестирования. Незначительные дефекты зафиксированы в журнале и будут исправлены в течение гарантийного периода.</w:t>
      </w:r>
    </w:p>
    <w:p>
      <w:pPr>
        <w:pStyle w:val="2"/>
        <w:rPr/>
      </w:pPr>
      <w:r>
        <w:rPr/>
        <w:t>3.4 Структурное тестирование</w:t>
      </w:r>
    </w:p>
    <w:p>
      <w:pPr>
        <w:pStyle w:val="Normal"/>
        <w:rPr/>
      </w:pPr>
      <w:r>
        <w:rPr/>
        <w:t xml:space="preserve">Структурное (или модульное) тестирование проводилось на уровне отдельных классов и методов с использованием фреймворка xUnit для C#. Целью структурного тестирования являлась проверка корректности работы каждого метода в изоляции от внешних зависимостей (базы данных, файловой системы, системного времени). Для изоляции использовались mock-объекты, создаваемые с помощью библиотеки Moq, которые имитировали поведение DbContext, файловой системы и других компонентов. </w:t>
      </w:r>
    </w:p>
    <w:p>
      <w:pPr>
        <w:pStyle w:val="Normal"/>
        <w:rPr/>
      </w:pPr>
      <w:r>
        <w:rPr/>
        <w:t xml:space="preserve">Всего было разработано 175 модульных тестов, покрывающих критически важные компоненты системы. Покрытие кода тестами (code coverage) составило 76 процентов для серверной части, что превышает рекомендуемый порог в 70 процентов для промышленной разработки. </w:t>
      </w:r>
    </w:p>
    <w:p>
      <w:pPr>
        <w:pStyle w:val="Normal"/>
        <w:rPr/>
      </w:pPr>
      <w:r>
        <w:rPr>
          <w:b/>
          <w:bCs/>
        </w:rPr>
        <w:t>В модуле аутентификации</w:t>
      </w:r>
      <w:r>
        <w:rPr/>
        <w:t xml:space="preserve"> были написаны тесты для метода AuthController.Login. </w:t>
      </w:r>
    </w:p>
    <w:p>
      <w:pPr>
        <w:pStyle w:val="Normal"/>
        <w:numPr>
          <w:ilvl w:val="0"/>
          <w:numId w:val="5"/>
        </w:numPr>
        <w:rPr/>
      </w:pPr>
      <w:r>
        <w:rPr/>
        <w:t xml:space="preserve">Тест Login_ValidCredentials_ReturnsToken проверял, что при передаче корректных email и пароля метод возвращает JWT-токен. </w:t>
      </w:r>
    </w:p>
    <w:p>
      <w:pPr>
        <w:pStyle w:val="Normal"/>
        <w:numPr>
          <w:ilvl w:val="0"/>
          <w:numId w:val="5"/>
        </w:numPr>
        <w:rPr/>
      </w:pPr>
      <w:r>
        <w:rPr/>
        <w:t xml:space="preserve">Тест Login_InvalidCredentials_ReturnsUnauthorized проверял, что при неверном пароле метод возвращает HTTP-код 401. </w:t>
      </w:r>
    </w:p>
    <w:p>
      <w:pPr>
        <w:pStyle w:val="Normal"/>
        <w:numPr>
          <w:ilvl w:val="0"/>
          <w:numId w:val="5"/>
        </w:numPr>
        <w:rPr/>
      </w:pPr>
      <w:r>
        <w:rPr/>
        <w:t xml:space="preserve">Тест Login_BlockedUser_ReturnsForbidden проверял, что заблокированный пользователь не может войти в систему. </w:t>
      </w:r>
    </w:p>
    <w:p>
      <w:pPr>
        <w:pStyle w:val="Normal"/>
        <w:numPr>
          <w:ilvl w:val="0"/>
          <w:numId w:val="5"/>
        </w:numPr>
        <w:rPr/>
      </w:pPr>
      <w:r>
        <w:rPr/>
        <w:t xml:space="preserve">Тест Login_ValidCredentials_ReturnsCorrectRole проверял, что в JWT-токен правильно записывается роль пользователя (Admin, Manager или Employee). </w:t>
      </w:r>
    </w:p>
    <w:p>
      <w:pPr>
        <w:pStyle w:val="Normal"/>
        <w:ind w:hanging="0"/>
        <w:rPr/>
      </w:pPr>
      <w:r>
        <w:rPr/>
        <w:tab/>
        <w:t xml:space="preserve">Все 14 тестов модуля аутентификации были пройдены успешно. </w:t>
      </w:r>
    </w:p>
    <w:p>
      <w:pPr>
        <w:pStyle w:val="Normal"/>
        <w:ind w:hanging="0"/>
        <w:rPr/>
      </w:pPr>
      <w:r>
        <w:rPr/>
        <w:tab/>
      </w:r>
      <w:r>
        <w:rPr>
          <w:b/>
          <w:bCs/>
        </w:rPr>
        <w:t>В модуле расчёта отработанных часов</w:t>
      </w:r>
      <w:r>
        <w:rPr/>
        <w:t xml:space="preserve"> наибольшее количество тестов было написано для методов CalculationService.CalculateDailyWork (расчёт за один день) и CalculationService.CalculateMonthlySummary (агрегация за месяц). </w:t>
      </w:r>
    </w:p>
    <w:p>
      <w:pPr>
        <w:pStyle w:val="Normal"/>
        <w:numPr>
          <w:ilvl w:val="0"/>
          <w:numId w:val="6"/>
        </w:numPr>
        <w:rPr/>
      </w:pPr>
      <w:r>
        <w:rPr/>
        <w:t xml:space="preserve">Тест CalculateDailyWork_NormalWorkday_ReturnsCorrectHours проверял стандартный рабочий день 09:00–18:00. </w:t>
      </w:r>
    </w:p>
    <w:p>
      <w:pPr>
        <w:pStyle w:val="Normal"/>
        <w:numPr>
          <w:ilvl w:val="0"/>
          <w:numId w:val="6"/>
        </w:numPr>
        <w:rPr/>
      </w:pPr>
      <w:r>
        <w:rPr/>
        <w:t xml:space="preserve">Тест CalculateDailyWork_WithLateArrival_DetectsLate проверял выявление опоздания на 15 минут. </w:t>
      </w:r>
    </w:p>
    <w:p>
      <w:pPr>
        <w:pStyle w:val="Normal"/>
        <w:numPr>
          <w:ilvl w:val="0"/>
          <w:numId w:val="6"/>
        </w:numPr>
        <w:rPr/>
      </w:pPr>
      <w:r>
        <w:rPr/>
        <w:t xml:space="preserve">Тест CalculateDailyWork_WithEarlyLeave_DetectsEarlyLeave проверял выявление преждевременного ухода на 10 минут. </w:t>
      </w:r>
    </w:p>
    <w:p>
      <w:pPr>
        <w:pStyle w:val="Normal"/>
        <w:numPr>
          <w:ilvl w:val="0"/>
          <w:numId w:val="6"/>
        </w:numPr>
        <w:rPr/>
      </w:pPr>
      <w:r>
        <w:rPr/>
        <w:t xml:space="preserve">Тест CalculateDailyWork_WithOvertime_DetectsOvertime проверял выявление переработки на 45 минут. </w:t>
      </w:r>
    </w:p>
    <w:p>
      <w:pPr>
        <w:pStyle w:val="Normal"/>
        <w:numPr>
          <w:ilvl w:val="0"/>
          <w:numId w:val="6"/>
        </w:numPr>
        <w:rPr/>
      </w:pPr>
      <w:r>
        <w:rPr/>
        <w:t xml:space="preserve">Тест CalculateDailyWork_MissingClockOut_UsesPlannedEndTime проверял обработку сценария, когда сотрудник забыл зафиксировать уход. </w:t>
      </w:r>
    </w:p>
    <w:p>
      <w:pPr>
        <w:pStyle w:val="Normal"/>
        <w:numPr>
          <w:ilvl w:val="0"/>
          <w:numId w:val="6"/>
        </w:numPr>
        <w:rPr/>
      </w:pPr>
      <w:r>
        <w:rPr/>
        <w:t xml:space="preserve">Тест CalculateDailyWork_ShiftCrossesMidnight_CorrectlyHandlesDate проверял корректность расчёта для смены, начинающейся в 20:00 и заканчивающейся в 04:00 следующего дня. </w:t>
      </w:r>
    </w:p>
    <w:p>
      <w:pPr>
        <w:pStyle w:val="Normal"/>
        <w:numPr>
          <w:ilvl w:val="0"/>
          <w:numId w:val="6"/>
        </w:numPr>
        <w:rPr/>
      </w:pPr>
      <w:r>
        <w:rPr/>
        <w:t xml:space="preserve">Тест CalculateDailyWork_PartTimeSchedule_CalculatesProportionalHours проверял расчёт для сотрудника с неполным рабочим днём (4 часа). </w:t>
      </w:r>
    </w:p>
    <w:p>
      <w:pPr>
        <w:pStyle w:val="Normal"/>
        <w:numPr>
          <w:ilvl w:val="0"/>
          <w:numId w:val="6"/>
        </w:numPr>
        <w:rPr/>
      </w:pPr>
      <w:r>
        <w:rPr/>
        <w:t xml:space="preserve">Тест CalculateMonthlySummary_AggregatesDailyResults_ReturnsCorrectTotals проверял корректность агрегации дневных результатов за месяц. </w:t>
      </w:r>
    </w:p>
    <w:p>
      <w:pPr>
        <w:pStyle w:val="Normal"/>
        <w:rPr/>
      </w:pPr>
      <w:r>
        <w:rPr/>
        <w:t xml:space="preserve">Все 38 тестов модуля расчёта отработанных часов были пройдены успешно. Первоначально 5 тестов не проходили из-за ошибок в округлении часов до сотых и неверной обработки смен, пересекающих полночь. После исправления кода все тесты стали успешными. </w:t>
      </w:r>
    </w:p>
    <w:p>
      <w:pPr>
        <w:pStyle w:val="Normal"/>
        <w:rPr/>
      </w:pPr>
      <w:r>
        <w:rPr/>
        <w:t xml:space="preserve">В модуле формирования табеля тесты проверяли генерацию структуры табеля, корректность заполнения ячеек и функцию экспорта. </w:t>
      </w:r>
    </w:p>
    <w:p>
      <w:pPr>
        <w:pStyle w:val="Normal"/>
        <w:numPr>
          <w:ilvl w:val="0"/>
          <w:numId w:val="7"/>
        </w:numPr>
        <w:rPr/>
      </w:pPr>
      <w:r>
        <w:rPr/>
        <w:t xml:space="preserve">Тест GenerateTimesheet_ValidPeriod_CreatesTimesheetRecord проверял создание записи табеля в базе данных. </w:t>
      </w:r>
    </w:p>
    <w:p>
      <w:pPr>
        <w:pStyle w:val="Normal"/>
        <w:numPr>
          <w:ilvl w:val="0"/>
          <w:numId w:val="7"/>
        </w:numPr>
        <w:rPr/>
      </w:pPr>
      <w:r>
        <w:rPr/>
        <w:t xml:space="preserve">Тест GenerateTimesheet_FiltersByDepartment_OnlyDepartmentEmployees проверял фильтрацию сотрудников по подразделению. </w:t>
      </w:r>
    </w:p>
    <w:p>
      <w:pPr>
        <w:pStyle w:val="Normal"/>
        <w:numPr>
          <w:ilvl w:val="0"/>
          <w:numId w:val="7"/>
        </w:numPr>
        <w:rPr/>
      </w:pPr>
      <w:r>
        <w:rPr/>
        <w:t xml:space="preserve">Тест TimesheetEntry_WithLate_FillsCorrectAttendanceCode проверял, что при наличии опоздания в соответствующей ячейке табеля проставляется код «Я» (явка) с отметкой опоздания в примечании. </w:t>
      </w:r>
    </w:p>
    <w:p>
      <w:pPr>
        <w:pStyle w:val="Normal"/>
        <w:numPr>
          <w:ilvl w:val="0"/>
          <w:numId w:val="7"/>
        </w:numPr>
        <w:rPr/>
      </w:pPr>
      <w:r>
        <w:rPr/>
        <w:t xml:space="preserve">Тест ExportToExcel_ValidTimesheet_CreatesXlsxFile проверял генерацию Excel-файла без ошибок. </w:t>
      </w:r>
    </w:p>
    <w:p>
      <w:pPr>
        <w:pStyle w:val="Normal"/>
        <w:numPr>
          <w:ilvl w:val="0"/>
          <w:numId w:val="7"/>
        </w:numPr>
        <w:rPr/>
      </w:pPr>
      <w:r>
        <w:rPr/>
        <w:t xml:space="preserve">Тест ExportToPdf_ValidTimesheet_CreatesPdfFile проверял генерацию PDF-файла без ошибок. </w:t>
      </w:r>
    </w:p>
    <w:p>
      <w:pPr>
        <w:pStyle w:val="Normal"/>
        <w:rPr/>
      </w:pPr>
      <w:r>
        <w:rPr/>
        <w:t xml:space="preserve">Все 32 теста модуля формирования табеля были пройдены успешно. </w:t>
      </w:r>
    </w:p>
    <w:p>
      <w:pPr>
        <w:pStyle w:val="Normal"/>
        <w:rPr/>
      </w:pPr>
      <w:r>
        <w:rPr>
          <w:b/>
          <w:bCs/>
        </w:rPr>
        <w:t>В модуле управления графиками работы</w:t>
      </w:r>
      <w:r>
        <w:rPr/>
        <w:t xml:space="preserve"> тесты проверяли валидацию графиков и назначение сотрудникам. </w:t>
      </w:r>
    </w:p>
    <w:p>
      <w:pPr>
        <w:pStyle w:val="Normal"/>
        <w:numPr>
          <w:ilvl w:val="0"/>
          <w:numId w:val="7"/>
        </w:numPr>
        <w:rPr/>
      </w:pPr>
      <w:r>
        <w:rPr/>
        <w:t xml:space="preserve">Тест CreateSchedule_ValidConfig_SavesToDatabase проверял сохранение нового графика в базу данных. </w:t>
      </w:r>
    </w:p>
    <w:p>
      <w:pPr>
        <w:pStyle w:val="Normal"/>
        <w:numPr>
          <w:ilvl w:val="0"/>
          <w:numId w:val="7"/>
        </w:numPr>
        <w:rPr/>
      </w:pPr>
      <w:r>
        <w:rPr/>
        <w:t xml:space="preserve">Тест AssignScheduleToEmployee_ValidAssignment_UpdatesEmployee проверял корректность назначения графика сотруднику. </w:t>
      </w:r>
    </w:p>
    <w:p>
      <w:pPr>
        <w:pStyle w:val="Normal"/>
        <w:numPr>
          <w:ilvl w:val="0"/>
          <w:numId w:val="7"/>
        </w:numPr>
        <w:rPr/>
      </w:pPr>
      <w:r>
        <w:rPr/>
        <w:t xml:space="preserve">Тест AssignSchedule_OverlappingDates_ThrowsException проверял, что при попытке назначить сотруднику новый график с пересекающимися датами система выводит предупреждение. </w:t>
      </w:r>
    </w:p>
    <w:p>
      <w:pPr>
        <w:pStyle w:val="Normal"/>
        <w:numPr>
          <w:ilvl w:val="0"/>
          <w:numId w:val="7"/>
        </w:numPr>
        <w:rPr/>
      </w:pPr>
      <w:r>
        <w:rPr/>
        <w:t xml:space="preserve">Тест GetCurrentSchedule_EmployeeWithMultipleSchedules_ReturnsCorrectForDate проверял правильность выбора актуального графика на конкретную дату. </w:t>
      </w:r>
    </w:p>
    <w:p>
      <w:pPr>
        <w:pStyle w:val="Normal"/>
        <w:rPr/>
      </w:pPr>
      <w:r>
        <w:rPr/>
        <w:t xml:space="preserve">Все 25 тестов модуля управления графиками были пройдены успешно. </w:t>
      </w:r>
    </w:p>
    <w:p>
      <w:pPr>
        <w:pStyle w:val="Normal"/>
        <w:rPr/>
      </w:pPr>
      <w:r>
        <w:rPr>
          <w:b/>
          <w:bCs/>
        </w:rPr>
        <w:t>В модуле аудита</w:t>
      </w:r>
      <w:r>
        <w:rPr/>
        <w:t xml:space="preserve"> и безопасности тесты проверяли логирование действий и защиту от атак. </w:t>
      </w:r>
    </w:p>
    <w:p>
      <w:pPr>
        <w:pStyle w:val="Normal"/>
        <w:numPr>
          <w:ilvl w:val="0"/>
          <w:numId w:val="8"/>
        </w:numPr>
        <w:rPr/>
      </w:pPr>
      <w:r>
        <w:rPr/>
        <w:t xml:space="preserve">Тест AuditLog_OnUserAction_CreatesLogEntry проверял, что при любом действии пользователя (вход, фиксация прихода, формирование табеля) в журнале аудита создаётся соответствующая запись. </w:t>
      </w:r>
    </w:p>
    <w:p>
      <w:pPr>
        <w:pStyle w:val="Normal"/>
        <w:numPr>
          <w:ilvl w:val="0"/>
          <w:numId w:val="8"/>
        </w:numPr>
        <w:rPr/>
      </w:pPr>
      <w:r>
        <w:rPr/>
        <w:t xml:space="preserve">Тест JwtToken_ExpiredToken_RejectsRequest проверял, что просроченный JWT-токен не принимается сервером. </w:t>
      </w:r>
    </w:p>
    <w:p>
      <w:pPr>
        <w:pStyle w:val="Normal"/>
        <w:numPr>
          <w:ilvl w:val="0"/>
          <w:numId w:val="8"/>
        </w:numPr>
        <w:rPr/>
      </w:pPr>
      <w:r>
        <w:rPr/>
        <w:t xml:space="preserve">Тест JwtToken_WrongSignature_RejectsRequest проверял, что JWT-токен с неверной подписью отклоняется системой. </w:t>
      </w:r>
    </w:p>
    <w:p>
      <w:pPr>
        <w:pStyle w:val="Normal"/>
        <w:numPr>
          <w:ilvl w:val="0"/>
          <w:numId w:val="8"/>
        </w:numPr>
        <w:rPr/>
      </w:pPr>
      <w:r>
        <w:rPr/>
        <w:t xml:space="preserve">Тест PasswordHash_BCrypt_SamePasswordDifferentHashEachTime проверял, что алгоритм BCrypt генерирует разные хэши для одного и того же пароля за счёт использования соли. </w:t>
      </w:r>
    </w:p>
    <w:p>
      <w:pPr>
        <w:pStyle w:val="Normal"/>
        <w:rPr/>
      </w:pPr>
      <w:r>
        <w:rPr/>
        <w:t xml:space="preserve">Все 18 тестов модуля аудита и безопасности были пройдены успешно. </w:t>
      </w:r>
    </w:p>
    <w:p>
      <w:pPr>
        <w:pStyle w:val="Normal"/>
        <w:rPr/>
      </w:pPr>
      <w:r>
        <w:rPr>
          <w:b/>
          <w:bCs/>
        </w:rPr>
        <w:t>Структурное тестирование клиентской части</w:t>
      </w:r>
      <w:r>
        <w:rPr/>
        <w:t xml:space="preserve"> проводилось с учётом того, что основная логика системы сосредоточена на сервере. В ручном режиме проверялись следующие аспекты: корректность отправки AJAX-запросов при фиксации прихода и ухода, правильность отображения сообщений об ошибках при неверном вводе данных, адаптивность интерфейса на различных разрешениях экрана с использованием встроенных инструментов разработчика в браузере Google Chrome. Также выполнялась проверка валидации формы входа на стороне клиента — корректность формата электронной почты и минимальная длина пароля. Все проверки клиентской части были пройдены успешно. </w:t>
      </w:r>
    </w:p>
    <w:p>
      <w:pPr>
        <w:pStyle w:val="Normal"/>
        <w:rPr/>
      </w:pPr>
      <w:r>
        <w:rPr/>
        <w:t xml:space="preserve">Общее количество пройденных модульных тестов — 175 из 175 (100 процентов успешных прогонов на момент завершения тестирования). В процессе разработки 18 тестов были временно сломаны в результате изменений в коде, но каждый раз исправлялись в течение одного рабочего дня. </w:t>
      </w:r>
    </w:p>
    <w:p>
      <w:pPr>
        <w:pStyle w:val="Normal"/>
        <w:rPr/>
      </w:pPr>
      <w:r>
        <w:rPr/>
        <w:t>Ключевым выводом по результатам структурного тестирования является то, что все основные методы серверной части работают в соответствии со спецификациями, корректно обрабатывают краевые случаи (отсутствие отметок, смены через полночь, неполные рабочие дни) и защищены от распространённых ошибок. Модуль расчёта отработанных часов, первоначально вызывавший наибольшие опасения, после исправления выявленных дефектов функционирует стабильно и корректно рассчитывает часы для всех типов графиков работы, используемых в МБУ «ЦКД» г. Гурьевска.</w:t>
      </w:r>
    </w:p>
    <w:sectPr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Times New Roman">
    <w:charset w:val="cc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Sans">
    <w:altName w:val="Arial"/>
    <w:charset w:val="cc"/>
    <w:family w:val="swiss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9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" w:asciiTheme="minorHAnsi" w:cstheme="minorBidi" w:eastAsiaTheme="minorHAnsi" w:hAnsiTheme="minorHAnsi"/>
        <w:sz w:val="24"/>
        <w:szCs w:val="24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uiPriority w:val="0"/>
    <w:qFormat/>
    <w:rsid w:val="6df6a75b"/>
    <w:pPr>
      <w:widowControl/>
      <w:bidi w:val="0"/>
      <w:spacing w:lineRule="auto" w:line="278" w:before="0" w:afterAutospacing="0" w:after="0"/>
      <w:ind w:firstLine="720"/>
      <w:jc w:val="both"/>
    </w:pPr>
    <w:rPr>
      <w:rFonts w:ascii="Times New Roman" w:hAnsi="Times New Roman" w:eastAsia="Times New Roman" w:cs="" w:asciiTheme="minorHAnsi" w:cstheme="minorBidi" w:eastAsiaTheme="minorHAnsi" w:hAnsiTheme="minorHAnsi"/>
      <w:color w:val="auto"/>
      <w:kern w:val="0"/>
      <w:sz w:val="28"/>
      <w:szCs w:val="28"/>
      <w:lang w:val="ru-RU" w:eastAsia="en-US" w:bidi="ar-SA"/>
    </w:rPr>
  </w:style>
  <w:style w:type="paragraph" w:styleId="1">
    <w:name w:val="Heading 1"/>
    <w:basedOn w:val="Normal"/>
    <w:next w:val="Normal"/>
    <w:link w:val="Heading1Char"/>
    <w:uiPriority w:val="9"/>
    <w:qFormat/>
    <w:rsid w:val="6df6a75b"/>
    <w:pPr>
      <w:keepNext w:val="true"/>
      <w:keepLines/>
      <w:spacing w:beforeAutospacing="0" w:before="0" w:after="0"/>
      <w:jc w:val="center"/>
      <w:outlineLvl w:val="0"/>
    </w:pPr>
    <w:rPr>
      <w:rFonts w:cs="Times New Roman" w:cstheme="minorAscii"/>
      <w:b/>
      <w:bCs/>
      <w:color w:val="auto"/>
    </w:rPr>
  </w:style>
  <w:style w:type="paragraph" w:styleId="2">
    <w:name w:val="Heading 2"/>
    <w:basedOn w:val="Normal"/>
    <w:next w:val="Normal"/>
    <w:uiPriority w:val="9"/>
    <w:unhideWhenUsed/>
    <w:qFormat/>
    <w:rsid w:val="6df6a75b"/>
    <w:pPr>
      <w:keepNext w:val="true"/>
      <w:keepLines/>
      <w:spacing w:beforeAutospacing="0" w:before="0" w:after="0"/>
      <w:outlineLvl w:val="1"/>
    </w:pPr>
    <w:rPr>
      <w:rFonts w:cs="Times New Roman" w:cstheme="minorAscii"/>
      <w:b/>
      <w:bCs/>
      <w:color w:val="auto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uiPriority w:val="9"/>
    <w:qFormat/>
    <w:rsid w:val="6df6a75b"/>
    <w:rPr>
      <w:rFonts w:ascii="Times New Roman" w:hAnsi="Times New Roman" w:eastAsia="Times New Roman" w:cs="Times New Roman" w:asciiTheme="minorAscii" w:cstheme="minorAscii" w:eastAsiaTheme="minorAscii" w:hAnsiTheme="minorAscii"/>
      <w:b/>
      <w:bCs/>
      <w:color w:val="auto"/>
      <w:sz w:val="28"/>
      <w:szCs w:val="28"/>
    </w:rPr>
  </w:style>
  <w:style w:type="character" w:styleId="Style12">
    <w:name w:val="Маркеры"/>
    <w:qFormat/>
    <w:rPr>
      <w:rFonts w:ascii="OpenSymbol" w:hAnsi="OpenSymbol" w:eastAsia="OpenSymbol" w:cs="OpenSymbol"/>
    </w:rPr>
  </w:style>
  <w:style w:type="paragraph" w:styleId="Style13">
    <w:name w:val="Заголовок"/>
    <w:basedOn w:val="Normal"/>
    <w:next w:val="Style14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Style14">
    <w:name w:val="Body Text"/>
    <w:basedOn w:val="Normal"/>
    <w:pPr>
      <w:spacing w:lineRule="auto" w:line="276" w:before="0" w:after="140"/>
    </w:pPr>
    <w:rPr/>
  </w:style>
  <w:style w:type="paragraph" w:styleId="Style15">
    <w:name w:val="List"/>
    <w:basedOn w:val="Style14"/>
    <w:pPr/>
    <w:rPr>
      <w:rFonts w:cs="Arial"/>
    </w:rPr>
  </w:style>
  <w:style w:type="paragraph" w:styleId="Style16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Style17">
    <w:name w:val="Указатель"/>
    <w:basedOn w:val="Normal"/>
    <w:qFormat/>
    <w:pPr>
      <w:suppressLineNumbers/>
    </w:pPr>
    <w:rPr>
      <w:rFonts w:cs="Arial"/>
      <w:lang w:val="zxx" w:eastAsia="zxx" w:bidi="zxx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Times New Roman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Application>LibreOffice/7.3.2.2$Windows_X86_64 LibreOffice_project/49f2b1bff42cfccbd8f788c8dc32c1c309559be0</Application>
  <AppVersion>15.0000</AppVersion>
  <Pages>13</Pages>
  <Words>3091</Words>
  <Characters>23281</Characters>
  <CharactersWithSpaces>26331</CharactersWithSpaces>
  <Paragraphs>95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2026-05-01T12:29:47Z</dcterms:created>
  <dc:creator>Роман Хоменко</dc:creator>
  <dc:description/>
  <dc:language>ru-RU</dc:language>
  <cp:lastModifiedBy/>
  <dcterms:modified xsi:type="dcterms:W3CDTF">2026-05-12T01:06:59Z</dcterms:modified>
  <cp:revision>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