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5C0B3" w14:textId="77777777" w:rsidR="00A012CD" w:rsidRDefault="00A012CD" w:rsidP="00A012CD">
      <w:pPr>
        <w:pStyle w:val="Heading1"/>
      </w:pPr>
      <w:bookmarkStart w:id="0" w:name="_Toc203592091"/>
      <w:r>
        <w:t>Professional References</w:t>
      </w:r>
      <w:bookmarkEnd w:id="0"/>
    </w:p>
    <w:p w14:paraId="065E65E7" w14:textId="77777777" w:rsidR="00A012CD" w:rsidRPr="00C714B0" w:rsidRDefault="00A012CD" w:rsidP="00A012CD">
      <w:pPr>
        <w:spacing w:line="276" w:lineRule="auto"/>
        <w:jc w:val="both"/>
        <w:rPr>
          <w:rFonts w:asciiTheme="minorHAnsi" w:hAnsiTheme="minorHAnsi" w:cstheme="minorHAnsi"/>
          <w:bCs/>
          <w:i/>
          <w:iCs/>
          <w:color w:val="0070C0"/>
          <w:sz w:val="22"/>
          <w:szCs w:val="22"/>
          <w:lang w:val="en-IN"/>
        </w:rPr>
      </w:pPr>
      <w:r w:rsidRPr="00C714B0">
        <w:rPr>
          <w:rFonts w:asciiTheme="minorHAnsi" w:hAnsiTheme="minorHAnsi" w:cstheme="minorHAnsi"/>
          <w:bCs/>
          <w:i/>
          <w:iCs/>
          <w:color w:val="0070C0"/>
          <w:sz w:val="22"/>
          <w:szCs w:val="22"/>
          <w:lang w:val="en-IN"/>
        </w:rPr>
        <w:t>Provide a minimum of two complete references (name, title, address, phone number, and email address) that WHA may contact to verify services rendered or currently being provided.</w:t>
      </w:r>
    </w:p>
    <w:p w14:paraId="6E77FE58" w14:textId="77777777" w:rsidR="00A012CD" w:rsidRDefault="00A012CD" w:rsidP="00A01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2"/>
        <w:gridCol w:w="7044"/>
      </w:tblGrid>
      <w:tr w:rsidR="00A012CD" w:rsidRPr="00FD4D43" w14:paraId="438A44A0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0C65755A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Reference 1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B53A915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</w:tr>
      <w:tr w:rsidR="00A012CD" w:rsidRPr="00FD4D43" w14:paraId="3B95CBC5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7783B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Customer Name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3B90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The Housing Authority of City of Los Angeles</w:t>
            </w:r>
          </w:p>
        </w:tc>
      </w:tr>
      <w:tr w:rsidR="00A012CD" w:rsidRPr="00FD4D43" w14:paraId="32DD5665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10D7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E04DD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Todd Stinson</w:t>
            </w:r>
          </w:p>
        </w:tc>
      </w:tr>
      <w:tr w:rsidR="00A012CD" w:rsidRPr="00FD4D43" w14:paraId="32E67D80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3ECC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Title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E1DB5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EUC Lead</w:t>
            </w:r>
          </w:p>
        </w:tc>
      </w:tr>
      <w:tr w:rsidR="00A012CD" w:rsidRPr="00FD4D43" w14:paraId="4DB73AC8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95BAF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Phone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F2DA8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</w:rPr>
              <w:t>(669) 263-2714</w:t>
            </w:r>
          </w:p>
        </w:tc>
      </w:tr>
      <w:tr w:rsidR="00A012CD" w:rsidRPr="00FD4D43" w14:paraId="35E63E96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6DFB4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Email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0B615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hyperlink r:id="rId5" w:history="1">
              <w:r w:rsidRPr="007E4AE5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todd.stinson@hacla.org</w:t>
              </w:r>
            </w:hyperlink>
            <w:r w:rsidRPr="007E4AE5">
              <w:rPr>
                <w:rFonts w:asciiTheme="minorHAnsi" w:hAnsiTheme="minorHAnsi" w:cstheme="minorHAnsi"/>
                <w:color w:val="0000FF"/>
                <w:sz w:val="22"/>
                <w:szCs w:val="22"/>
                <w:u w:val="single"/>
              </w:rPr>
              <w:t> </w:t>
            </w:r>
          </w:p>
        </w:tc>
      </w:tr>
      <w:tr w:rsidR="00A012CD" w:rsidRPr="00FD4D43" w14:paraId="53C17EC3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BDD1A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Services Provided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E1BC4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BCT has provided the following services for HACLA:</w:t>
            </w:r>
          </w:p>
          <w:p w14:paraId="465C0891" w14:textId="77777777" w:rsidR="00A012CD" w:rsidRPr="007E4AE5" w:rsidRDefault="00A012CD" w:rsidP="001B770E">
            <w:pPr>
              <w:rPr>
                <w:rFonts w:asciiTheme="minorHAnsi" w:hAnsiTheme="minorHAnsi" w:cstheme="minorHAnsi"/>
                <w:bCs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bCs/>
                <w:sz w:val="22"/>
                <w:szCs w:val="22"/>
                <w:lang w:val="en-IN"/>
              </w:rPr>
              <w:t xml:space="preserve">Cross Functional Services | Service Desk Support | End User and Distributed Computing | Application Management | Enterprise Compute | Data Network Management | Information Security </w:t>
            </w:r>
          </w:p>
        </w:tc>
      </w:tr>
      <w:tr w:rsidR="00A012CD" w:rsidRPr="00FD4D43" w14:paraId="55F93043" w14:textId="77777777" w:rsidTr="001B770E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E1BF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92D3C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Since 2022 – Ongoing</w:t>
            </w:r>
          </w:p>
        </w:tc>
      </w:tr>
    </w:tbl>
    <w:p w14:paraId="53BD4F88" w14:textId="77777777" w:rsidR="00A012CD" w:rsidRDefault="00A012CD" w:rsidP="00A012CD"/>
    <w:p w14:paraId="20A10267" w14:textId="77777777" w:rsidR="00A012CD" w:rsidRDefault="00A012CD" w:rsidP="00A012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6902"/>
      </w:tblGrid>
      <w:tr w:rsidR="00A012CD" w:rsidRPr="00833A4B" w14:paraId="7C90615F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14:paraId="5BE5F5C5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Reference 2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</w:tcPr>
          <w:p w14:paraId="201263EE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</w:p>
        </w:tc>
      </w:tr>
      <w:tr w:rsidR="00A012CD" w:rsidRPr="00833A4B" w14:paraId="6CA665F2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47764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Customer Name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1729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University of Alabama</w:t>
            </w:r>
          </w:p>
        </w:tc>
      </w:tr>
      <w:tr w:rsidR="00A012CD" w:rsidRPr="00833A4B" w14:paraId="4B15CD31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1DDE3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Contact Person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39BC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Joan Hicks</w:t>
            </w:r>
          </w:p>
        </w:tc>
      </w:tr>
      <w:tr w:rsidR="00A012CD" w:rsidRPr="00833A4B" w14:paraId="447DBC27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DC039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Title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0200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Chief Information Officer (CIO)</w:t>
            </w:r>
          </w:p>
        </w:tc>
      </w:tr>
      <w:tr w:rsidR="00A012CD" w:rsidRPr="00833A4B" w14:paraId="12FD0DC8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7EB47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Phone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C4BC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205-934-4011</w:t>
            </w:r>
          </w:p>
        </w:tc>
      </w:tr>
      <w:tr w:rsidR="00A012CD" w:rsidRPr="00833A4B" w14:paraId="78EA3E3E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6EF3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Email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2A15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</w:rPr>
              <w:t>jhicks@uabmc.edu</w:t>
            </w:r>
          </w:p>
        </w:tc>
      </w:tr>
      <w:tr w:rsidR="00A012CD" w:rsidRPr="00833A4B" w14:paraId="142D46B2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CFD3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Services Provided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BC2DE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BCT has provided the following services for UAB:</w:t>
            </w:r>
          </w:p>
          <w:p w14:paraId="3DFFAA19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Citrix Administration | Database Administration Services (Oracle and SQL) | F5 Firewall Management | Linux OS Management | Application Development &amp; Automation Testing</w:t>
            </w:r>
          </w:p>
        </w:tc>
      </w:tr>
      <w:tr w:rsidR="00A012CD" w:rsidRPr="00833A4B" w14:paraId="301FCB77" w14:textId="77777777" w:rsidTr="001B770E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DC453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Duration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17DB1" w14:textId="77777777" w:rsidR="00A012CD" w:rsidRPr="007E4AE5" w:rsidRDefault="00A012CD" w:rsidP="001B770E">
            <w:pPr>
              <w:rPr>
                <w:rFonts w:asciiTheme="minorHAnsi" w:hAnsiTheme="minorHAnsi" w:cstheme="minorHAnsi"/>
                <w:sz w:val="22"/>
                <w:szCs w:val="22"/>
                <w:lang w:val="en-IN"/>
              </w:rPr>
            </w:pPr>
            <w:r w:rsidRPr="007E4AE5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Since 2016 – Ongoing</w:t>
            </w:r>
          </w:p>
        </w:tc>
      </w:tr>
    </w:tbl>
    <w:p w14:paraId="4ECD57BE" w14:textId="77777777" w:rsidR="00A012CD" w:rsidRDefault="00A012CD" w:rsidP="00A012CD"/>
    <w:p w14:paraId="69338A39" w14:textId="36ABE0C0" w:rsidR="00A012CD" w:rsidRDefault="00A012CD" w:rsidP="00A012CD">
      <w:r w:rsidRPr="00667216">
        <w:rPr>
          <w:rFonts w:asciiTheme="minorHAnsi" w:hAnsiTheme="minorHAnsi" w:cstheme="minorHAnsi"/>
          <w:sz w:val="22"/>
          <w:szCs w:val="22"/>
          <w:lang w:val="en-IN"/>
        </w:rPr>
        <w:t>Note –the above details have been provided for evaluation purpose. BCT shall arrange discussion/reference call with the provided contacts based on our client's availability upon request.</w:t>
      </w:r>
    </w:p>
    <w:sectPr w:rsidR="00A01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2CD"/>
    <w:rsid w:val="00A012CD"/>
    <w:rsid w:val="00F7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63D7B"/>
  <w15:chartTrackingRefBased/>
  <w15:docId w15:val="{FBD73A54-17A8-4D9C-8BEE-C7906B6D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Address"/>
    <w:qFormat/>
    <w:rsid w:val="00A012CD"/>
    <w:pPr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aliases w:val="Section Heading 1,Attribute Heading 1,procname,Part,Section Heading,MP PARA,h1,Secthead,Chapter Headline,H1,ü1,Ü1,Document,Chapter,Main Section,Main heading,Project 1,RFS,Outline1,Tempo Heading 1,1,Section Header,DPHead1,section 1,HPS,Perot,g"/>
    <w:basedOn w:val="Normal"/>
    <w:next w:val="Normal"/>
    <w:link w:val="Heading1Char"/>
    <w:qFormat/>
    <w:rsid w:val="00A01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2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2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2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2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Section Heading 1 Char,Attribute Heading 1 Char,procname Char,Part Char,Section Heading Char,MP PARA Char,h1 Char,Secthead Char,Chapter Headline Char,H1 Char,ü1 Char,Ü1 Char,Document Char,Chapter Char,Main Section Char,Main heading Char"/>
    <w:basedOn w:val="DefaultParagraphFont"/>
    <w:link w:val="Heading1"/>
    <w:rsid w:val="00A01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2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2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2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2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2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2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2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2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2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2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2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2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unhideWhenUsed/>
    <w:rsid w:val="00A012CD"/>
    <w:rPr>
      <w:color w:val="0000FF"/>
      <w:u w:val="single"/>
    </w:rPr>
  </w:style>
  <w:style w:type="table" w:styleId="TableGrid">
    <w:name w:val="Table Grid"/>
    <w:aliases w:val="HTC Table Grid,Fertable1,new tab,Format for the table,Equifax table,Header Table,Header Table Grid,Report Table Grid,TG,tg,Tg,tG,SAP Default Table Format,SAP New Branding Table Style,Infosys Table Style,GCP-Table Grid,Actors,Table Rows,Bordur"/>
    <w:basedOn w:val="TableNormal"/>
    <w:uiPriority w:val="39"/>
    <w:qFormat/>
    <w:rsid w:val="00A012CD"/>
    <w:pPr>
      <w:spacing w:after="6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dSubheading">
    <w:name w:val="2nd Subheading"/>
    <w:basedOn w:val="Normal"/>
    <w:qFormat/>
    <w:rsid w:val="00A012CD"/>
    <w:pPr>
      <w:spacing w:before="120" w:after="60"/>
      <w:ind w:left="930" w:hanging="504"/>
      <w:outlineLvl w:val="2"/>
    </w:pPr>
    <w:rPr>
      <w:rFonts w:ascii="Source Sans Pro" w:eastAsia="Arial Unicode MS" w:hAnsi="Source Sans Pro" w:cs="Arial"/>
      <w:b/>
      <w:color w:val="156082" w:themeColor="accent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odd.stinson@hacla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Vishwanathan K V</dc:creator>
  <cp:keywords/>
  <dc:description/>
  <cp:lastModifiedBy>Vishwanathan K V</cp:lastModifiedBy>
  <cp:revision>1</cp:revision>
  <dcterms:created xsi:type="dcterms:W3CDTF">2025-08-24T22:45:00Z</dcterms:created>
  <dcterms:modified xsi:type="dcterms:W3CDTF">2025-08-24T22:47:00Z</dcterms:modified>
</cp:coreProperties>
</file>