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Talk-to-Figma MCP安装教程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简介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本指南将帮助您配置Cursor与Figma的集成环境，实现通过代码操作设计稿。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你可以查看</w:t>
      </w:r>
      <w:hyperlink r:id="rId5">
        <w:r>
          <w:rPr>
            <w:rFonts w:eastAsia="等线" w:ascii="Arial" w:cs="Arial" w:hAnsi="Arial"/>
            <w:color w:val="3370ff"/>
            <w:sz w:val="22"/>
          </w:rPr>
          <w:t>github原网站</w:t>
        </w:r>
      </w:hyperlink>
      <w:r>
        <w:rPr>
          <w:rFonts w:eastAsia="等线" w:ascii="Arial" w:cs="Arial" w:hAnsi="Arial"/>
          <w:sz w:val="22"/>
        </w:rPr>
        <w:t>，或跟随此文档，分步安装：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附.Win安装推荐路径（4月13日更新）：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(可以参考</w:t>
      </w:r>
      <w:hyperlink r:id="rId6">
        <w:r>
          <w:rPr>
            <w:rFonts w:eastAsia="等线" w:ascii="Arial" w:cs="Arial" w:hAnsi="Arial"/>
            <w:b w:val="true"/>
            <w:color w:val="3370ff"/>
            <w:sz w:val="22"/>
          </w:rPr>
          <w:t>B站的视频教程</w:t>
        </w:r>
      </w:hyperlink>
      <w:r>
        <w:rPr>
          <w:rFonts w:eastAsia="等线" w:ascii="Arial" w:cs="Arial" w:hAnsi="Arial"/>
          <w:b w:val="true"/>
          <w:sz w:val="22"/>
        </w:rPr>
        <w:t>,这个是可以用figma市场的插件，就不需要manifest安装figma的插件了</w:t>
      </w:r>
      <w:r>
        <w:rPr>
          <w:rFonts w:eastAsia="等线" w:ascii="Arial" w:cs="Arial" w:hAnsi="Arial"/>
          <w:b w:val="true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5257800" cy="26574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  <w:shd w:fill="fff67a"/>
        </w:rPr>
        <w:t>附. 如果安装的过程中出现报错（4月25日更新）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安装过程中终端如果没有返回正确信息，就是出现了报错。有可能是网络、未安装语言、操作失误等等问题导致的。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可以先复制终端中的全部内容，优先到deepseek/cursor 的Ask模式/GPT 问一下，一般都会给出具体操作步骤。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报错的原因有很多很多很多种可能性，直接问哪里报错了，黄白同学也是很难一下子就知道问题在哪里的。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黄白同学是纯兴趣分享，群里问题不一定都能及时回应（也不一定都有能力解决），不过问了的我都还是会尽力来帮忙的，如果实在解决不了请见谅～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f67a"/>
        </w:rPr>
        <w:t>希望大家优先问Deepseek老师、GPT老师...(因为这是最快的方法)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ps：其实figma mcp现在能力非常有限，还完全没办法形成生产力，博主只是觉得比较好玩，所以做了分享。如果你实在安装不上也没关系的！因为安装上可能也只能玩几次而已啦。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一. 环境准备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 安装必要软件</w:t>
      </w:r>
      <w:bookmarkEnd w:id="4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Cursor编辑器</w:t>
      </w:r>
      <w:r>
        <w:rPr>
          <w:rFonts w:eastAsia="等线" w:ascii="Arial" w:cs="Arial" w:hAnsi="Arial"/>
          <w:sz w:val="22"/>
        </w:rPr>
        <w:t>访问</w:t>
      </w:r>
      <w:hyperlink r:id="rId9">
        <w:r>
          <w:rPr>
            <w:rFonts w:eastAsia="等线" w:ascii="Arial" w:cs="Arial" w:hAnsi="Arial"/>
            <w:color w:val="3370ff"/>
            <w:sz w:val="22"/>
          </w:rPr>
          <w:t>官网下载页面</w:t>
        </w:r>
      </w:hyperlink>
      <w:r>
        <w:rPr>
          <w:rFonts w:eastAsia="等线" w:ascii="Arial" w:cs="Arial" w:hAnsi="Arial"/>
          <w:sz w:val="22"/>
        </w:rPr>
        <w:t>，选择适合您操作系统的版本安装</w:t>
      </w:r>
      <w:r>
        <w:rPr>
          <w:rFonts w:eastAsia="等线" w:ascii="Arial" w:cs="Arial" w:hAnsi="Arial"/>
          <w:sz w:val="22"/>
        </w:rPr>
        <w:t xml:space="preserve"> (cursor建议安装中文插件，配置参考：</w:t>
      </w:r>
      <w:hyperlink r:id="rId10">
        <w:r>
          <w:rPr>
            <w:rFonts w:eastAsia="等线" w:ascii="Arial" w:cs="Arial" w:hAnsi="Arial"/>
            <w:color w:val="3370ff"/>
            <w:sz w:val="22"/>
          </w:rPr>
          <w:t>B站教程</w:t>
        </w:r>
      </w:hyperlink>
      <w:r>
        <w:rPr>
          <w:rFonts w:eastAsia="等线" w:ascii="Arial" w:cs="Arial" w:hAnsi="Arial"/>
          <w:sz w:val="22"/>
        </w:rPr>
        <w:t>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Figma</w:t>
      </w:r>
      <w:r>
        <w:rPr>
          <w:rFonts w:eastAsia="等线" w:ascii="Arial" w:cs="Arial" w:hAnsi="Arial"/>
          <w:sz w:val="22"/>
        </w:rPr>
        <w:t>访问</w:t>
      </w:r>
      <w:hyperlink r:id="rId11">
        <w:r>
          <w:rPr>
            <w:rFonts w:eastAsia="等线" w:ascii="Arial" w:cs="Arial" w:hAnsi="Arial"/>
            <w:color w:val="3370ff"/>
            <w:sz w:val="22"/>
          </w:rPr>
          <w:t>官网下载页面</w:t>
        </w:r>
      </w:hyperlink>
      <w:r>
        <w:rPr>
          <w:rFonts w:eastAsia="等线" w:ascii="Arial" w:cs="Arial" w:hAnsi="Arial"/>
          <w:sz w:val="22"/>
        </w:rPr>
        <w:t>，安装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打开Cursor，新建终端：</w:t>
      </w:r>
    </w:p>
    <w:p>
      <w:pPr>
        <w:spacing w:before="120" w:after="120" w:line="288" w:lineRule="auto"/>
        <w:ind w:left="453"/>
        <w:jc w:val="left"/>
      </w:pPr>
      <w:r>
        <w:drawing>
          <wp:inline distT="0" distR="0" distB="0" distL="0">
            <wp:extent cx="2466975" cy="338137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</w:t>
      </w:r>
      <w:r>
        <w:rPr>
          <w:rFonts w:eastAsia="等线" w:ascii="Arial" w:cs="Arial" w:hAnsi="Arial"/>
          <w:sz w:val="22"/>
        </w:rPr>
        <w:t>终端中执行以下命令，以克隆此项目到本地：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git clone </w:t>
            </w:r>
            <w:r>
              <w:rPr>
                <w:rFonts w:eastAsia="Consolas" w:ascii="Consolas" w:cs="Consolas" w:hAnsi="Consolas"/>
                <w:sz w:val="22"/>
              </w:rPr>
              <w:t>https://github.com/sonnylazuardi/cursor-talk-to-figma-mcp.git</w:t>
            </w:r>
          </w:p>
        </w:tc>
      </w:tr>
    </w:tbl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20967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【如果安装失败的处理办法】此步需要🪜.如果安装失败，可以通过</w:t>
      </w:r>
      <w:hyperlink r:id="rId14">
        <w:r>
          <w:rPr>
            <w:rFonts w:eastAsia="等线" w:ascii="Arial" w:cs="Arial" w:hAnsi="Arial"/>
            <w:color w:val="3370ff"/>
            <w:sz w:val="22"/>
          </w:rPr>
          <w:t>github原网站</w:t>
        </w:r>
      </w:hyperlink>
      <w:r>
        <w:rPr>
          <w:rFonts w:eastAsia="等线" w:ascii="Arial" w:cs="Arial" w:hAnsi="Arial"/>
          <w:sz w:val="22"/>
        </w:rPr>
        <w:t>下载Zip,解压后跳到【二-7】这一步，把文件夹</w:t>
      </w:r>
      <w:r>
        <w:rPr>
          <w:rFonts w:eastAsia="Consolas" w:ascii="Consolas" w:cs="Consolas" w:hAnsi="Consolas"/>
          <w:sz w:val="22"/>
          <w:shd w:fill="EFF0F1"/>
        </w:rPr>
        <w:t>cursor-talk-to-figma-mcp</w:t>
      </w:r>
      <w:r>
        <w:rPr>
          <w:rFonts w:eastAsia="等线" w:ascii="Arial" w:cs="Arial" w:hAnsi="Arial"/>
          <w:sz w:val="22"/>
        </w:rPr>
        <w:t>，拖到cursor中。（4月13日更新）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190875" cy="2581275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定位到 文件夹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 .</w:t>
            </w:r>
          </w:p>
        </w:tc>
      </w:tr>
    </w:tbl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</w:t>
      </w:r>
      <w:r>
        <w:rPr>
          <w:rFonts w:eastAsia="等线" w:ascii="Arial" w:cs="Arial" w:hAnsi="Arial"/>
          <w:sz w:val="22"/>
        </w:rPr>
        <w:t>文件夹</w:t>
      </w:r>
      <w:r>
        <w:rPr>
          <w:rFonts w:eastAsia="Consolas" w:ascii="Consolas" w:cs="Consolas" w:hAnsi="Consolas"/>
          <w:sz w:val="22"/>
          <w:shd w:fill="EFF0F1"/>
        </w:rPr>
        <w:t>cursor-talk-to-figma-mcp</w:t>
      </w:r>
      <w:r>
        <w:rPr>
          <w:rFonts w:eastAsia="等线" w:ascii="Arial" w:cs="Arial" w:hAnsi="Arial"/>
          <w:sz w:val="22"/>
        </w:rPr>
        <w:t>，拖到cursor中，</w:t>
      </w:r>
      <w:r>
        <w:rPr>
          <w:rFonts w:eastAsia="等线" w:ascii="Arial" w:cs="Arial" w:hAnsi="Arial"/>
          <w:sz w:val="22"/>
        </w:rPr>
        <w:t>打开已经克隆的项目的文件夹，并打开read me文件。并再次打开cursor</w:t>
      </w:r>
      <w:r>
        <w:rPr>
          <w:rFonts w:eastAsia="等线" w:ascii="Arial" w:cs="Arial" w:hAnsi="Arial"/>
          <w:sz w:val="22"/>
        </w:rPr>
        <w:t>中一个新的</w:t>
      </w:r>
      <w:r>
        <w:rPr>
          <w:rFonts w:eastAsia="等线" w:ascii="Arial" w:cs="Arial" w:hAnsi="Arial"/>
          <w:sz w:val="22"/>
        </w:rPr>
        <w:t>终端。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838700" cy="418147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二. 安装bun和MCP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 安装必要软件</w:t>
      </w:r>
      <w:bookmarkEnd w:id="6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在终端中输入指令，以安装bun（Bun 是一个高效工具，可以实现了快速响应和简化的开发流程。）：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  <w:shd w:fill="fff67a"/>
        </w:rPr>
        <w:t xml:space="preserve"> 如果你是 </w:t>
      </w:r>
      <w:r>
        <w:rPr>
          <w:rFonts w:eastAsia="等线" w:ascii="Arial" w:cs="Arial" w:hAnsi="Arial"/>
          <w:b w:val="true"/>
          <w:sz w:val="28"/>
          <w:shd w:fill="fff67a"/>
        </w:rPr>
        <w:t>macOS/Linux:</w:t>
      </w:r>
      <w:bookmarkEnd w:id="7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安装bun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curl -fsSL </w:t>
            </w:r>
            <w:r>
              <w:rPr>
                <w:rFonts w:eastAsia="Consolas" w:ascii="Consolas" w:cs="Consolas" w:hAnsi="Consolas"/>
                <w:sz w:val="22"/>
              </w:rPr>
              <w:t>https://bun.sh/install</w:t>
            </w:r>
            <w:r>
              <w:rPr>
                <w:rFonts w:eastAsia="Consolas" w:ascii="Consolas" w:cs="Consolas" w:hAnsi="Consolas"/>
                <w:sz w:val="22"/>
              </w:rPr>
              <w:t xml:space="preserve"> | bash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如图显示即完成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144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commentRangeStart w:id="1"/>
      <w:commentRangeStart w:id="2"/>
      <w:commentRangeStart w:id="3"/>
      <w:commentRangeStart w:id="4"/>
      <w:commentRangeStart w:id="5"/>
      <w:commentRangeStart w:id="6"/>
      <w:commentRangeStart w:id="7"/>
      <w:commentRangeStart w:id="8"/>
      <w:commentRangeStart w:id="9"/>
      <w:r>
        <w:rPr>
          <w:rFonts w:eastAsia="等线" w:ascii="Arial" w:cs="Arial" w:hAnsi="Arial"/>
          <w:sz w:val="22"/>
        </w:rPr>
        <w:t>新开一个终端窗口，</w:t>
      </w:r>
      <w:r>
        <w:rPr>
          <w:rFonts w:eastAsia="等线" w:ascii="Arial" w:cs="Arial" w:hAnsi="Arial"/>
          <w:sz w:val="22"/>
        </w:rPr>
        <w:t>配置Cursor的MCP集成</w:t>
      </w:r>
      <w:commentRangeEnd w:id="1"/>
      <w:r>
        <w:commentReference w:id="1"/>
      </w:r>
      <w:commentRangeEnd w:id="2"/>
      <w:r>
        <w:commentReference w:id="2"/>
      </w:r>
      <w:commentRangeEnd w:id="3"/>
      <w:r>
        <w:commentReference w:id="3"/>
      </w:r>
      <w:commentRangeEnd w:id="4"/>
      <w:r>
        <w:commentReference w:id="4"/>
      </w:r>
      <w:commentRangeEnd w:id="5"/>
      <w:r>
        <w:commentReference w:id="5"/>
      </w:r>
      <w:commentRangeEnd w:id="6"/>
      <w:r>
        <w:commentReference w:id="6"/>
      </w:r>
      <w:commentRangeEnd w:id="7"/>
      <w:r>
        <w:commentReference w:id="7"/>
      </w:r>
      <w:commentRangeEnd w:id="8"/>
      <w:r>
        <w:commentReference w:id="8"/>
      </w:r>
      <w:commentRangeEnd w:id="9"/>
      <w:r>
        <w:commentReference w:id="9"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bun setup  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  <w:shd w:fill="fff67a"/>
        </w:rPr>
        <w:t>如果你是 Windows: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1.在 Cursor 终端中安装 Bun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打开 Cursor 的集成终端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快捷键 </w:t>
      </w:r>
      <w:r>
        <w:rPr>
          <w:rFonts w:eastAsia="Consolas" w:ascii="Consolas" w:cs="Consolas" w:hAnsi="Consolas"/>
          <w:sz w:val="22"/>
          <w:shd w:fill="EFF0F1"/>
        </w:rPr>
        <w:t xml:space="preserve">Ctrl+`` （反引号键）或通过菜单 </w:t>
      </w:r>
      <w:r>
        <w:rPr>
          <w:rFonts w:eastAsia="等线" w:ascii="Arial" w:cs="Arial" w:hAnsi="Arial"/>
          <w:sz w:val="22"/>
        </w:rPr>
        <w:t>Terminal &gt; New Terminal` 打开。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执行安装命令</w:t>
      </w:r>
      <w:r>
        <w:rPr>
          <w:rFonts w:eastAsia="等线" w:ascii="Arial" w:cs="Arial" w:hAnsi="Arial"/>
          <w:sz w:val="22"/>
        </w:rPr>
        <w:t xml:space="preserve">直接在终端中输入：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powershell -c "irm bun.sh/install.ps1|iex"</w:t>
            </w:r>
          </w:p>
        </w:tc>
      </w:tr>
    </w:tbl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如果报错提示**执行策略限制**，先运行以下命令：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Set-ExecutionPolicy Bypass -Scope Process -Force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然后重新执行安装命令。  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如果提示**需要管理员权限**，需以管理员身份启动 Cursor：  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关闭 Cursor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右键点击 Cursor 快捷方式，选择 </w:t>
      </w:r>
      <w:r>
        <w:rPr>
          <w:rFonts w:eastAsia="等线" w:ascii="Arial" w:cs="Arial" w:hAnsi="Arial"/>
          <w:b w:val="true"/>
          <w:sz w:val="22"/>
        </w:rPr>
        <w:t>以管理员身份运行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重新打开终端执行命令。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验证安装</w:t>
      </w:r>
      <w:r>
        <w:rPr>
          <w:rFonts w:eastAsia="等线" w:ascii="Arial" w:cs="Arial" w:hAnsi="Arial"/>
          <w:sz w:val="22"/>
        </w:rPr>
        <w:t xml:space="preserve">安装完成后，检查版本：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bun --version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2.在 Cursor 中修改 </w:t>
      </w:r>
      <w:r>
        <w:rPr>
          <w:rFonts w:eastAsia="Consolas" w:ascii="Consolas" w:cs="Consolas" w:hAnsi="Consolas"/>
          <w:b w:val="true"/>
          <w:sz w:val="22"/>
          <w:shd w:fill="EFF0F1"/>
        </w:rPr>
        <w:t>src/socket.ts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方法1：直接编辑文件（推荐）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在 Cursor 中打开文件</w:t>
      </w:r>
      <w:r>
        <w:rPr>
          <w:rFonts w:eastAsia="等线" w:ascii="Arial" w:cs="Arial" w:hAnsi="Arial"/>
          <w:sz w:val="22"/>
        </w:rPr>
        <w:t xml:space="preserve">  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快捷键 </w:t>
      </w:r>
      <w:r>
        <w:rPr>
          <w:rFonts w:eastAsia="Consolas" w:ascii="Consolas" w:cs="Consolas" w:hAnsi="Consolas"/>
          <w:sz w:val="22"/>
          <w:shd w:fill="EFF0F1"/>
        </w:rPr>
        <w:t>Ctrl+P</w:t>
      </w:r>
      <w:r>
        <w:rPr>
          <w:rFonts w:eastAsia="等线" w:ascii="Arial" w:cs="Arial" w:hAnsi="Arial"/>
          <w:sz w:val="22"/>
        </w:rPr>
        <w:t xml:space="preserve">，输入 </w:t>
      </w:r>
      <w:r>
        <w:rPr>
          <w:rFonts w:eastAsia="Consolas" w:ascii="Consolas" w:cs="Consolas" w:hAnsi="Consolas"/>
          <w:sz w:val="22"/>
          <w:shd w:fill="EFF0F1"/>
        </w:rPr>
        <w:t>src/socket.ts</w:t>
      </w:r>
      <w:r>
        <w:rPr>
          <w:rFonts w:eastAsia="等线" w:ascii="Arial" w:cs="Arial" w:hAnsi="Arial"/>
          <w:sz w:val="22"/>
        </w:rPr>
        <w:t xml:space="preserve"> 并回车。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定位目标代码</w:t>
      </w:r>
      <w:r>
        <w:rPr>
          <w:rFonts w:eastAsia="等线" w:ascii="Arial" w:cs="Arial" w:hAnsi="Arial"/>
          <w:sz w:val="22"/>
        </w:rPr>
        <w:t xml:space="preserve">找到以下代码块（可使用 </w:t>
      </w:r>
      <w:r>
        <w:rPr>
          <w:rFonts w:eastAsia="Consolas" w:ascii="Consolas" w:cs="Consolas" w:hAnsi="Consolas"/>
          <w:sz w:val="22"/>
          <w:shd w:fill="EFF0F1"/>
        </w:rPr>
        <w:t>Ctrl+F</w:t>
      </w:r>
      <w:r>
        <w:rPr>
          <w:rFonts w:eastAsia="等线" w:ascii="Arial" w:cs="Arial" w:hAnsi="Arial"/>
          <w:sz w:val="22"/>
        </w:rPr>
        <w:t xml:space="preserve"> 搜索 </w:t>
      </w:r>
      <w:r>
        <w:rPr>
          <w:rFonts w:eastAsia="Consolas" w:ascii="Consolas" w:cs="Consolas" w:hAnsi="Consolas"/>
          <w:sz w:val="22"/>
          <w:shd w:fill="EFF0F1"/>
        </w:rPr>
        <w:t>hostname</w:t>
      </w:r>
      <w:r>
        <w:rPr>
          <w:rFonts w:eastAsia="等线" w:ascii="Arial" w:cs="Arial" w:hAnsi="Arial"/>
          <w:sz w:val="22"/>
        </w:rPr>
        <w:t xml:space="preserve">）：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uncomment this to allow connections in windows wsl</w:t>
              <w:br/>
            </w:r>
            <w:r>
              <w:rPr>
                <w:rFonts w:eastAsia="Consolas" w:ascii="Consolas" w:cs="Consolas" w:hAnsi="Consolas"/>
                <w:sz w:val="22"/>
              </w:rPr>
              <w:t>// hostname: "0.0.0.0",</w:t>
            </w:r>
          </w:p>
        </w:tc>
      </w:tr>
    </w:tbl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取消注释</w:t>
      </w:r>
      <w:r>
        <w:rPr>
          <w:rFonts w:eastAsia="等线" w:ascii="Arial" w:cs="Arial" w:hAnsi="Arial"/>
          <w:sz w:val="22"/>
        </w:rPr>
        <w:t xml:space="preserve">删除第二行开头的 </w:t>
      </w:r>
      <w:r>
        <w:rPr>
          <w:rFonts w:eastAsia="Consolas" w:ascii="Consolas" w:cs="Consolas" w:hAnsi="Consolas"/>
          <w:sz w:val="22"/>
          <w:shd w:fill="EFF0F1"/>
        </w:rPr>
        <w:t>//</w:t>
      </w:r>
      <w:r>
        <w:rPr>
          <w:rFonts w:eastAsia="等线" w:ascii="Arial" w:cs="Arial" w:hAnsi="Arial"/>
          <w:sz w:val="22"/>
        </w:rPr>
        <w:t xml:space="preserve">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uncomment this to allow connections in windows wsl</w:t>
              <w:br/>
            </w:r>
            <w:r>
              <w:rPr>
                <w:rFonts w:eastAsia="Consolas" w:ascii="Consolas" w:cs="Consolas" w:hAnsi="Consolas"/>
                <w:sz w:val="22"/>
              </w:rPr>
              <w:t>hostname: "0.0.0.0",</w:t>
            </w:r>
          </w:p>
        </w:tc>
      </w:tr>
    </w:tbl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保存文件</w:t>
      </w:r>
      <w:r>
        <w:rPr>
          <w:rFonts w:eastAsia="等线" w:ascii="Arial" w:cs="Arial" w:hAnsi="Arial"/>
          <w:sz w:val="22"/>
        </w:rPr>
        <w:t xml:space="preserve">按 </w:t>
      </w:r>
      <w:r>
        <w:rPr>
          <w:rFonts w:eastAsia="Consolas" w:ascii="Consolas" w:cs="Consolas" w:hAnsi="Consolas"/>
          <w:sz w:val="22"/>
          <w:shd w:fill="EFF0F1"/>
        </w:rPr>
        <w:t>Ctrl+S</w:t>
      </w:r>
      <w:r>
        <w:rPr>
          <w:rFonts w:eastAsia="等线" w:ascii="Arial" w:cs="Arial" w:hAnsi="Arial"/>
          <w:sz w:val="22"/>
        </w:rPr>
        <w:t xml:space="preserve"> 保存更改。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方法2：通过终端命令修改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如果熟悉命令行，可以在 Cursor 终端中运行以下命令（需确保路径正确）：  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使用 sed 命令（适用于 WSL 环境或安装了 Unix 工具的 Windows）</w:t>
              <w:br/>
              <w:t>sed -i 's/\/\/ hostname: "0.0.0.0",/hostname: "0.0.0.0",/g' src/socket.ts</w:t>
              <w:br/>
              <w:br/>
              <w:t># 或使用 PowerShell 命令（纯 Windows 环境）</w:t>
              <w:br/>
            </w:r>
            <w:r>
              <w:rPr>
                <w:rFonts w:eastAsia="Consolas" w:ascii="Consolas" w:cs="Consolas" w:hAnsi="Consolas"/>
                <w:sz w:val="22"/>
              </w:rPr>
              <w:t>(Get-Content src/socket.ts) -replace '// hostname: "0.0.0.0",', 'hostname: "0.0.0.0",' | Set-Content src/socket.ts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Ps: 修改文件时若提示权限不足，可在终端运行：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chmod +w src/socket.ts  # WSL/Linux</w:t>
              <w:br/>
              <w:t># 或</w:t>
              <w:br/>
            </w:r>
            <w:r>
              <w:rPr>
                <w:rFonts w:eastAsia="Consolas" w:ascii="Consolas" w:cs="Consolas" w:hAnsi="Consolas"/>
                <w:sz w:val="22"/>
              </w:rPr>
              <w:t>icacls src/socket.ts /grant Everyone:F  # Windows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2.启动服务</w:t>
      </w:r>
      <w:r>
        <w:rPr>
          <w:rFonts w:eastAsia="等线" w:ascii="Arial" w:cs="Arial" w:hAnsi="Arial"/>
          <w:b w:val="true"/>
          <w:sz w:val="30"/>
          <w:shd w:fill="fff67a"/>
        </w:rPr>
        <w:t>(安装完成之后再打开cursor只需要从这步开始)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需要保持两个终端窗口运行：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窗口1 - WebSocket服务: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bun socket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窗口2 - MCP服务: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bunx cursor-talk-to-figma-mcp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3.检查MCP开启情况</w:t>
      </w:r>
      <w:bookmarkEnd w:id="10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打开cursor setting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133850" cy="288607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选中MCP，将diable选为✅enable，打开 MCP Servers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74307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3.如果MCP显示链接不成功，没有显示绿色点。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则运行命令 </w:t>
      </w:r>
      <w:r>
        <w:rPr>
          <w:rFonts w:eastAsia="Consolas" w:ascii="Consolas" w:cs="Consolas" w:hAnsi="Consolas"/>
          <w:sz w:val="22"/>
          <w:shd w:fill="EFF0F1"/>
        </w:rPr>
        <w:t>which bunx</w:t>
      </w:r>
      <w:r>
        <w:rPr>
          <w:rFonts w:eastAsia="等线" w:ascii="Arial" w:cs="Arial" w:hAnsi="Arial"/>
          <w:sz w:val="22"/>
        </w:rPr>
        <w:t xml:space="preserve"> 并将路径粘贴到 .coursor/mcp.json 的命令键中, 关闭并保存json。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35280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三. Figma插件安装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在Figma中打开任意文件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点击插件菜单 → </w:t>
      </w:r>
      <w:r>
        <w:rPr>
          <w:rFonts w:eastAsia="等线" w:ascii="Arial" w:cs="Arial" w:hAnsi="Arial"/>
          <w:b w:val="true"/>
          <w:sz w:val="22"/>
        </w:rPr>
        <w:t>Plugins &amp; widgets</w:t>
      </w:r>
      <w:r>
        <w:rPr>
          <w:rFonts w:eastAsia="等线" w:ascii="Arial" w:cs="Arial" w:hAnsi="Arial"/>
          <w:sz w:val="22"/>
        </w:rPr>
        <w:t xml:space="preserve"> → 下滑至底部 → import from manifest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838575" cy="3505200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在安装的cursor文件夹中找到：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cursor-talk-to-figma-mcp/src/cursor_mcp_plugin/manifest.json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在插件列表中找到**Cursor MCP**即可使用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886200" cy="371475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四. 连接配置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 Figma端配置</w:t>
      </w:r>
      <w:bookmarkEnd w:id="13"/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打开设计文件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运行**Cursor MCP**插件,点击Connect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成功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2752725" cy="379095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 Cursor端连接</w:t>
      </w:r>
      <w:bookmarkEnd w:id="14"/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复制figma窗口中的channel名（例如：</w:t>
      </w:r>
      <w:r>
        <w:rPr>
          <w:rFonts w:eastAsia="等线" w:ascii="Arial" w:cs="Arial" w:hAnsi="Arial"/>
          <w:b w:val="true"/>
          <w:sz w:val="22"/>
        </w:rPr>
        <w:t>i9bvnr46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在cursor的Agent模式下，发送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Talk to figma with channel : </w:t>
            </w:r>
            <w:r>
              <w:rPr>
                <w:rFonts w:eastAsia="Consolas" w:ascii="Consolas" w:cs="Consolas" w:hAnsi="Consolas"/>
                <w:b w:val="true"/>
                <w:sz w:val="22"/>
              </w:rPr>
              <w:t>[替换成你的channel名]</w:t>
            </w:r>
          </w:p>
        </w:tc>
      </w:tr>
    </w:tbl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链接成功</w:t>
      </w:r>
    </w:p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3952875" cy="5553075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3. Cursor Setting中打开自动执行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打开Features- Enable auto-run mode ,打开后，Cursor就可以连续地执行指令控制Figma。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4802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六. 故障排查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连接问题</w:t>
      </w:r>
      <w:bookmarkEnd w:id="17"/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确认两个服务正在运行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检查Figma插件与控制台是否使用相同频道名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查看终端是否有错误输出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如需进一步帮助，请参考项目GitHub仓库的</w:t>
      </w:r>
      <w:hyperlink r:id="rId26">
        <w:r>
          <w:rPr>
            <w:rFonts w:eastAsia="等线" w:ascii="Arial" w:cs="Arial" w:hAnsi="Arial"/>
            <w:color w:val="3370ff"/>
            <w:sz w:val="22"/>
          </w:rPr>
          <w:t>Issues页面</w:t>
        </w:r>
      </w:hyperlink>
      <w:r>
        <w:rPr>
          <w:rFonts w:eastAsia="等线" w:ascii="Arial" w:cs="Arial" w:hAnsi="Arial"/>
          <w:sz w:val="22"/>
        </w:rPr>
        <w:t>或提交新问题。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附. Cursor无限续杯方法</w:t>
      </w:r>
      <w:bookmarkEnd w:id="18"/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首先，我们都应该支持正版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然后，链接：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https://github.com/fly8888/cursor_machine_id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附. Mac安装Bun失败</w:t>
      </w:r>
      <w:bookmarkEnd w:id="1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可能与网络连接或curl的HTTP/2协议兼容性有关。以下是解决步骤：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尝试强制使用HTTP/1.1协议</w:t>
      </w:r>
      <w:r>
        <w:rPr>
          <w:rFonts w:eastAsia="等线" w:ascii="Arial" w:cs="Arial" w:hAnsi="Arial"/>
          <w:sz w:val="22"/>
        </w:rPr>
        <w:t xml:space="preserve">某些网络环境对HTTP/2支持不稳定，可以通过添加 </w:t>
      </w:r>
      <w:r>
        <w:rPr>
          <w:rFonts w:eastAsia="Consolas" w:ascii="Consolas" w:cs="Consolas" w:hAnsi="Consolas"/>
          <w:sz w:val="22"/>
          <w:shd w:fill="EFF0F1"/>
        </w:rPr>
        <w:t>--http1.1</w:t>
      </w:r>
      <w:r>
        <w:rPr>
          <w:rFonts w:eastAsia="等线" w:ascii="Arial" w:cs="Arial" w:hAnsi="Arial"/>
          <w:sz w:val="22"/>
        </w:rPr>
        <w:t xml:space="preserve"> 参数绕过：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-fsSL --http1.1 https://bun.sh/install | bash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检查网络连接</w:t>
      </w:r>
      <w:r>
        <w:rPr>
          <w:rFonts w:eastAsia="等线" w:ascii="Arial" w:cs="Arial" w:hAnsi="Arial"/>
          <w:sz w:val="22"/>
        </w:rPr>
        <w:t xml:space="preserve">确保没有防火墙、代理或DNS问题阻止访问 </w:t>
      </w:r>
      <w:r>
        <w:rPr>
          <w:rFonts w:eastAsia="Consolas" w:ascii="Consolas" w:cs="Consolas" w:hAnsi="Consolas"/>
          <w:sz w:val="22"/>
          <w:shd w:fill="EFF0F1"/>
        </w:rPr>
        <w:t>github.com</w:t>
      </w:r>
      <w:r>
        <w:rPr>
          <w:rFonts w:eastAsia="等线" w:ascii="Arial" w:cs="Arial" w:hAnsi="Arial"/>
          <w:sz w:val="22"/>
        </w:rPr>
        <w:t xml:space="preserve">。可尝试直接下载文件：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-LO https://github.com/oven-sh/bun/releases/latest/download/bun-darwin-aarch64.zip</w:t>
            </w:r>
          </w:p>
        </w:tc>
      </w:tr>
    </w:tbl>
    <w:p>
      <w:p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如果手动下载失败，可能是网络限制或GitHub服务暂时不可用。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使用npm安装（备用方案）</w:t>
      </w:r>
      <w:r>
        <w:rPr>
          <w:rFonts w:eastAsia="等线" w:ascii="Arial" w:cs="Arial" w:hAnsi="Arial"/>
          <w:sz w:val="22"/>
        </w:rPr>
        <w:t xml:space="preserve">如果已安装Node.js，可以通过npm全局安装Bun：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-g bun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手动安装</w:t>
      </w:r>
      <w:r>
        <w:rPr>
          <w:rFonts w:eastAsia="等线" w:ascii="Arial" w:cs="Arial" w:hAnsi="Arial"/>
          <w:sz w:val="22"/>
        </w:rPr>
        <w:t>若脚本仍失败，可手动下载并配置（</w:t>
      </w:r>
      <w:r>
        <w:rPr>
          <w:rFonts w:eastAsia="等线" w:ascii="Arial" w:cs="Arial" w:hAnsi="Arial"/>
          <w:b w:val="true"/>
          <w:sz w:val="22"/>
        </w:rPr>
        <w:t>推荐🌟🌟🌟</w:t>
      </w:r>
      <w:r>
        <w:rPr>
          <w:rFonts w:eastAsia="等线" w:ascii="Arial" w:cs="Arial" w:hAnsi="Arial"/>
          <w:sz w:val="22"/>
        </w:rPr>
        <w:t xml:space="preserve">）：  </w:t>
      </w:r>
    </w:p>
    <w:tbl>
      <w:tblPr>
        <w:tblW w:w="0" w:type="auto"/>
        <w:tblInd w:w="453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7827"/>
      </w:tblGrid>
      <w:tr>
        <w:tc>
          <w:tcPr>
            <w:tcW w:w="7827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下载并解压</w:t>
              <w:br/>
              <w:t>curl -LO https://github.com/oven-sh/bun/releases/latest/download/bun-darwin-aarch64.zip</w:t>
              <w:br/>
              <w:t>unzip bun-darwin-aarch64.zip</w:t>
              <w:br/>
              <w:t># 移动到可执行路径</w:t>
              <w:br/>
              <w:t>mv bun /usr/local/bin/</w:t>
              <w:br/>
              <w:t># 验证安装</w:t>
              <w:br/>
            </w:r>
            <w:r>
              <w:rPr>
                <w:rFonts w:eastAsia="Consolas" w:ascii="Consolas" w:cs="Consolas" w:hAnsi="Consolas"/>
                <w:sz w:val="22"/>
              </w:rPr>
              <w:t>bun --version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检查系统兼容性</w:t>
      </w:r>
      <w:r>
        <w:rPr>
          <w:rFonts w:eastAsia="等线" w:ascii="Arial" w:cs="Arial" w:hAnsi="Arial"/>
          <w:sz w:val="22"/>
        </w:rPr>
        <w:t>确保你的设备系统版本较新。Bun要求macOS 10.15或更高版本。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附：win系统socket失败解决案例</w:t>
      </w:r>
      <w:bookmarkEnd w:id="21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52550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257425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bun socket</w:t>
      </w:r>
      <w:r>
        <w:rPr>
          <w:rFonts w:eastAsia="等线" w:ascii="Arial" w:cs="Arial" w:hAnsi="Arial"/>
          <w:sz w:val="22"/>
        </w:rPr>
        <w:t xml:space="preserve"> ⽆法执⾏通常是因为 </w:t>
      </w:r>
      <w:r>
        <w:rPr>
          <w:rFonts w:eastAsia="等线" w:ascii="Arial" w:cs="Arial" w:hAnsi="Arial"/>
          <w:b w:val="true"/>
          <w:sz w:val="22"/>
        </w:rPr>
        <w:t>没有在 repo 根⽬录</w:t>
      </w:r>
      <w:r>
        <w:rPr>
          <w:rFonts w:eastAsia="等线" w:ascii="Arial" w:cs="Arial" w:hAnsi="Arial"/>
          <w:sz w:val="22"/>
        </w:rPr>
        <w:t xml:space="preserve"> 里执⾏，Bun 找不到写在 </w:t>
      </w:r>
      <w:r>
        <w:rPr>
          <w:rFonts w:eastAsia="Consolas" w:ascii="Consolas" w:cs="Consolas" w:hAnsi="Consolas"/>
          <w:sz w:val="22"/>
          <w:shd w:fill="EFF0F1"/>
        </w:rPr>
        <w:t>package.json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bunfig.toml</w:t>
      </w:r>
      <w:r>
        <w:rPr>
          <w:rFonts w:eastAsia="等线" w:ascii="Arial" w:cs="Arial" w:hAnsi="Arial"/>
          <w:sz w:val="22"/>
        </w:rPr>
        <w:t xml:space="preserve"> 里的脚本；另外，把 README 里的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TypeScript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hostname: "0.0.0.0", // uncomment this to allow connections in windows wsl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整段直接粘到终端也是不正确的。按下面顺序操作即可解决。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一步一步排查 &amp; 修复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34pt;mso-width-percent:0;mso-height-percent:0;mso-width-percent:0;mso-height-percent:0" type="#_x0000_t75" o:ole="">
            <v:imagedata r:id="rId31" o:title=""/>
          </v:shape>
          <o:OLEObject DrawAspect="Icon" ObjectID="_1718471219" ProgID="Excel.Sheet.12" ShapeID="_x0000_i1025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 xml:space="preserve">为什么要 </w:t>
            </w:r>
            <w:r>
              <w:rPr>
                <w:rFonts w:eastAsia="Consolas" w:ascii="Consolas" w:cs="Consolas" w:hAnsi="Consolas"/>
                <w:b w:val="true"/>
                <w:color w:val="646a73"/>
                <w:sz w:val="22"/>
                <w:shd w:fill="EFF0F1"/>
              </w:rPr>
              <w:t>bun run socket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？</w:t>
            </w:r>
            <w:r>
              <w:rPr>
                <w:rFonts w:eastAsia="等线" w:ascii="Arial" w:cs="Arial" w:hAnsi="Arial"/>
                <w:color w:val="646a73"/>
                <w:sz w:val="22"/>
              </w:rPr>
              <w:br/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bun &lt;script-name&gt;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只在当前目录的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package.json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或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bunfig.toml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里能找到同名脚本时才生效；否则就会出现你截图里的 </w:t>
            </w:r>
            <w:r>
              <w:rPr>
                <w:rFonts w:eastAsia="等线" w:ascii="Arial" w:cs="Arial" w:hAnsi="Arial"/>
                <w:i w:val="true"/>
                <w:color w:val="646a73"/>
                <w:sz w:val="22"/>
              </w:rPr>
              <w:t>“Script not found "socket"”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常见坑与对应方案</w:t>
      </w:r>
    </w:p>
    <w:p>
      <w:pPr>
        <w:spacing w:before="120" w:after="120" w:line="288" w:lineRule="auto"/>
        <w:ind w:left="0"/>
      </w:pPr>
      <w:r>
        <w:object>
          <v:shape id="_x0000_i1026" style="width:414pt;height:123pt;mso-width-percent:0;mso-height-percent:0;mso-width-percent:0;mso-height-percent:0" type="#_x0000_t75" o:ole="">
            <v:imagedata r:id="rId33" o:title=""/>
          </v:shape>
          <o:OLEObject DrawAspect="Icon" ObjectID="_1718471220" ProgID="Excel.Sheet.12" ShapeID="_x0000_i1026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如果还不行，可以这样快速验证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直接运行 TypeScript 文件，绕过脚本名</w:t>
        <w:br/>
      </w:r>
      <w:r>
        <w:rPr>
          <w:rFonts w:eastAsia="等线" w:ascii="Arial" w:cs="Arial" w:hAnsi="Arial"/>
          <w:sz w:val="22"/>
        </w:rPr>
        <w:t>bun run src/socket.ts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能正常启动就说明 </w:t>
      </w:r>
      <w:r>
        <w:rPr>
          <w:rFonts w:eastAsia="等线" w:ascii="Arial" w:cs="Arial" w:hAnsi="Arial"/>
          <w:b w:val="true"/>
          <w:sz w:val="22"/>
        </w:rPr>
        <w:t>Bun 没问题，脚本映射的问题</w:t>
      </w:r>
      <w:r>
        <w:rPr>
          <w:rFonts w:eastAsia="等线" w:ascii="Arial" w:cs="Arial" w:hAnsi="Arial"/>
          <w:sz w:val="22"/>
        </w:rPr>
        <w:t xml:space="preserve">；反之请检查 Bun 是否在 PATH，或将 </w:t>
      </w:r>
      <w:r>
        <w:rPr>
          <w:rFonts w:eastAsia="Consolas" w:ascii="Consolas" w:cs="Consolas" w:hAnsi="Consolas"/>
          <w:sz w:val="22"/>
          <w:shd w:fill="EFF0F1"/>
        </w:rPr>
        <w:t>bun.exe</w:t>
      </w:r>
      <w:r>
        <w:rPr>
          <w:rFonts w:eastAsia="等线" w:ascii="Arial" w:cs="Arial" w:hAnsi="Arial"/>
          <w:sz w:val="22"/>
        </w:rPr>
        <w:t xml:space="preserve"> 所在目录（通常是 </w:t>
      </w:r>
      <w:r>
        <w:rPr>
          <w:rFonts w:eastAsia="Consolas" w:ascii="Consolas" w:cs="Consolas" w:hAnsi="Consolas"/>
          <w:sz w:val="22"/>
          <w:shd w:fill="EFF0F1"/>
        </w:rPr>
        <w:t>%USERPROFILE%\.bun\bin</w:t>
      </w:r>
      <w:r>
        <w:rPr>
          <w:rFonts w:eastAsia="等线" w:ascii="Arial" w:cs="Arial" w:hAnsi="Arial"/>
          <w:sz w:val="22"/>
        </w:rPr>
        <w:t>）加入环境变量并重启终端。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进阶：手动添加脚本示例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bunfig.toml（或 package.json 的 "scripts" 字段）</w:t>
        <w:br/>
        <w:t>[scripts]</w:t>
        <w:br/>
      </w:r>
      <w:r>
        <w:rPr>
          <w:rFonts w:eastAsia="等线" w:ascii="Arial" w:cs="Arial" w:hAnsi="Arial"/>
          <w:sz w:val="22"/>
        </w:rPr>
        <w:t>socket = "bun src/socket.ts"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保存后再执行 </w:t>
      </w:r>
      <w:r>
        <w:rPr>
          <w:rFonts w:eastAsia="Consolas" w:ascii="Consolas" w:cs="Consolas" w:hAnsi="Consolas"/>
          <w:sz w:val="22"/>
          <w:shd w:fill="EFF0F1"/>
        </w:rPr>
        <w:t>bun socket</w:t>
      </w:r>
      <w:r>
        <w:rPr>
          <w:rFonts w:eastAsia="等线" w:ascii="Arial" w:cs="Arial" w:hAnsi="Arial"/>
          <w:sz w:val="22"/>
        </w:rPr>
        <w:t xml:space="preserve"> 即可。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</w:pPr>
    </w:p>
    <w:p>
      <w:pPr>
        <w:pStyle w:val="1"/>
        <w:spacing w:before="380" w:after="140"/>
        <w:jc w:val="center"/>
        <w:outlineLvl w:val="0"/>
      </w:pPr>
      <w:commentRangeStart w:id="10"/>
      <w:r>
        <w:rPr>
          <w:rFonts w:eastAsia="等线" w:ascii="Arial" w:cs="Arial" w:hAnsi="Arial"/>
          <w:b w:val="true"/>
          <w:sz w:val="36"/>
        </w:rPr>
        <w:t>全文评论</w:t>
      </w:r>
      <w:commentRangeEnd w:id="10"/>
      <w:r>
        <w:commentReference w:id="10"/>
      </w:r>
    </w:p>
    <w:sectPr>
      <w:footerReference w:type="default" r:id="rId3"/>
      <w:headerReference w:type="default" r:id="rId34"/>
      <w:pgSz w:orient="portrait" w:h="16840" w:w="11905"/>
    </w:sectPr>
  </w:body>
</w:document>
</file>

<file path=word/comments.xml><?xml version="1.0" encoding="utf-8"?>
<w:comments xmlns:w="http://schemas.openxmlformats.org/wordprocessingml/2006/main">
  <w:comment w:id="1" w:date="2025-04-17T00:17:33.000+08:00" w:author="黄绍帅">
    <w:p>
      <w:r>
        <w:t>如果这一步报错，有两种可能：
1.bun未正确安装；2.当前终端没有定位在bun所在的文件夹。
输入which bun，回车看bun的位置/是否正确安装。然后终端里的全部内容复制发给deepseek，会给一个重装bun或定位bun文件夹的指引。</w:t>
      </w:r>
    </w:p>
  </w:comment>
  <w:comment w:id="2" w:date="2025-04-17T22:50:54.000+08:00" w:author="温昕昕">
    <w:p>
      <w:r>
        <w:t>这步之后也显示not found咋整？</w:t>
      </w:r>
    </w:p>
  </w:comment>
  <w:comment w:id="3" w:date="2025-04-20T20:58:49.000+08:00" w:author="黄绍帅">
    <w:p>
      <w:r>
        <w:t>@温昕昕</w:t>
      </w:r>
      <w:r>
        <w:t> 检查bun是否安装成功</w:t>
      </w:r>
    </w:p>
  </w:comment>
  <w:comment w:id="4" w:date="2025-04-23T06:46:59.000+08:00" w:author="calista">
    <w:p>
      <w:r>
        <w:t>排查完了deepseek说这是Unix脚本，Windows不兼容怎么办？跳过这一步吗</w:t>
      </w:r>
    </w:p>
  </w:comment>
  <w:comment w:id="5" w:date="2025-04-25T04:16:05.000+08:00" w:author="黄绍帅">
    <w:p>
      <w:r>
        <w:t>@calista</w:t>
      </w:r>
      <w:r>
        <w:t> win不需要做这一步</w:t>
      </w:r>
    </w:p>
  </w:comment>
  <w:comment w:id="6" w:date="2025-04-25T07:23:48.000+08:00" w:author="闫敏">
    <w:p>
      <w:r>
        <w:t>@温昕昕</w:t>
      </w:r>
      <w:r>
        <w:t> 我的也是，你最后怎么解决的</w:t>
      </w:r>
    </w:p>
  </w:comment>
  <w:comment w:id="7" w:date="2025-04-25T07:25:20.000+08:00" w:author="温昕昕">
    <w:p>
      <w:r>
        <w:t>@闫敏</w:t>
      </w:r>
      <w:r>
        <w:t> 直接问cursor为什么报错，就是没安装成功，少执行了两个命令</w:t>
      </w:r>
    </w:p>
  </w:comment>
  <w:comment w:id="8" w:date="2025-04-25T07:26:07.000+08:00" w:author="温昕昕">
    <w:p>
      <w:r>
        <w:t>@闫敏</w:t>
      </w:r>
      <w:r>
        <w:t> cursor会给你那两个命令</w:t>
      </w:r>
    </w:p>
  </w:comment>
  <w:comment w:id="9" w:date="2025-04-25T10:07:16.000+08:00" w:author="黄绍帅">
    <w:p>
      <w:r>
        <w:t>@黄绍帅</w:t>
      </w:r>
      <w:r>
        <w:t> which bun有的win系统无法识别，可以用Get-Command bun</w:t>
      </w:r>
    </w:p>
  </w:comment>
  <w:comment w:id="10" w:date="2025-05-08T23:35:00.000+08:00" w:author="沈如君">
    <w:p>
      <w:r>
        <w:t>这个装了但是没办法安装</w:t>
      </w:r>
    </w:p>
    <w:p>
      <w:r>
        <w:t>[image]</w:t>
      </w:r>
    </w:p>
  </w:comment>
</w:comments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701">
    <w:lvl>
      <w:start w:val="1"/>
      <w:numFmt w:val="decimal"/>
      <w:suff w:val="tab"/>
      <w:lvlText w:val="%1."/>
      <w:rPr>
        <w:color w:val="3370ff"/>
      </w:rPr>
    </w:lvl>
  </w:abstractNum>
  <w:abstractNum w:abstractNumId="151702">
    <w:lvl>
      <w:start w:val="2"/>
      <w:numFmt w:val="decimal"/>
      <w:suff w:val="tab"/>
      <w:lvlText w:val="%1."/>
      <w:rPr>
        <w:color w:val="3370ff"/>
      </w:rPr>
    </w:lvl>
  </w:abstractNum>
  <w:abstractNum w:abstractNumId="151703">
    <w:lvl>
      <w:start w:val="3"/>
      <w:numFmt w:val="decimal"/>
      <w:suff w:val="tab"/>
      <w:lvlText w:val="%1."/>
      <w:rPr>
        <w:color w:val="3370ff"/>
      </w:rPr>
    </w:lvl>
  </w:abstractNum>
  <w:abstractNum w:abstractNumId="151704">
    <w:lvl>
      <w:start w:val="4"/>
      <w:numFmt w:val="decimal"/>
      <w:suff w:val="tab"/>
      <w:lvlText w:val="%1."/>
      <w:rPr>
        <w:color w:val="3370ff"/>
      </w:rPr>
    </w:lvl>
  </w:abstractNum>
  <w:abstractNum w:abstractNumId="151705">
    <w:lvl>
      <w:start w:val="5"/>
      <w:numFmt w:val="decimal"/>
      <w:suff w:val="tab"/>
      <w:lvlText w:val="%1."/>
      <w:rPr>
        <w:color w:val="3370ff"/>
      </w:rPr>
    </w:lvl>
  </w:abstractNum>
  <w:abstractNum w:abstractNumId="151706">
    <w:lvl>
      <w:start w:val="6"/>
      <w:numFmt w:val="decimal"/>
      <w:suff w:val="tab"/>
      <w:lvlText w:val="%1."/>
      <w:rPr>
        <w:color w:val="3370ff"/>
      </w:rPr>
    </w:lvl>
  </w:abstractNum>
  <w:abstractNum w:abstractNumId="151707">
    <w:lvl>
      <w:start w:val="7"/>
      <w:numFmt w:val="decimal"/>
      <w:suff w:val="tab"/>
      <w:lvlText w:val="%1."/>
      <w:rPr>
        <w:color w:val="3370ff"/>
      </w:rPr>
    </w:lvl>
  </w:abstractNum>
  <w:abstractNum w:abstractNumId="151708">
    <w:lvl>
      <w:numFmt w:val="bullet"/>
      <w:suff w:val="tab"/>
      <w:lvlText w:val="•"/>
      <w:rPr>
        <w:color w:val="3370ff"/>
      </w:rPr>
    </w:lvl>
  </w:abstractNum>
  <w:abstractNum w:abstractNumId="151709">
    <w:lvl>
      <w:start w:val="1"/>
      <w:numFmt w:val="decimal"/>
      <w:suff w:val="tab"/>
      <w:lvlText w:val="%1."/>
      <w:rPr>
        <w:color w:val="3370ff"/>
      </w:rPr>
    </w:lvl>
  </w:abstractNum>
  <w:abstractNum w:abstractNumId="151710">
    <w:lvl>
      <w:start w:val="2"/>
      <w:numFmt w:val="decimal"/>
      <w:suff w:val="tab"/>
      <w:lvlText w:val="%1."/>
      <w:rPr>
        <w:color w:val="3370ff"/>
      </w:rPr>
    </w:lvl>
  </w:abstractNum>
  <w:abstractNum w:abstractNumId="151711">
    <w:lvl>
      <w:numFmt w:val="bullet"/>
      <w:suff w:val="tab"/>
      <w:lvlText w:val="￮"/>
      <w:rPr>
        <w:color w:val="3370ff"/>
      </w:rPr>
    </w:lvl>
  </w:abstractNum>
  <w:abstractNum w:abstractNumId="151712">
    <w:lvl>
      <w:numFmt w:val="bullet"/>
      <w:suff w:val="tab"/>
      <w:lvlText w:val="•"/>
      <w:rPr>
        <w:color w:val="3370ff"/>
      </w:rPr>
    </w:lvl>
  </w:abstractNum>
  <w:abstractNum w:abstractNumId="151713">
    <w:lvl>
      <w:numFmt w:val="bullet"/>
      <w:suff w:val="tab"/>
      <w:lvlText w:val="•"/>
      <w:rPr>
        <w:color w:val="3370ff"/>
      </w:rPr>
    </w:lvl>
  </w:abstractNum>
  <w:abstractNum w:abstractNumId="151714">
    <w:lvl>
      <w:numFmt w:val="bullet"/>
      <w:suff w:val="tab"/>
      <w:lvlText w:val="￮"/>
      <w:rPr>
        <w:color w:val="3370ff"/>
      </w:rPr>
    </w:lvl>
  </w:abstractNum>
  <w:abstractNum w:abstractNumId="151715">
    <w:lvl>
      <w:numFmt w:val="bullet"/>
      <w:suff w:val="tab"/>
      <w:lvlText w:val="￮"/>
      <w:rPr>
        <w:color w:val="3370ff"/>
      </w:rPr>
    </w:lvl>
  </w:abstractNum>
  <w:abstractNum w:abstractNumId="151716">
    <w:lvl>
      <w:numFmt w:val="bullet"/>
      <w:suff w:val="tab"/>
      <w:lvlText w:val="￮"/>
      <w:rPr>
        <w:color w:val="3370ff"/>
      </w:rPr>
    </w:lvl>
  </w:abstractNum>
  <w:abstractNum w:abstractNumId="151717">
    <w:lvl>
      <w:start w:val="1"/>
      <w:numFmt w:val="decimal"/>
      <w:suff w:val="tab"/>
      <w:lvlText w:val="%1."/>
      <w:rPr>
        <w:color w:val="3370ff"/>
      </w:rPr>
    </w:lvl>
  </w:abstractNum>
  <w:abstractNum w:abstractNumId="151718">
    <w:lvl>
      <w:numFmt w:val="bullet"/>
      <w:suff w:val="tab"/>
      <w:lvlText w:val="￮"/>
      <w:rPr>
        <w:color w:val="3370ff"/>
      </w:rPr>
    </w:lvl>
  </w:abstractNum>
  <w:abstractNum w:abstractNumId="151719">
    <w:lvl>
      <w:start w:val="2"/>
      <w:numFmt w:val="decimal"/>
      <w:suff w:val="tab"/>
      <w:lvlText w:val="%1."/>
      <w:rPr>
        <w:color w:val="3370ff"/>
      </w:rPr>
    </w:lvl>
  </w:abstractNum>
  <w:abstractNum w:abstractNumId="151720">
    <w:lvl>
      <w:start w:val="3"/>
      <w:numFmt w:val="decimal"/>
      <w:suff w:val="tab"/>
      <w:lvlText w:val="%1."/>
      <w:rPr>
        <w:color w:val="3370ff"/>
      </w:rPr>
    </w:lvl>
  </w:abstractNum>
  <w:abstractNum w:abstractNumId="151721">
    <w:lvl>
      <w:start w:val="4"/>
      <w:numFmt w:val="decimal"/>
      <w:suff w:val="tab"/>
      <w:lvlText w:val="%1."/>
      <w:rPr>
        <w:color w:val="3370ff"/>
      </w:rPr>
    </w:lvl>
  </w:abstractNum>
  <w:abstractNum w:abstractNumId="151722">
    <w:lvl>
      <w:start w:val="1"/>
      <w:numFmt w:val="decimal"/>
      <w:suff w:val="tab"/>
      <w:lvlText w:val="%1."/>
      <w:rPr>
        <w:color w:val="3370ff"/>
      </w:rPr>
    </w:lvl>
  </w:abstractNum>
  <w:abstractNum w:abstractNumId="151723">
    <w:lvl>
      <w:start w:val="2"/>
      <w:numFmt w:val="decimal"/>
      <w:suff w:val="tab"/>
      <w:lvlText w:val="%1."/>
      <w:rPr>
        <w:color w:val="3370ff"/>
      </w:rPr>
    </w:lvl>
  </w:abstractNum>
  <w:abstractNum w:abstractNumId="151724">
    <w:lvl>
      <w:start w:val="1"/>
      <w:numFmt w:val="decimal"/>
      <w:suff w:val="tab"/>
      <w:lvlText w:val="%1."/>
      <w:rPr>
        <w:color w:val="3370ff"/>
      </w:rPr>
    </w:lvl>
  </w:abstractNum>
  <w:abstractNum w:abstractNumId="151725">
    <w:lvl>
      <w:start w:val="2"/>
      <w:numFmt w:val="decimal"/>
      <w:suff w:val="tab"/>
      <w:lvlText w:val="%1."/>
      <w:rPr>
        <w:color w:val="3370ff"/>
      </w:rPr>
    </w:lvl>
  </w:abstractNum>
  <w:abstractNum w:abstractNumId="151726">
    <w:lvl>
      <w:start w:val="3"/>
      <w:numFmt w:val="decimal"/>
      <w:suff w:val="tab"/>
      <w:lvlText w:val="%1."/>
      <w:rPr>
        <w:color w:val="3370ff"/>
      </w:rPr>
    </w:lvl>
  </w:abstractNum>
  <w:abstractNum w:abstractNumId="151727">
    <w:lvl>
      <w:start w:val="4"/>
      <w:numFmt w:val="decimal"/>
      <w:suff w:val="tab"/>
      <w:lvlText w:val="%1."/>
      <w:rPr>
        <w:color w:val="3370ff"/>
      </w:rPr>
    </w:lvl>
  </w:abstractNum>
  <w:abstractNum w:abstractNumId="151728">
    <w:lvl>
      <w:start w:val="1"/>
      <w:numFmt w:val="decimal"/>
      <w:suff w:val="tab"/>
      <w:lvlText w:val="%1."/>
      <w:rPr>
        <w:color w:val="3370ff"/>
      </w:rPr>
    </w:lvl>
  </w:abstractNum>
  <w:abstractNum w:abstractNumId="151729">
    <w:lvl>
      <w:start w:val="2"/>
      <w:numFmt w:val="decimal"/>
      <w:suff w:val="tab"/>
      <w:lvlText w:val="%1."/>
      <w:rPr>
        <w:color w:val="3370ff"/>
      </w:rPr>
    </w:lvl>
  </w:abstractNum>
  <w:abstractNum w:abstractNumId="151730">
    <w:lvl>
      <w:start w:val="3"/>
      <w:numFmt w:val="decimal"/>
      <w:suff w:val="tab"/>
      <w:lvlText w:val="%1."/>
      <w:rPr>
        <w:color w:val="3370ff"/>
      </w:rPr>
    </w:lvl>
  </w:abstractNum>
  <w:abstractNum w:abstractNumId="151731">
    <w:lvl>
      <w:start w:val="1"/>
      <w:numFmt w:val="decimal"/>
      <w:suff w:val="tab"/>
      <w:lvlText w:val="%1."/>
      <w:rPr>
        <w:color w:val="3370ff"/>
      </w:rPr>
    </w:lvl>
  </w:abstractNum>
  <w:abstractNum w:abstractNumId="151732">
    <w:lvl>
      <w:start w:val="2"/>
      <w:numFmt w:val="decimal"/>
      <w:suff w:val="tab"/>
      <w:lvlText w:val="%1."/>
      <w:rPr>
        <w:color w:val="3370ff"/>
      </w:rPr>
    </w:lvl>
  </w:abstractNum>
  <w:abstractNum w:abstractNumId="151733">
    <w:lvl>
      <w:start w:val="3"/>
      <w:numFmt w:val="decimal"/>
      <w:suff w:val="tab"/>
      <w:lvlText w:val="%1."/>
      <w:rPr>
        <w:color w:val="3370ff"/>
      </w:rPr>
    </w:lvl>
  </w:abstractNum>
  <w:abstractNum w:abstractNumId="151734">
    <w:lvl>
      <w:start w:val="1"/>
      <w:numFmt w:val="decimal"/>
      <w:suff w:val="tab"/>
      <w:lvlText w:val="%1."/>
      <w:rPr>
        <w:color w:val="3370ff"/>
      </w:rPr>
    </w:lvl>
  </w:abstractNum>
  <w:abstractNum w:abstractNumId="151735">
    <w:lvl>
      <w:start w:val="2"/>
      <w:numFmt w:val="decimal"/>
      <w:suff w:val="tab"/>
      <w:lvlText w:val="%1."/>
      <w:rPr>
        <w:color w:val="3370ff"/>
      </w:rPr>
    </w:lvl>
  </w:abstractNum>
  <w:abstractNum w:abstractNumId="151736">
    <w:lvl>
      <w:start w:val="3"/>
      <w:numFmt w:val="decimal"/>
      <w:suff w:val="tab"/>
      <w:lvlText w:val="%1."/>
      <w:rPr>
        <w:color w:val="3370ff"/>
      </w:rPr>
    </w:lvl>
  </w:abstractNum>
  <w:abstractNum w:abstractNumId="151737">
    <w:lvl>
      <w:start w:val="1"/>
      <w:numFmt w:val="decimal"/>
      <w:suff w:val="tab"/>
      <w:lvlText w:val="%1."/>
      <w:rPr>
        <w:color w:val="3370ff"/>
      </w:rPr>
    </w:lvl>
  </w:abstractNum>
  <w:abstractNum w:abstractNumId="151738">
    <w:lvl>
      <w:start w:val="2"/>
      <w:numFmt w:val="decimal"/>
      <w:suff w:val="tab"/>
      <w:lvlText w:val="%1."/>
      <w:rPr>
        <w:color w:val="3370ff"/>
      </w:rPr>
    </w:lvl>
  </w:abstractNum>
  <w:abstractNum w:abstractNumId="151739">
    <w:lvl>
      <w:start w:val="3"/>
      <w:numFmt w:val="decimal"/>
      <w:suff w:val="tab"/>
      <w:lvlText w:val="%1."/>
      <w:rPr>
        <w:color w:val="3370ff"/>
      </w:rPr>
    </w:lvl>
  </w:abstractNum>
  <w:abstractNum w:abstractNumId="151740">
    <w:lvl>
      <w:start w:val="4"/>
      <w:numFmt w:val="decimal"/>
      <w:suff w:val="tab"/>
      <w:lvlText w:val="%1."/>
      <w:rPr>
        <w:color w:val="3370ff"/>
      </w:rPr>
    </w:lvl>
  </w:abstractNum>
  <w:abstractNum w:abstractNumId="151741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151701"/>
  </w:num>
  <w:num w:numId="2">
    <w:abstractNumId w:val="151702"/>
  </w:num>
  <w:num w:numId="3">
    <w:abstractNumId w:val="151703"/>
  </w:num>
  <w:num w:numId="4">
    <w:abstractNumId w:val="151704"/>
  </w:num>
  <w:num w:numId="5">
    <w:abstractNumId w:val="151705"/>
  </w:num>
  <w:num w:numId="6">
    <w:abstractNumId w:val="151706"/>
  </w:num>
  <w:num w:numId="7">
    <w:abstractNumId w:val="151707"/>
  </w:num>
  <w:num w:numId="8">
    <w:abstractNumId w:val="151708"/>
  </w:num>
  <w:num w:numId="9">
    <w:abstractNumId w:val="151709"/>
  </w:num>
  <w:num w:numId="10">
    <w:abstractNumId w:val="151710"/>
  </w:num>
  <w:num w:numId="11">
    <w:abstractNumId w:val="151711"/>
  </w:num>
  <w:num w:numId="12">
    <w:abstractNumId w:val="151712"/>
  </w:num>
  <w:num w:numId="13">
    <w:abstractNumId w:val="151713"/>
  </w:num>
  <w:num w:numId="14">
    <w:abstractNumId w:val="151714"/>
  </w:num>
  <w:num w:numId="15">
    <w:abstractNumId w:val="151715"/>
  </w:num>
  <w:num w:numId="16">
    <w:abstractNumId w:val="151716"/>
  </w:num>
  <w:num w:numId="17">
    <w:abstractNumId w:val="151717"/>
  </w:num>
  <w:num w:numId="18">
    <w:abstractNumId w:val="151718"/>
  </w:num>
  <w:num w:numId="19">
    <w:abstractNumId w:val="151719"/>
  </w:num>
  <w:num w:numId="20">
    <w:abstractNumId w:val="151720"/>
  </w:num>
  <w:num w:numId="21">
    <w:abstractNumId w:val="151721"/>
  </w:num>
  <w:num w:numId="22">
    <w:abstractNumId w:val="151722"/>
  </w:num>
  <w:num w:numId="23">
    <w:abstractNumId w:val="151723"/>
  </w:num>
  <w:num w:numId="24">
    <w:abstractNumId w:val="151724"/>
  </w:num>
  <w:num w:numId="25">
    <w:abstractNumId w:val="151725"/>
  </w:num>
  <w:num w:numId="26">
    <w:abstractNumId w:val="151726"/>
  </w:num>
  <w:num w:numId="27">
    <w:abstractNumId w:val="151727"/>
  </w:num>
  <w:num w:numId="28">
    <w:abstractNumId w:val="151728"/>
  </w:num>
  <w:num w:numId="29">
    <w:abstractNumId w:val="151729"/>
  </w:num>
  <w:num w:numId="30">
    <w:abstractNumId w:val="151730"/>
  </w:num>
  <w:num w:numId="31">
    <w:abstractNumId w:val="151731"/>
  </w:num>
  <w:num w:numId="32">
    <w:abstractNumId w:val="151732"/>
  </w:num>
  <w:num w:numId="33">
    <w:abstractNumId w:val="151733"/>
  </w:num>
  <w:num w:numId="34">
    <w:abstractNumId w:val="151734"/>
  </w:num>
  <w:num w:numId="35">
    <w:abstractNumId w:val="151735"/>
  </w:num>
  <w:num w:numId="36">
    <w:abstractNumId w:val="151736"/>
  </w:num>
  <w:num w:numId="37">
    <w:abstractNumId w:val="151737"/>
  </w:num>
  <w:num w:numId="38">
    <w:abstractNumId w:val="151738"/>
  </w:num>
  <w:num w:numId="39">
    <w:abstractNumId w:val="151739"/>
  </w:num>
  <w:num w:numId="40">
    <w:abstractNumId w:val="151740"/>
  </w:num>
  <w:num w:numId="41">
    <w:abstractNumId w:val="15174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www.bilibili.com/video/BV1yorUYWEGD?spm_id_from=333.788.videopod.sections&amp;vd_source=5385c81189b3bf2df05a54035afee760&amp;p=3" TargetMode="External" Type="http://schemas.openxmlformats.org/officeDocument/2006/relationships/hyperlink"/><Relationship Id="rId11" Target="https://www.figma.com/downloads/" TargetMode="External" Type="http://schemas.openxmlformats.org/officeDocument/2006/relationships/hyperlink"/><Relationship Id="rId12" Target="media/image2.png" Type="http://schemas.openxmlformats.org/officeDocument/2006/relationships/image"/><Relationship Id="rId13" Target="media/image3.png" Type="http://schemas.openxmlformats.org/officeDocument/2006/relationships/image"/><Relationship Id="rId14" Target="https://github.com/sonnylazuardi/cursor-talk-to-figma-mcp#" TargetMode="External" Type="http://schemas.openxmlformats.org/officeDocument/2006/relationships/hyperlink"/><Relationship Id="rId15" Target="media/image4.png" Type="http://schemas.openxmlformats.org/officeDocument/2006/relationships/image"/><Relationship Id="rId16" Target="media/image5.png" Type="http://schemas.openxmlformats.org/officeDocument/2006/relationships/image"/><Relationship Id="rId17" Target="media/image6.png" Type="http://schemas.openxmlformats.org/officeDocument/2006/relationships/image"/><Relationship Id="rId18" Target="media/image7.png" Type="http://schemas.openxmlformats.org/officeDocument/2006/relationships/im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media/image9.png" Type="http://schemas.openxmlformats.org/officeDocument/2006/relationships/image"/><Relationship Id="rId21" Target="media/image10.png" Type="http://schemas.openxmlformats.org/officeDocument/2006/relationships/image"/><Relationship Id="rId22" Target="media/image11.png" Type="http://schemas.openxmlformats.org/officeDocument/2006/relationships/image"/><Relationship Id="rId23" Target="media/image12.png" Type="http://schemas.openxmlformats.org/officeDocument/2006/relationships/image"/><Relationship Id="rId24" Target="media/image13.png" Type="http://schemas.openxmlformats.org/officeDocument/2006/relationships/image"/><Relationship Id="rId25" Target="media/image14.png" Type="http://schemas.openxmlformats.org/officeDocument/2006/relationships/image"/><Relationship Id="rId26" Target="https://github.com/sonnylazuardi/cursor-talk-to-figma-mcp/issues" TargetMode="External" Type="http://schemas.openxmlformats.org/officeDocument/2006/relationships/hyperlink"/><Relationship Id="rId27" Target="media/image15.png" Type="http://schemas.openxmlformats.org/officeDocument/2006/relationships/image"/><Relationship Id="rId28" Target="media/image16.png" Type="http://schemas.openxmlformats.org/officeDocument/2006/relationships/image"/><Relationship Id="rId29" Target="media/image17.png" Type="http://schemas.openxmlformats.org/officeDocument/2006/relationships/image"/><Relationship Id="rId3" Target="footer1.xml" Type="http://schemas.openxmlformats.org/officeDocument/2006/relationships/footer"/><Relationship Id="rId30" Target="embeddings/Microsoft_Excel_Worksheet1.xlsx" Type="http://schemas.openxmlformats.org/officeDocument/2006/relationships/package"/><Relationship Id="rId31" Target="media/image18.png" Type="http://schemas.openxmlformats.org/officeDocument/2006/relationships/image"/><Relationship Id="rId32" Target="embeddings/Microsoft_Excel_Worksheet2.xlsx" Type="http://schemas.openxmlformats.org/officeDocument/2006/relationships/package"/><Relationship Id="rId33" Target="media/image19.png" Type="http://schemas.openxmlformats.org/officeDocument/2006/relationships/image"/><Relationship Id="rId34" Target="header1.xml" Type="http://schemas.openxmlformats.org/officeDocument/2006/relationships/header"/><Relationship Id="rId4" Target="comments.xml" Type="http://schemas.openxmlformats.org/officeDocument/2006/relationships/comments"/><Relationship Id="rId5" Target="https://github.com/sonnylazuardi/cursor-talk-to-figma-mcp#" TargetMode="External" Type="http://schemas.openxmlformats.org/officeDocument/2006/relationships/hyperlink"/><Relationship Id="rId6" Target="https://www.bilibili.com/video/BV1sERZYEEpK/?spm_id_from=333.337.search-card.all.click&amp;vd_source=5385c81189b3bf2df05a54035afee760" TargetMode="External" Type="http://schemas.openxmlformats.org/officeDocument/2006/relationships/hyperlink"/><Relationship Id="rId7" Target="media/image1.png" Type="http://schemas.openxmlformats.org/officeDocument/2006/relationships/image"/><Relationship Id="rId8" Target="numbering.xml" Type="http://schemas.openxmlformats.org/officeDocument/2006/relationships/numbering"/><Relationship Id="rId9" Target="https://cursor.sh/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2025-06-04T09:02:05Z</dcterms:created>
  <dc:creator>Apache POI</dc:creator>
</cp:coreProperties>
</file>