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74DB" w14:textId="4B4A0ACA" w:rsidR="006D28D2" w:rsidRDefault="222AEBC7" w:rsidP="06E3502D">
      <w:pPr>
        <w:pStyle w:val="Heading1"/>
        <w:rPr>
          <w:rFonts w:ascii="Calibri" w:eastAsia="Calibri" w:hAnsi="Calibri" w:cs="Calibri"/>
          <w:sz w:val="22"/>
          <w:szCs w:val="22"/>
        </w:rPr>
      </w:pPr>
      <w:r w:rsidRPr="06E3502D">
        <w:t>Problem Statement</w:t>
      </w:r>
    </w:p>
    <w:p w14:paraId="33D33AB5" w14:textId="3C405635" w:rsidR="006D28D2" w:rsidRDefault="4BDC376B" w:rsidP="06E3502D">
      <w:pPr>
        <w:rPr>
          <w:rFonts w:ascii="Calibri" w:eastAsia="Calibri" w:hAnsi="Calibri" w:cs="Calibri"/>
        </w:rPr>
      </w:pPr>
      <w:r w:rsidRPr="06E3502D">
        <w:rPr>
          <w:rFonts w:ascii="Calibri" w:eastAsia="Calibri" w:hAnsi="Calibri" w:cs="Calibri"/>
        </w:rPr>
        <w:t>Building a Scalable and Reliable Web Application</w:t>
      </w:r>
      <w:r w:rsidR="009B6289">
        <w:rPr>
          <w:rFonts w:ascii="Calibri" w:eastAsia="Calibri" w:hAnsi="Calibri" w:cs="Calibri"/>
        </w:rPr>
        <w:t xml:space="preserve"> on AWS</w:t>
      </w:r>
      <w:r>
        <w:br/>
      </w:r>
      <w:r>
        <w:br/>
      </w:r>
      <w:r w:rsidRPr="06E3502D">
        <w:rPr>
          <w:rStyle w:val="Heading1Char"/>
        </w:rPr>
        <w:t>Description</w:t>
      </w:r>
      <w:r>
        <w:br/>
      </w:r>
      <w:r w:rsidRPr="06E3502D">
        <w:rPr>
          <w:rFonts w:ascii="Calibri" w:eastAsia="Calibri" w:hAnsi="Calibri" w:cs="Calibri"/>
        </w:rPr>
        <w:t>You are tasked with architecting and implementing a web application hosted on AWS that needs to be highly scalable, reliable, and maintainable. The application should handle a significant number of concurrent users and traffic fluctuations.</w:t>
      </w:r>
      <w:r>
        <w:br/>
      </w:r>
    </w:p>
    <w:p w14:paraId="6CD571A1" w14:textId="167E79B7" w:rsidR="006D28D2" w:rsidRDefault="4213F1C2" w:rsidP="06E3502D">
      <w:pPr>
        <w:pStyle w:val="Heading1"/>
        <w:rPr>
          <w:rFonts w:ascii="Calibri" w:eastAsia="Calibri" w:hAnsi="Calibri" w:cs="Calibri"/>
          <w:sz w:val="22"/>
          <w:szCs w:val="22"/>
        </w:rPr>
      </w:pPr>
      <w:r w:rsidRPr="06E3502D">
        <w:t>User Stories</w:t>
      </w:r>
    </w:p>
    <w:p w14:paraId="51D7A747" w14:textId="4D910969" w:rsidR="0070675E" w:rsidRDefault="0070675E" w:rsidP="0070675E">
      <w:pPr>
        <w:pStyle w:val="ListParagraph"/>
        <w:numPr>
          <w:ilvl w:val="0"/>
          <w:numId w:val="1"/>
        </w:numPr>
        <w:rPr>
          <w:rFonts w:ascii="Calibri" w:eastAsia="Calibri" w:hAnsi="Calibri" w:cs="Calibri"/>
        </w:rPr>
      </w:pPr>
      <w:bookmarkStart w:id="0" w:name="OLE_LINK1"/>
      <w:bookmarkStart w:id="1" w:name="OLE_LINK2"/>
      <w:r>
        <w:rPr>
          <w:rFonts w:ascii="Calibri" w:eastAsia="Calibri" w:hAnsi="Calibri" w:cs="Calibri"/>
        </w:rPr>
        <w:t>You are to design the Solution Architecture for the demo system.</w:t>
      </w:r>
    </w:p>
    <w:p w14:paraId="4BB392F0" w14:textId="338C77F5" w:rsidR="0070675E" w:rsidRPr="0070675E" w:rsidRDefault="009B6289" w:rsidP="0070675E">
      <w:pPr>
        <w:pStyle w:val="ListParagraph"/>
        <w:numPr>
          <w:ilvl w:val="0"/>
          <w:numId w:val="1"/>
        </w:numPr>
        <w:rPr>
          <w:rFonts w:ascii="Calibri" w:eastAsia="Calibri" w:hAnsi="Calibri" w:cs="Calibri"/>
        </w:rPr>
      </w:pPr>
      <w:bookmarkStart w:id="2" w:name="OLE_LINK3"/>
      <w:bookmarkStart w:id="3" w:name="OLE_LINK4"/>
      <w:bookmarkEnd w:id="0"/>
      <w:bookmarkEnd w:id="1"/>
      <w:r>
        <w:rPr>
          <w:rFonts w:ascii="Calibri" w:eastAsia="Calibri" w:hAnsi="Calibri" w:cs="Calibri"/>
        </w:rPr>
        <w:t>Frontend</w:t>
      </w:r>
      <w:r w:rsidR="005E7D67">
        <w:rPr>
          <w:rFonts w:ascii="Calibri" w:eastAsia="Calibri" w:hAnsi="Calibri" w:cs="Calibri"/>
        </w:rPr>
        <w:t>:</w:t>
      </w:r>
      <w:r>
        <w:rPr>
          <w:rFonts w:ascii="Calibri" w:eastAsia="Calibri" w:hAnsi="Calibri" w:cs="Calibri"/>
        </w:rPr>
        <w:t xml:space="preserve"> </w:t>
      </w:r>
      <w:r w:rsidR="0070675E">
        <w:rPr>
          <w:rFonts w:ascii="Calibri" w:eastAsia="Calibri" w:hAnsi="Calibri" w:cs="Calibri"/>
        </w:rPr>
        <w:t>Deploy a s</w:t>
      </w:r>
      <w:r w:rsidR="0070675E" w:rsidRPr="0070675E">
        <w:rPr>
          <w:rFonts w:ascii="Calibri" w:eastAsia="Calibri" w:hAnsi="Calibri" w:cs="Calibri"/>
        </w:rPr>
        <w:t xml:space="preserve">tatic website </w:t>
      </w:r>
      <w:r w:rsidR="0070675E">
        <w:rPr>
          <w:rFonts w:ascii="Calibri" w:eastAsia="Calibri" w:hAnsi="Calibri" w:cs="Calibri"/>
        </w:rPr>
        <w:t>on</w:t>
      </w:r>
      <w:r w:rsidR="0070675E" w:rsidRPr="0070675E">
        <w:rPr>
          <w:rFonts w:ascii="Calibri" w:eastAsia="Calibri" w:hAnsi="Calibri" w:cs="Calibri"/>
        </w:rPr>
        <w:t xml:space="preserve"> AWS S3</w:t>
      </w:r>
      <w:r w:rsidR="0070675E">
        <w:rPr>
          <w:rFonts w:ascii="Calibri" w:eastAsia="Calibri" w:hAnsi="Calibri" w:cs="Calibri"/>
        </w:rPr>
        <w:t xml:space="preserve"> and serve it via AWS Cloud</w:t>
      </w:r>
      <w:r w:rsidR="005E7D67">
        <w:rPr>
          <w:rFonts w:ascii="Calibri" w:eastAsia="Calibri" w:hAnsi="Calibri" w:cs="Calibri"/>
        </w:rPr>
        <w:t>F</w:t>
      </w:r>
      <w:r w:rsidR="0070675E">
        <w:rPr>
          <w:rFonts w:ascii="Calibri" w:eastAsia="Calibri" w:hAnsi="Calibri" w:cs="Calibri"/>
        </w:rPr>
        <w:t>ront</w:t>
      </w:r>
      <w:r>
        <w:rPr>
          <w:rFonts w:ascii="Calibri" w:eastAsia="Calibri" w:hAnsi="Calibri" w:cs="Calibri"/>
        </w:rPr>
        <w:t>.</w:t>
      </w:r>
    </w:p>
    <w:bookmarkEnd w:id="2"/>
    <w:bookmarkEnd w:id="3"/>
    <w:p w14:paraId="4318EBF6" w14:textId="2EE2B8F6" w:rsidR="0070675E" w:rsidRPr="0070675E" w:rsidRDefault="009B6289" w:rsidP="0070675E">
      <w:pPr>
        <w:pStyle w:val="ListParagraph"/>
        <w:numPr>
          <w:ilvl w:val="0"/>
          <w:numId w:val="1"/>
        </w:numPr>
        <w:rPr>
          <w:rFonts w:ascii="Calibri" w:eastAsia="Calibri" w:hAnsi="Calibri" w:cs="Calibri"/>
        </w:rPr>
      </w:pPr>
      <w:r>
        <w:rPr>
          <w:rFonts w:ascii="Calibri" w:eastAsia="Calibri" w:hAnsi="Calibri" w:cs="Calibri"/>
        </w:rPr>
        <w:t xml:space="preserve">Backend: </w:t>
      </w:r>
      <w:r w:rsidR="0070675E">
        <w:rPr>
          <w:rFonts w:ascii="Calibri" w:eastAsia="Calibri" w:hAnsi="Calibri" w:cs="Calibri"/>
        </w:rPr>
        <w:t>Deploy a highly available and resilient Nginx Service</w:t>
      </w:r>
      <w:r w:rsidR="0070675E" w:rsidRPr="0070675E">
        <w:rPr>
          <w:rFonts w:ascii="Calibri" w:eastAsia="Calibri" w:hAnsi="Calibri" w:cs="Calibri"/>
        </w:rPr>
        <w:t xml:space="preserve"> </w:t>
      </w:r>
      <w:r>
        <w:rPr>
          <w:rFonts w:ascii="Calibri" w:eastAsia="Calibri" w:hAnsi="Calibri" w:cs="Calibri"/>
        </w:rPr>
        <w:t>with</w:t>
      </w:r>
      <w:r w:rsidR="0070675E" w:rsidRPr="0070675E">
        <w:rPr>
          <w:rFonts w:ascii="Calibri" w:eastAsia="Calibri" w:hAnsi="Calibri" w:cs="Calibri"/>
        </w:rPr>
        <w:t xml:space="preserve"> AWS EC2</w:t>
      </w:r>
      <w:r>
        <w:rPr>
          <w:rFonts w:ascii="Calibri" w:eastAsia="Calibri" w:hAnsi="Calibri" w:cs="Calibri"/>
        </w:rPr>
        <w:t xml:space="preserve"> Services</w:t>
      </w:r>
    </w:p>
    <w:p w14:paraId="2E210FFD" w14:textId="464DADDF" w:rsidR="0070675E" w:rsidRDefault="00E42523" w:rsidP="0070675E">
      <w:pPr>
        <w:pStyle w:val="ListParagraph"/>
        <w:numPr>
          <w:ilvl w:val="0"/>
          <w:numId w:val="1"/>
        </w:numPr>
        <w:rPr>
          <w:rFonts w:ascii="Calibri" w:eastAsia="Calibri" w:hAnsi="Calibri" w:cs="Calibri"/>
        </w:rPr>
      </w:pPr>
      <w:r>
        <w:rPr>
          <w:rFonts w:ascii="Calibri" w:eastAsia="Calibri" w:hAnsi="Calibri" w:cs="Calibri"/>
        </w:rPr>
        <w:t xml:space="preserve">Setup </w:t>
      </w:r>
      <w:r w:rsidR="0070675E" w:rsidRPr="0070675E">
        <w:rPr>
          <w:rFonts w:ascii="Calibri" w:eastAsia="Calibri" w:hAnsi="Calibri" w:cs="Calibri"/>
        </w:rPr>
        <w:t>CI/CD</w:t>
      </w:r>
      <w:r>
        <w:rPr>
          <w:rFonts w:ascii="Calibri" w:eastAsia="Calibri" w:hAnsi="Calibri" w:cs="Calibri"/>
        </w:rPr>
        <w:t xml:space="preserve"> Pipeline </w:t>
      </w:r>
      <w:r w:rsidR="0070675E" w:rsidRPr="0070675E">
        <w:rPr>
          <w:rFonts w:ascii="Calibri" w:eastAsia="Calibri" w:hAnsi="Calibri" w:cs="Calibri"/>
        </w:rPr>
        <w:t xml:space="preserve">using </w:t>
      </w:r>
      <w:r w:rsidR="0070675E">
        <w:rPr>
          <w:rFonts w:ascii="Calibri" w:eastAsia="Calibri" w:hAnsi="Calibri" w:cs="Calibri"/>
        </w:rPr>
        <w:t>Git</w:t>
      </w:r>
      <w:r w:rsidR="005E7D67">
        <w:rPr>
          <w:rFonts w:ascii="Calibri" w:eastAsia="Calibri" w:hAnsi="Calibri" w:cs="Calibri"/>
        </w:rPr>
        <w:t>H</w:t>
      </w:r>
      <w:r w:rsidR="0070675E">
        <w:rPr>
          <w:rFonts w:ascii="Calibri" w:eastAsia="Calibri" w:hAnsi="Calibri" w:cs="Calibri"/>
        </w:rPr>
        <w:t xml:space="preserve">ub &amp; </w:t>
      </w:r>
      <w:r w:rsidR="0070675E" w:rsidRPr="0070675E">
        <w:rPr>
          <w:rFonts w:ascii="Calibri" w:eastAsia="Calibri" w:hAnsi="Calibri" w:cs="Calibri"/>
        </w:rPr>
        <w:t xml:space="preserve">AWS </w:t>
      </w:r>
      <w:proofErr w:type="spellStart"/>
      <w:r w:rsidR="0070675E" w:rsidRPr="0070675E">
        <w:rPr>
          <w:rFonts w:ascii="Calibri" w:eastAsia="Calibri" w:hAnsi="Calibri" w:cs="Calibri"/>
        </w:rPr>
        <w:t>CodePipeline</w:t>
      </w:r>
      <w:proofErr w:type="spellEnd"/>
      <w:r>
        <w:rPr>
          <w:rFonts w:ascii="Calibri" w:eastAsia="Calibri" w:hAnsi="Calibri" w:cs="Calibri"/>
        </w:rPr>
        <w:t xml:space="preserve"> for the static website described in #2</w:t>
      </w:r>
    </w:p>
    <w:p w14:paraId="35A4A1EC" w14:textId="7C7F5956" w:rsidR="0070675E" w:rsidRDefault="009B6289" w:rsidP="0070675E">
      <w:pPr>
        <w:pStyle w:val="ListParagraph"/>
        <w:numPr>
          <w:ilvl w:val="0"/>
          <w:numId w:val="1"/>
        </w:numPr>
        <w:rPr>
          <w:rFonts w:ascii="Calibri" w:eastAsia="Calibri" w:hAnsi="Calibri" w:cs="Calibri"/>
        </w:rPr>
      </w:pPr>
      <w:r>
        <w:rPr>
          <w:rFonts w:ascii="Calibri" w:eastAsia="Calibri" w:hAnsi="Calibri" w:cs="Calibri"/>
        </w:rPr>
        <w:t xml:space="preserve">Setup </w:t>
      </w:r>
      <w:r w:rsidR="0070675E">
        <w:rPr>
          <w:rFonts w:ascii="Calibri" w:eastAsia="Calibri" w:hAnsi="Calibri" w:cs="Calibri"/>
        </w:rPr>
        <w:t xml:space="preserve">Observability </w:t>
      </w:r>
      <w:r>
        <w:rPr>
          <w:rFonts w:ascii="Calibri" w:eastAsia="Calibri" w:hAnsi="Calibri" w:cs="Calibri"/>
        </w:rPr>
        <w:t xml:space="preserve">solutions </w:t>
      </w:r>
    </w:p>
    <w:p w14:paraId="0FB9EF4C" w14:textId="44082227" w:rsidR="00E42523" w:rsidRDefault="00E42523" w:rsidP="00E42523">
      <w:pPr>
        <w:pStyle w:val="ListParagraph"/>
        <w:numPr>
          <w:ilvl w:val="1"/>
          <w:numId w:val="1"/>
        </w:numPr>
        <w:rPr>
          <w:rFonts w:ascii="Calibri" w:eastAsia="Calibri" w:hAnsi="Calibri" w:cs="Calibri"/>
        </w:rPr>
      </w:pPr>
      <w:r w:rsidRPr="00E42523">
        <w:rPr>
          <w:rFonts w:ascii="Calibri" w:eastAsia="Calibri" w:hAnsi="Calibri" w:cs="Calibri"/>
        </w:rPr>
        <w:t xml:space="preserve">Monitor the health of various infrastructure components through a </w:t>
      </w:r>
      <w:r w:rsidR="009B6289">
        <w:rPr>
          <w:rFonts w:ascii="Calibri" w:eastAsia="Calibri" w:hAnsi="Calibri" w:cs="Calibri"/>
        </w:rPr>
        <w:t xml:space="preserve">custom built </w:t>
      </w:r>
      <w:r w:rsidRPr="00E42523">
        <w:rPr>
          <w:rFonts w:ascii="Calibri" w:eastAsia="Calibri" w:hAnsi="Calibri" w:cs="Calibri"/>
        </w:rPr>
        <w:t>Cloud</w:t>
      </w:r>
      <w:r w:rsidR="005E7D67">
        <w:rPr>
          <w:rFonts w:ascii="Calibri" w:eastAsia="Calibri" w:hAnsi="Calibri" w:cs="Calibri"/>
        </w:rPr>
        <w:t>W</w:t>
      </w:r>
      <w:r w:rsidRPr="00E42523">
        <w:rPr>
          <w:rFonts w:ascii="Calibri" w:eastAsia="Calibri" w:hAnsi="Calibri" w:cs="Calibri"/>
        </w:rPr>
        <w:t>atch Dashboard</w:t>
      </w:r>
      <w:r w:rsidR="00E833FE">
        <w:rPr>
          <w:rFonts w:ascii="Calibri" w:eastAsia="Calibri" w:hAnsi="Calibri" w:cs="Calibri"/>
        </w:rPr>
        <w:t xml:space="preserve"> </w:t>
      </w:r>
      <w:r w:rsidR="005E7D67">
        <w:rPr>
          <w:rFonts w:ascii="Calibri" w:eastAsia="Calibri" w:hAnsi="Calibri" w:cs="Calibri"/>
        </w:rPr>
        <w:t>e.g.</w:t>
      </w:r>
      <w:r w:rsidR="00E833FE">
        <w:rPr>
          <w:rFonts w:ascii="Calibri" w:eastAsia="Calibri" w:hAnsi="Calibri" w:cs="Calibri"/>
        </w:rPr>
        <w:t>: AWS EC2, AWS ELB</w:t>
      </w:r>
      <w:r w:rsidR="009B6289">
        <w:rPr>
          <w:rFonts w:ascii="Calibri" w:eastAsia="Calibri" w:hAnsi="Calibri" w:cs="Calibri"/>
        </w:rPr>
        <w:t>.</w:t>
      </w:r>
    </w:p>
    <w:p w14:paraId="78FACA4D" w14:textId="5B971509" w:rsidR="00E42523" w:rsidRPr="00E42523" w:rsidRDefault="00E42523" w:rsidP="00E42523">
      <w:pPr>
        <w:pStyle w:val="ListParagraph"/>
        <w:numPr>
          <w:ilvl w:val="1"/>
          <w:numId w:val="1"/>
        </w:numPr>
        <w:rPr>
          <w:rFonts w:ascii="Calibri" w:eastAsia="Calibri" w:hAnsi="Calibri" w:cs="Calibri"/>
        </w:rPr>
      </w:pPr>
      <w:r w:rsidRPr="00E42523">
        <w:rPr>
          <w:rFonts w:ascii="Calibri" w:eastAsia="Calibri" w:hAnsi="Calibri" w:cs="Calibri"/>
        </w:rPr>
        <w:t>Creating alarms for AWS Service metrics</w:t>
      </w:r>
      <w:r w:rsidR="00E833FE">
        <w:rPr>
          <w:rFonts w:ascii="Calibri" w:eastAsia="Calibri" w:hAnsi="Calibri" w:cs="Calibri"/>
        </w:rPr>
        <w:t xml:space="preserve"> </w:t>
      </w:r>
      <w:r w:rsidR="005E7D67">
        <w:rPr>
          <w:rFonts w:ascii="Calibri" w:eastAsia="Calibri" w:hAnsi="Calibri" w:cs="Calibri"/>
        </w:rPr>
        <w:t>ego</w:t>
      </w:r>
      <w:r w:rsidR="00E833FE">
        <w:rPr>
          <w:rFonts w:ascii="Calibri" w:eastAsia="Calibri" w:hAnsi="Calibri" w:cs="Calibri"/>
        </w:rPr>
        <w:t xml:space="preserve">: </w:t>
      </w:r>
      <w:bookmarkStart w:id="4" w:name="OLE_LINK5"/>
      <w:bookmarkStart w:id="5" w:name="OLE_LINK6"/>
      <w:r w:rsidR="00E833FE" w:rsidRPr="00E833FE">
        <w:rPr>
          <w:rFonts w:ascii="Calibri" w:eastAsia="Calibri" w:hAnsi="Calibri" w:cs="Calibri"/>
        </w:rPr>
        <w:t>5xx error</w:t>
      </w:r>
      <w:r w:rsidR="00E833FE">
        <w:rPr>
          <w:rFonts w:ascii="Calibri" w:eastAsia="Calibri" w:hAnsi="Calibri" w:cs="Calibri"/>
        </w:rPr>
        <w:t>s</w:t>
      </w:r>
      <w:r w:rsidR="00E833FE" w:rsidRPr="00E833FE">
        <w:rPr>
          <w:rFonts w:ascii="Calibri" w:eastAsia="Calibri" w:hAnsi="Calibri" w:cs="Calibri"/>
        </w:rPr>
        <w:t xml:space="preserve"> exceeds a threshold </w:t>
      </w:r>
      <w:bookmarkEnd w:id="4"/>
      <w:bookmarkEnd w:id="5"/>
      <w:r w:rsidR="00F93BE7" w:rsidRPr="00E833FE">
        <w:rPr>
          <w:rFonts w:ascii="Calibri" w:eastAsia="Calibri" w:hAnsi="Calibri" w:cs="Calibri"/>
        </w:rPr>
        <w:t>limit.</w:t>
      </w:r>
    </w:p>
    <w:p w14:paraId="6D43A838" w14:textId="0BDCBE43" w:rsidR="006D28D2" w:rsidRDefault="00000000" w:rsidP="06E3502D">
      <w:pPr>
        <w:rPr>
          <w:rFonts w:ascii="Calibri" w:eastAsia="Calibri" w:hAnsi="Calibri" w:cs="Calibri"/>
        </w:rPr>
      </w:pPr>
      <w:r>
        <w:br/>
      </w:r>
      <w:r w:rsidR="05A8406A" w:rsidRPr="06E3502D">
        <w:rPr>
          <w:rStyle w:val="Heading1Char"/>
        </w:rPr>
        <w:t>Guidelines</w:t>
      </w:r>
    </w:p>
    <w:p w14:paraId="1605ED47" w14:textId="53BCDE28" w:rsidR="006D28D2" w:rsidRDefault="4BDC376B" w:rsidP="06E3502D">
      <w:pPr>
        <w:pStyle w:val="ListParagraph"/>
        <w:numPr>
          <w:ilvl w:val="0"/>
          <w:numId w:val="1"/>
        </w:numPr>
        <w:rPr>
          <w:rFonts w:ascii="Calibri" w:eastAsia="Calibri" w:hAnsi="Calibri" w:cs="Calibri"/>
        </w:rPr>
      </w:pPr>
      <w:r w:rsidRPr="06E3502D">
        <w:rPr>
          <w:rFonts w:ascii="Calibri" w:eastAsia="Calibri" w:hAnsi="Calibri" w:cs="Calibri"/>
          <w:b/>
          <w:bCs/>
        </w:rPr>
        <w:t>Infrastructure as Code (</w:t>
      </w:r>
      <w:proofErr w:type="spellStart"/>
      <w:r w:rsidRPr="06E3502D">
        <w:rPr>
          <w:rFonts w:ascii="Calibri" w:eastAsia="Calibri" w:hAnsi="Calibri" w:cs="Calibri"/>
          <w:b/>
          <w:bCs/>
        </w:rPr>
        <w:t>IaC</w:t>
      </w:r>
      <w:proofErr w:type="spellEnd"/>
      <w:r w:rsidRPr="06E3502D">
        <w:rPr>
          <w:rFonts w:ascii="Calibri" w:eastAsia="Calibri" w:hAnsi="Calibri" w:cs="Calibri"/>
          <w:b/>
          <w:bCs/>
        </w:rPr>
        <w:t>)</w:t>
      </w:r>
      <w:r w:rsidRPr="06E3502D">
        <w:rPr>
          <w:rFonts w:ascii="Calibri" w:eastAsia="Calibri" w:hAnsi="Calibri" w:cs="Calibri"/>
        </w:rPr>
        <w:t>: Use AWS CloudFormation to provision and manage the required resources.</w:t>
      </w:r>
    </w:p>
    <w:p w14:paraId="4B0A98FA" w14:textId="500572E4" w:rsidR="006D28D2" w:rsidRDefault="4BDC376B" w:rsidP="06E3502D">
      <w:pPr>
        <w:pStyle w:val="ListParagraph"/>
        <w:numPr>
          <w:ilvl w:val="0"/>
          <w:numId w:val="1"/>
        </w:numPr>
        <w:rPr>
          <w:rFonts w:ascii="Calibri" w:eastAsia="Calibri" w:hAnsi="Calibri" w:cs="Calibri"/>
        </w:rPr>
      </w:pPr>
      <w:r w:rsidRPr="06E3502D">
        <w:rPr>
          <w:rFonts w:ascii="Calibri" w:eastAsia="Calibri" w:hAnsi="Calibri" w:cs="Calibri"/>
          <w:b/>
          <w:bCs/>
        </w:rPr>
        <w:t>High Availability</w:t>
      </w:r>
      <w:r w:rsidRPr="06E3502D">
        <w:rPr>
          <w:rFonts w:ascii="Calibri" w:eastAsia="Calibri" w:hAnsi="Calibri" w:cs="Calibri"/>
        </w:rPr>
        <w:t>: Implement an architecture that ensures high availability across multiple availability zones to prevent single points of failure.</w:t>
      </w:r>
    </w:p>
    <w:p w14:paraId="6A09334A" w14:textId="3A197916" w:rsidR="006D28D2" w:rsidRDefault="4BDC376B" w:rsidP="06E3502D">
      <w:pPr>
        <w:pStyle w:val="ListParagraph"/>
        <w:numPr>
          <w:ilvl w:val="0"/>
          <w:numId w:val="1"/>
        </w:numPr>
        <w:rPr>
          <w:rFonts w:ascii="Calibri" w:eastAsia="Calibri" w:hAnsi="Calibri" w:cs="Calibri"/>
        </w:rPr>
      </w:pPr>
      <w:r w:rsidRPr="06E3502D">
        <w:rPr>
          <w:rFonts w:ascii="Calibri" w:eastAsia="Calibri" w:hAnsi="Calibri" w:cs="Calibri"/>
          <w:b/>
          <w:bCs/>
        </w:rPr>
        <w:t>Auto Scaling</w:t>
      </w:r>
      <w:r w:rsidRPr="06E3502D">
        <w:rPr>
          <w:rFonts w:ascii="Calibri" w:eastAsia="Calibri" w:hAnsi="Calibri" w:cs="Calibri"/>
        </w:rPr>
        <w:t>: Configure auto-scaling policies to automatically adjust resources based on traffic load.</w:t>
      </w:r>
    </w:p>
    <w:p w14:paraId="4B10D99A" w14:textId="263C2722" w:rsidR="006D28D2" w:rsidRDefault="4BDC376B" w:rsidP="06E3502D">
      <w:pPr>
        <w:pStyle w:val="ListParagraph"/>
        <w:numPr>
          <w:ilvl w:val="0"/>
          <w:numId w:val="1"/>
        </w:numPr>
        <w:rPr>
          <w:rFonts w:ascii="Calibri" w:eastAsia="Calibri" w:hAnsi="Calibri" w:cs="Calibri"/>
        </w:rPr>
      </w:pPr>
      <w:r w:rsidRPr="06E3502D">
        <w:rPr>
          <w:rFonts w:ascii="Calibri" w:eastAsia="Calibri" w:hAnsi="Calibri" w:cs="Calibri"/>
          <w:b/>
          <w:bCs/>
        </w:rPr>
        <w:t>Monitoring and Alerting</w:t>
      </w:r>
      <w:r w:rsidRPr="06E3502D">
        <w:rPr>
          <w:rFonts w:ascii="Calibri" w:eastAsia="Calibri" w:hAnsi="Calibri" w:cs="Calibri"/>
        </w:rPr>
        <w:t>: Set up monitoring for key performance metrics and configure alerts to notify when thresholds are breached.</w:t>
      </w:r>
    </w:p>
    <w:p w14:paraId="44814255" w14:textId="0DD3049F" w:rsidR="006D28D2" w:rsidRDefault="4BDC376B" w:rsidP="06E3502D">
      <w:pPr>
        <w:pStyle w:val="ListParagraph"/>
        <w:numPr>
          <w:ilvl w:val="0"/>
          <w:numId w:val="1"/>
        </w:numPr>
        <w:rPr>
          <w:rFonts w:ascii="Calibri" w:eastAsia="Calibri" w:hAnsi="Calibri" w:cs="Calibri"/>
        </w:rPr>
      </w:pPr>
      <w:r w:rsidRPr="06E3502D">
        <w:rPr>
          <w:rFonts w:ascii="Calibri" w:eastAsia="Calibri" w:hAnsi="Calibri" w:cs="Calibri"/>
          <w:b/>
          <w:bCs/>
        </w:rPr>
        <w:t>Logging and Troubleshooting</w:t>
      </w:r>
      <w:r w:rsidRPr="06E3502D">
        <w:rPr>
          <w:rFonts w:ascii="Calibri" w:eastAsia="Calibri" w:hAnsi="Calibri" w:cs="Calibri"/>
        </w:rPr>
        <w:t>: Implement logging mechanisms to assist in debugging and troubleshooting issues.</w:t>
      </w:r>
    </w:p>
    <w:p w14:paraId="2FE563ED" w14:textId="41A61526" w:rsidR="006D28D2" w:rsidRDefault="4BDC376B" w:rsidP="06E3502D">
      <w:pPr>
        <w:pStyle w:val="ListParagraph"/>
        <w:numPr>
          <w:ilvl w:val="0"/>
          <w:numId w:val="1"/>
        </w:numPr>
        <w:rPr>
          <w:rFonts w:ascii="Calibri" w:eastAsia="Calibri" w:hAnsi="Calibri" w:cs="Calibri"/>
        </w:rPr>
      </w:pPr>
      <w:r w:rsidRPr="06E3502D">
        <w:rPr>
          <w:rFonts w:ascii="Calibri" w:eastAsia="Calibri" w:hAnsi="Calibri" w:cs="Calibri"/>
          <w:b/>
          <w:bCs/>
        </w:rPr>
        <w:t>Continuous Integration/Continuous Deployment (CI/CD)</w:t>
      </w:r>
      <w:r w:rsidRPr="06E3502D">
        <w:rPr>
          <w:rFonts w:ascii="Calibri" w:eastAsia="Calibri" w:hAnsi="Calibri" w:cs="Calibri"/>
        </w:rPr>
        <w:t>: Create a CI/CD pipeline that automatically deploys changes to the application while ensuring safety and minimizing downtime.</w:t>
      </w:r>
    </w:p>
    <w:p w14:paraId="1E89C272" w14:textId="0E7FABE7" w:rsidR="006D28D2" w:rsidRDefault="4BDC376B" w:rsidP="06E3502D">
      <w:pPr>
        <w:pStyle w:val="ListParagraph"/>
        <w:numPr>
          <w:ilvl w:val="0"/>
          <w:numId w:val="1"/>
        </w:numPr>
        <w:rPr>
          <w:rFonts w:ascii="Calibri" w:eastAsia="Calibri" w:hAnsi="Calibri" w:cs="Calibri"/>
        </w:rPr>
      </w:pPr>
      <w:r w:rsidRPr="06E3502D">
        <w:rPr>
          <w:rFonts w:ascii="Calibri" w:eastAsia="Calibri" w:hAnsi="Calibri" w:cs="Calibri"/>
          <w:b/>
          <w:bCs/>
        </w:rPr>
        <w:t>Security and Access Control</w:t>
      </w:r>
      <w:r w:rsidRPr="06E3502D">
        <w:rPr>
          <w:rFonts w:ascii="Calibri" w:eastAsia="Calibri" w:hAnsi="Calibri" w:cs="Calibri"/>
        </w:rPr>
        <w:t>: Implement appropriate security measures, including IAM roles, security groups, and encryption, to safeguard the application and data.</w:t>
      </w:r>
      <w:r>
        <w:br/>
      </w:r>
    </w:p>
    <w:p w14:paraId="5E5787A5" w14:textId="3A864BB5" w:rsidR="006D28D2" w:rsidRDefault="4BDC376B" w:rsidP="06E3502D">
      <w:pPr>
        <w:rPr>
          <w:rFonts w:ascii="Calibri" w:eastAsia="Calibri" w:hAnsi="Calibri" w:cs="Calibri"/>
        </w:rPr>
      </w:pPr>
      <w:r w:rsidRPr="06E3502D">
        <w:rPr>
          <w:rStyle w:val="Heading1Char"/>
        </w:rPr>
        <w:t>Evaluation</w:t>
      </w:r>
      <w:r>
        <w:br/>
      </w:r>
      <w:r w:rsidRPr="06E3502D">
        <w:rPr>
          <w:rFonts w:ascii="Calibri" w:eastAsia="Calibri" w:hAnsi="Calibri" w:cs="Calibri"/>
        </w:rPr>
        <w:t>You will be evaluated based on your ability to design a scalable, reliable, and maintainable infrastructure on AWS. Key aspects include proper use of AWS services, adherence to best practices, automation, and security considerations. Additionally, you will be assessed on your approach to handling failure scenarios and troubleshooting capabilities.</w:t>
      </w:r>
    </w:p>
    <w:sectPr w:rsidR="006D28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2E74B"/>
    <w:multiLevelType w:val="hybridMultilevel"/>
    <w:tmpl w:val="2A6A9534"/>
    <w:lvl w:ilvl="0" w:tplc="91F4DD8E">
      <w:start w:val="1"/>
      <w:numFmt w:val="decimal"/>
      <w:lvlText w:val="%1."/>
      <w:lvlJc w:val="left"/>
      <w:pPr>
        <w:ind w:left="720" w:hanging="360"/>
      </w:pPr>
    </w:lvl>
    <w:lvl w:ilvl="1" w:tplc="09542380">
      <w:start w:val="1"/>
      <w:numFmt w:val="lowerLetter"/>
      <w:lvlText w:val="%2."/>
      <w:lvlJc w:val="left"/>
      <w:pPr>
        <w:ind w:left="1440" w:hanging="360"/>
      </w:pPr>
    </w:lvl>
    <w:lvl w:ilvl="2" w:tplc="6FA45000">
      <w:start w:val="1"/>
      <w:numFmt w:val="lowerRoman"/>
      <w:lvlText w:val="%3."/>
      <w:lvlJc w:val="right"/>
      <w:pPr>
        <w:ind w:left="2160" w:hanging="180"/>
      </w:pPr>
    </w:lvl>
    <w:lvl w:ilvl="3" w:tplc="A9F6B614">
      <w:start w:val="1"/>
      <w:numFmt w:val="decimal"/>
      <w:lvlText w:val="%4."/>
      <w:lvlJc w:val="left"/>
      <w:pPr>
        <w:ind w:left="2880" w:hanging="360"/>
      </w:pPr>
    </w:lvl>
    <w:lvl w:ilvl="4" w:tplc="D43825DC">
      <w:start w:val="1"/>
      <w:numFmt w:val="lowerLetter"/>
      <w:lvlText w:val="%5."/>
      <w:lvlJc w:val="left"/>
      <w:pPr>
        <w:ind w:left="3600" w:hanging="360"/>
      </w:pPr>
    </w:lvl>
    <w:lvl w:ilvl="5" w:tplc="CD1E72F8">
      <w:start w:val="1"/>
      <w:numFmt w:val="lowerRoman"/>
      <w:lvlText w:val="%6."/>
      <w:lvlJc w:val="right"/>
      <w:pPr>
        <w:ind w:left="4320" w:hanging="180"/>
      </w:pPr>
    </w:lvl>
    <w:lvl w:ilvl="6" w:tplc="2EFE49C2">
      <w:start w:val="1"/>
      <w:numFmt w:val="decimal"/>
      <w:lvlText w:val="%7."/>
      <w:lvlJc w:val="left"/>
      <w:pPr>
        <w:ind w:left="5040" w:hanging="360"/>
      </w:pPr>
    </w:lvl>
    <w:lvl w:ilvl="7" w:tplc="F084951A">
      <w:start w:val="1"/>
      <w:numFmt w:val="lowerLetter"/>
      <w:lvlText w:val="%8."/>
      <w:lvlJc w:val="left"/>
      <w:pPr>
        <w:ind w:left="5760" w:hanging="360"/>
      </w:pPr>
    </w:lvl>
    <w:lvl w:ilvl="8" w:tplc="77846B8E">
      <w:start w:val="1"/>
      <w:numFmt w:val="lowerRoman"/>
      <w:lvlText w:val="%9."/>
      <w:lvlJc w:val="right"/>
      <w:pPr>
        <w:ind w:left="6480" w:hanging="180"/>
      </w:pPr>
    </w:lvl>
  </w:abstractNum>
  <w:num w:numId="1" w16cid:durableId="163849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99CBE"/>
    <w:rsid w:val="005E7D67"/>
    <w:rsid w:val="006D28D2"/>
    <w:rsid w:val="0070675E"/>
    <w:rsid w:val="009B6289"/>
    <w:rsid w:val="00E42523"/>
    <w:rsid w:val="00E833FE"/>
    <w:rsid w:val="00F06FCF"/>
    <w:rsid w:val="00F93BE7"/>
    <w:rsid w:val="05A8406A"/>
    <w:rsid w:val="06E3502D"/>
    <w:rsid w:val="0ACAEBE3"/>
    <w:rsid w:val="1A39023F"/>
    <w:rsid w:val="222AEBC7"/>
    <w:rsid w:val="2E616161"/>
    <w:rsid w:val="301B1F7C"/>
    <w:rsid w:val="329EC877"/>
    <w:rsid w:val="4213F1C2"/>
    <w:rsid w:val="45882C33"/>
    <w:rsid w:val="4BDC376B"/>
    <w:rsid w:val="6E299CBE"/>
    <w:rsid w:val="79DEF2DF"/>
    <w:rsid w:val="7D1693A1"/>
    <w:rsid w:val="7EB26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9CBE"/>
  <w15:chartTrackingRefBased/>
  <w15:docId w15:val="{5D22B784-83C3-40F2-8B83-1E6397CC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86777">
      <w:bodyDiv w:val="1"/>
      <w:marLeft w:val="0"/>
      <w:marRight w:val="0"/>
      <w:marTop w:val="0"/>
      <w:marBottom w:val="0"/>
      <w:divBdr>
        <w:top w:val="none" w:sz="0" w:space="0" w:color="auto"/>
        <w:left w:val="none" w:sz="0" w:space="0" w:color="auto"/>
        <w:bottom w:val="none" w:sz="0" w:space="0" w:color="auto"/>
        <w:right w:val="none" w:sz="0" w:space="0" w:color="auto"/>
      </w:divBdr>
      <w:divsChild>
        <w:div w:id="1553269638">
          <w:marLeft w:val="0"/>
          <w:marRight w:val="0"/>
          <w:marTop w:val="0"/>
          <w:marBottom w:val="0"/>
          <w:divBdr>
            <w:top w:val="none" w:sz="0" w:space="0" w:color="auto"/>
            <w:left w:val="none" w:sz="0" w:space="0" w:color="auto"/>
            <w:bottom w:val="none" w:sz="0" w:space="0" w:color="auto"/>
            <w:right w:val="none" w:sz="0" w:space="0" w:color="auto"/>
          </w:divBdr>
          <w:divsChild>
            <w:div w:id="436560258">
              <w:marLeft w:val="0"/>
              <w:marRight w:val="0"/>
              <w:marTop w:val="0"/>
              <w:marBottom w:val="0"/>
              <w:divBdr>
                <w:top w:val="none" w:sz="0" w:space="0" w:color="auto"/>
                <w:left w:val="none" w:sz="0" w:space="0" w:color="auto"/>
                <w:bottom w:val="none" w:sz="0" w:space="0" w:color="auto"/>
                <w:right w:val="none" w:sz="0" w:space="0" w:color="auto"/>
              </w:divBdr>
            </w:div>
            <w:div w:id="1647129346">
              <w:marLeft w:val="0"/>
              <w:marRight w:val="0"/>
              <w:marTop w:val="0"/>
              <w:marBottom w:val="0"/>
              <w:divBdr>
                <w:top w:val="none" w:sz="0" w:space="0" w:color="auto"/>
                <w:left w:val="none" w:sz="0" w:space="0" w:color="auto"/>
                <w:bottom w:val="none" w:sz="0" w:space="0" w:color="auto"/>
                <w:right w:val="none" w:sz="0" w:space="0" w:color="auto"/>
              </w:divBdr>
            </w:div>
            <w:div w:id="17329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54">
      <w:bodyDiv w:val="1"/>
      <w:marLeft w:val="0"/>
      <w:marRight w:val="0"/>
      <w:marTop w:val="0"/>
      <w:marBottom w:val="0"/>
      <w:divBdr>
        <w:top w:val="none" w:sz="0" w:space="0" w:color="auto"/>
        <w:left w:val="none" w:sz="0" w:space="0" w:color="auto"/>
        <w:bottom w:val="none" w:sz="0" w:space="0" w:color="auto"/>
        <w:right w:val="none" w:sz="0" w:space="0" w:color="auto"/>
      </w:divBdr>
      <w:divsChild>
        <w:div w:id="1035499429">
          <w:marLeft w:val="0"/>
          <w:marRight w:val="0"/>
          <w:marTop w:val="0"/>
          <w:marBottom w:val="0"/>
          <w:divBdr>
            <w:top w:val="none" w:sz="0" w:space="0" w:color="auto"/>
            <w:left w:val="none" w:sz="0" w:space="0" w:color="auto"/>
            <w:bottom w:val="none" w:sz="0" w:space="0" w:color="auto"/>
            <w:right w:val="none" w:sz="0" w:space="0" w:color="auto"/>
          </w:divBdr>
          <w:divsChild>
            <w:div w:id="668556449">
              <w:marLeft w:val="0"/>
              <w:marRight w:val="0"/>
              <w:marTop w:val="0"/>
              <w:marBottom w:val="0"/>
              <w:divBdr>
                <w:top w:val="none" w:sz="0" w:space="0" w:color="auto"/>
                <w:left w:val="none" w:sz="0" w:space="0" w:color="auto"/>
                <w:bottom w:val="none" w:sz="0" w:space="0" w:color="auto"/>
                <w:right w:val="none" w:sz="0" w:space="0" w:color="auto"/>
              </w:divBdr>
            </w:div>
            <w:div w:id="8863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0638">
      <w:bodyDiv w:val="1"/>
      <w:marLeft w:val="0"/>
      <w:marRight w:val="0"/>
      <w:marTop w:val="0"/>
      <w:marBottom w:val="0"/>
      <w:divBdr>
        <w:top w:val="none" w:sz="0" w:space="0" w:color="auto"/>
        <w:left w:val="none" w:sz="0" w:space="0" w:color="auto"/>
        <w:bottom w:val="none" w:sz="0" w:space="0" w:color="auto"/>
        <w:right w:val="none" w:sz="0" w:space="0" w:color="auto"/>
      </w:divBdr>
      <w:divsChild>
        <w:div w:id="377704515">
          <w:marLeft w:val="0"/>
          <w:marRight w:val="0"/>
          <w:marTop w:val="0"/>
          <w:marBottom w:val="0"/>
          <w:divBdr>
            <w:top w:val="none" w:sz="0" w:space="0" w:color="auto"/>
            <w:left w:val="none" w:sz="0" w:space="0" w:color="auto"/>
            <w:bottom w:val="none" w:sz="0" w:space="0" w:color="auto"/>
            <w:right w:val="none" w:sz="0" w:space="0" w:color="auto"/>
          </w:divBdr>
          <w:divsChild>
            <w:div w:id="1454515968">
              <w:marLeft w:val="0"/>
              <w:marRight w:val="0"/>
              <w:marTop w:val="0"/>
              <w:marBottom w:val="0"/>
              <w:divBdr>
                <w:top w:val="none" w:sz="0" w:space="0" w:color="auto"/>
                <w:left w:val="none" w:sz="0" w:space="0" w:color="auto"/>
                <w:bottom w:val="none" w:sz="0" w:space="0" w:color="auto"/>
                <w:right w:val="none" w:sz="0" w:space="0" w:color="auto"/>
              </w:divBdr>
            </w:div>
            <w:div w:id="1163354945">
              <w:marLeft w:val="0"/>
              <w:marRight w:val="0"/>
              <w:marTop w:val="0"/>
              <w:marBottom w:val="0"/>
              <w:divBdr>
                <w:top w:val="none" w:sz="0" w:space="0" w:color="auto"/>
                <w:left w:val="none" w:sz="0" w:space="0" w:color="auto"/>
                <w:bottom w:val="none" w:sz="0" w:space="0" w:color="auto"/>
                <w:right w:val="none" w:sz="0" w:space="0" w:color="auto"/>
              </w:divBdr>
            </w:div>
            <w:div w:id="13799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2597">
      <w:bodyDiv w:val="1"/>
      <w:marLeft w:val="0"/>
      <w:marRight w:val="0"/>
      <w:marTop w:val="0"/>
      <w:marBottom w:val="0"/>
      <w:divBdr>
        <w:top w:val="none" w:sz="0" w:space="0" w:color="auto"/>
        <w:left w:val="none" w:sz="0" w:space="0" w:color="auto"/>
        <w:bottom w:val="none" w:sz="0" w:space="0" w:color="auto"/>
        <w:right w:val="none" w:sz="0" w:space="0" w:color="auto"/>
      </w:divBdr>
      <w:divsChild>
        <w:div w:id="1549368470">
          <w:marLeft w:val="0"/>
          <w:marRight w:val="0"/>
          <w:marTop w:val="0"/>
          <w:marBottom w:val="0"/>
          <w:divBdr>
            <w:top w:val="none" w:sz="0" w:space="0" w:color="auto"/>
            <w:left w:val="none" w:sz="0" w:space="0" w:color="auto"/>
            <w:bottom w:val="none" w:sz="0" w:space="0" w:color="auto"/>
            <w:right w:val="none" w:sz="0" w:space="0" w:color="auto"/>
          </w:divBdr>
          <w:divsChild>
            <w:div w:id="1511681298">
              <w:marLeft w:val="0"/>
              <w:marRight w:val="0"/>
              <w:marTop w:val="0"/>
              <w:marBottom w:val="0"/>
              <w:divBdr>
                <w:top w:val="none" w:sz="0" w:space="0" w:color="auto"/>
                <w:left w:val="none" w:sz="0" w:space="0" w:color="auto"/>
                <w:bottom w:val="none" w:sz="0" w:space="0" w:color="auto"/>
                <w:right w:val="none" w:sz="0" w:space="0" w:color="auto"/>
              </w:divBdr>
            </w:div>
            <w:div w:id="1906212448">
              <w:marLeft w:val="0"/>
              <w:marRight w:val="0"/>
              <w:marTop w:val="0"/>
              <w:marBottom w:val="0"/>
              <w:divBdr>
                <w:top w:val="none" w:sz="0" w:space="0" w:color="auto"/>
                <w:left w:val="none" w:sz="0" w:space="0" w:color="auto"/>
                <w:bottom w:val="none" w:sz="0" w:space="0" w:color="auto"/>
                <w:right w:val="none" w:sz="0" w:space="0" w:color="auto"/>
              </w:divBdr>
            </w:div>
            <w:div w:id="12436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169">
      <w:bodyDiv w:val="1"/>
      <w:marLeft w:val="0"/>
      <w:marRight w:val="0"/>
      <w:marTop w:val="0"/>
      <w:marBottom w:val="0"/>
      <w:divBdr>
        <w:top w:val="none" w:sz="0" w:space="0" w:color="auto"/>
        <w:left w:val="none" w:sz="0" w:space="0" w:color="auto"/>
        <w:bottom w:val="none" w:sz="0" w:space="0" w:color="auto"/>
        <w:right w:val="none" w:sz="0" w:space="0" w:color="auto"/>
      </w:divBdr>
      <w:divsChild>
        <w:div w:id="856774410">
          <w:marLeft w:val="0"/>
          <w:marRight w:val="0"/>
          <w:marTop w:val="0"/>
          <w:marBottom w:val="0"/>
          <w:divBdr>
            <w:top w:val="none" w:sz="0" w:space="0" w:color="auto"/>
            <w:left w:val="none" w:sz="0" w:space="0" w:color="auto"/>
            <w:bottom w:val="none" w:sz="0" w:space="0" w:color="auto"/>
            <w:right w:val="none" w:sz="0" w:space="0" w:color="auto"/>
          </w:divBdr>
          <w:divsChild>
            <w:div w:id="484860592">
              <w:marLeft w:val="0"/>
              <w:marRight w:val="0"/>
              <w:marTop w:val="0"/>
              <w:marBottom w:val="0"/>
              <w:divBdr>
                <w:top w:val="none" w:sz="0" w:space="0" w:color="auto"/>
                <w:left w:val="none" w:sz="0" w:space="0" w:color="auto"/>
                <w:bottom w:val="none" w:sz="0" w:space="0" w:color="auto"/>
                <w:right w:val="none" w:sz="0" w:space="0" w:color="auto"/>
              </w:divBdr>
            </w:div>
            <w:div w:id="632638489">
              <w:marLeft w:val="0"/>
              <w:marRight w:val="0"/>
              <w:marTop w:val="0"/>
              <w:marBottom w:val="0"/>
              <w:divBdr>
                <w:top w:val="none" w:sz="0" w:space="0" w:color="auto"/>
                <w:left w:val="none" w:sz="0" w:space="0" w:color="auto"/>
                <w:bottom w:val="none" w:sz="0" w:space="0" w:color="auto"/>
                <w:right w:val="none" w:sz="0" w:space="0" w:color="auto"/>
              </w:divBdr>
            </w:div>
            <w:div w:id="1723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4124">
      <w:bodyDiv w:val="1"/>
      <w:marLeft w:val="0"/>
      <w:marRight w:val="0"/>
      <w:marTop w:val="0"/>
      <w:marBottom w:val="0"/>
      <w:divBdr>
        <w:top w:val="none" w:sz="0" w:space="0" w:color="auto"/>
        <w:left w:val="none" w:sz="0" w:space="0" w:color="auto"/>
        <w:bottom w:val="none" w:sz="0" w:space="0" w:color="auto"/>
        <w:right w:val="none" w:sz="0" w:space="0" w:color="auto"/>
      </w:divBdr>
      <w:divsChild>
        <w:div w:id="1258366715">
          <w:marLeft w:val="0"/>
          <w:marRight w:val="0"/>
          <w:marTop w:val="0"/>
          <w:marBottom w:val="0"/>
          <w:divBdr>
            <w:top w:val="none" w:sz="0" w:space="0" w:color="auto"/>
            <w:left w:val="none" w:sz="0" w:space="0" w:color="auto"/>
            <w:bottom w:val="none" w:sz="0" w:space="0" w:color="auto"/>
            <w:right w:val="none" w:sz="0" w:space="0" w:color="auto"/>
          </w:divBdr>
          <w:divsChild>
            <w:div w:id="1887180424">
              <w:marLeft w:val="0"/>
              <w:marRight w:val="0"/>
              <w:marTop w:val="0"/>
              <w:marBottom w:val="0"/>
              <w:divBdr>
                <w:top w:val="none" w:sz="0" w:space="0" w:color="auto"/>
                <w:left w:val="none" w:sz="0" w:space="0" w:color="auto"/>
                <w:bottom w:val="none" w:sz="0" w:space="0" w:color="auto"/>
                <w:right w:val="none" w:sz="0" w:space="0" w:color="auto"/>
              </w:divBdr>
            </w:div>
            <w:div w:id="1924952874">
              <w:marLeft w:val="0"/>
              <w:marRight w:val="0"/>
              <w:marTop w:val="0"/>
              <w:marBottom w:val="0"/>
              <w:divBdr>
                <w:top w:val="none" w:sz="0" w:space="0" w:color="auto"/>
                <w:left w:val="none" w:sz="0" w:space="0" w:color="auto"/>
                <w:bottom w:val="none" w:sz="0" w:space="0" w:color="auto"/>
                <w:right w:val="none" w:sz="0" w:space="0" w:color="auto"/>
              </w:divBdr>
            </w:div>
            <w:div w:id="724377662">
              <w:marLeft w:val="0"/>
              <w:marRight w:val="0"/>
              <w:marTop w:val="0"/>
              <w:marBottom w:val="0"/>
              <w:divBdr>
                <w:top w:val="none" w:sz="0" w:space="0" w:color="auto"/>
                <w:left w:val="none" w:sz="0" w:space="0" w:color="auto"/>
                <w:bottom w:val="none" w:sz="0" w:space="0" w:color="auto"/>
                <w:right w:val="none" w:sz="0" w:space="0" w:color="auto"/>
              </w:divBdr>
            </w:div>
            <w:div w:id="70321280">
              <w:marLeft w:val="0"/>
              <w:marRight w:val="0"/>
              <w:marTop w:val="0"/>
              <w:marBottom w:val="0"/>
              <w:divBdr>
                <w:top w:val="none" w:sz="0" w:space="0" w:color="auto"/>
                <w:left w:val="none" w:sz="0" w:space="0" w:color="auto"/>
                <w:bottom w:val="none" w:sz="0" w:space="0" w:color="auto"/>
                <w:right w:val="none" w:sz="0" w:space="0" w:color="auto"/>
              </w:divBdr>
            </w:div>
            <w:div w:id="489714383">
              <w:marLeft w:val="0"/>
              <w:marRight w:val="0"/>
              <w:marTop w:val="0"/>
              <w:marBottom w:val="0"/>
              <w:divBdr>
                <w:top w:val="none" w:sz="0" w:space="0" w:color="auto"/>
                <w:left w:val="none" w:sz="0" w:space="0" w:color="auto"/>
                <w:bottom w:val="none" w:sz="0" w:space="0" w:color="auto"/>
                <w:right w:val="none" w:sz="0" w:space="0" w:color="auto"/>
              </w:divBdr>
            </w:div>
            <w:div w:id="680278004">
              <w:marLeft w:val="0"/>
              <w:marRight w:val="0"/>
              <w:marTop w:val="0"/>
              <w:marBottom w:val="0"/>
              <w:divBdr>
                <w:top w:val="none" w:sz="0" w:space="0" w:color="auto"/>
                <w:left w:val="none" w:sz="0" w:space="0" w:color="auto"/>
                <w:bottom w:val="none" w:sz="0" w:space="0" w:color="auto"/>
                <w:right w:val="none" w:sz="0" w:space="0" w:color="auto"/>
              </w:divBdr>
            </w:div>
            <w:div w:id="646861689">
              <w:marLeft w:val="0"/>
              <w:marRight w:val="0"/>
              <w:marTop w:val="0"/>
              <w:marBottom w:val="0"/>
              <w:divBdr>
                <w:top w:val="none" w:sz="0" w:space="0" w:color="auto"/>
                <w:left w:val="none" w:sz="0" w:space="0" w:color="auto"/>
                <w:bottom w:val="none" w:sz="0" w:space="0" w:color="auto"/>
                <w:right w:val="none" w:sz="0" w:space="0" w:color="auto"/>
              </w:divBdr>
            </w:div>
            <w:div w:id="2051298510">
              <w:marLeft w:val="0"/>
              <w:marRight w:val="0"/>
              <w:marTop w:val="0"/>
              <w:marBottom w:val="0"/>
              <w:divBdr>
                <w:top w:val="none" w:sz="0" w:space="0" w:color="auto"/>
                <w:left w:val="none" w:sz="0" w:space="0" w:color="auto"/>
                <w:bottom w:val="none" w:sz="0" w:space="0" w:color="auto"/>
                <w:right w:val="none" w:sz="0" w:space="0" w:color="auto"/>
              </w:divBdr>
            </w:div>
            <w:div w:id="151026025">
              <w:marLeft w:val="0"/>
              <w:marRight w:val="0"/>
              <w:marTop w:val="0"/>
              <w:marBottom w:val="0"/>
              <w:divBdr>
                <w:top w:val="none" w:sz="0" w:space="0" w:color="auto"/>
                <w:left w:val="none" w:sz="0" w:space="0" w:color="auto"/>
                <w:bottom w:val="none" w:sz="0" w:space="0" w:color="auto"/>
                <w:right w:val="none" w:sz="0" w:space="0" w:color="auto"/>
              </w:divBdr>
            </w:div>
            <w:div w:id="1609854825">
              <w:marLeft w:val="0"/>
              <w:marRight w:val="0"/>
              <w:marTop w:val="0"/>
              <w:marBottom w:val="0"/>
              <w:divBdr>
                <w:top w:val="none" w:sz="0" w:space="0" w:color="auto"/>
                <w:left w:val="none" w:sz="0" w:space="0" w:color="auto"/>
                <w:bottom w:val="none" w:sz="0" w:space="0" w:color="auto"/>
                <w:right w:val="none" w:sz="0" w:space="0" w:color="auto"/>
              </w:divBdr>
            </w:div>
            <w:div w:id="1265848907">
              <w:marLeft w:val="0"/>
              <w:marRight w:val="0"/>
              <w:marTop w:val="0"/>
              <w:marBottom w:val="0"/>
              <w:divBdr>
                <w:top w:val="none" w:sz="0" w:space="0" w:color="auto"/>
                <w:left w:val="none" w:sz="0" w:space="0" w:color="auto"/>
                <w:bottom w:val="none" w:sz="0" w:space="0" w:color="auto"/>
                <w:right w:val="none" w:sz="0" w:space="0" w:color="auto"/>
              </w:divBdr>
            </w:div>
            <w:div w:id="491335108">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398164288">
              <w:marLeft w:val="0"/>
              <w:marRight w:val="0"/>
              <w:marTop w:val="0"/>
              <w:marBottom w:val="0"/>
              <w:divBdr>
                <w:top w:val="none" w:sz="0" w:space="0" w:color="auto"/>
                <w:left w:val="none" w:sz="0" w:space="0" w:color="auto"/>
                <w:bottom w:val="none" w:sz="0" w:space="0" w:color="auto"/>
                <w:right w:val="none" w:sz="0" w:space="0" w:color="auto"/>
              </w:divBdr>
            </w:div>
            <w:div w:id="28259990">
              <w:marLeft w:val="0"/>
              <w:marRight w:val="0"/>
              <w:marTop w:val="0"/>
              <w:marBottom w:val="0"/>
              <w:divBdr>
                <w:top w:val="none" w:sz="0" w:space="0" w:color="auto"/>
                <w:left w:val="none" w:sz="0" w:space="0" w:color="auto"/>
                <w:bottom w:val="none" w:sz="0" w:space="0" w:color="auto"/>
                <w:right w:val="none" w:sz="0" w:space="0" w:color="auto"/>
              </w:divBdr>
            </w:div>
            <w:div w:id="826289512">
              <w:marLeft w:val="0"/>
              <w:marRight w:val="0"/>
              <w:marTop w:val="0"/>
              <w:marBottom w:val="0"/>
              <w:divBdr>
                <w:top w:val="none" w:sz="0" w:space="0" w:color="auto"/>
                <w:left w:val="none" w:sz="0" w:space="0" w:color="auto"/>
                <w:bottom w:val="none" w:sz="0" w:space="0" w:color="auto"/>
                <w:right w:val="none" w:sz="0" w:space="0" w:color="auto"/>
              </w:divBdr>
            </w:div>
            <w:div w:id="108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3371">
      <w:bodyDiv w:val="1"/>
      <w:marLeft w:val="0"/>
      <w:marRight w:val="0"/>
      <w:marTop w:val="0"/>
      <w:marBottom w:val="0"/>
      <w:divBdr>
        <w:top w:val="none" w:sz="0" w:space="0" w:color="auto"/>
        <w:left w:val="none" w:sz="0" w:space="0" w:color="auto"/>
        <w:bottom w:val="none" w:sz="0" w:space="0" w:color="auto"/>
        <w:right w:val="none" w:sz="0" w:space="0" w:color="auto"/>
      </w:divBdr>
      <w:divsChild>
        <w:div w:id="1781142025">
          <w:marLeft w:val="0"/>
          <w:marRight w:val="0"/>
          <w:marTop w:val="0"/>
          <w:marBottom w:val="0"/>
          <w:divBdr>
            <w:top w:val="none" w:sz="0" w:space="0" w:color="auto"/>
            <w:left w:val="none" w:sz="0" w:space="0" w:color="auto"/>
            <w:bottom w:val="none" w:sz="0" w:space="0" w:color="auto"/>
            <w:right w:val="none" w:sz="0" w:space="0" w:color="auto"/>
          </w:divBdr>
          <w:divsChild>
            <w:div w:id="72625936">
              <w:marLeft w:val="0"/>
              <w:marRight w:val="0"/>
              <w:marTop w:val="0"/>
              <w:marBottom w:val="0"/>
              <w:divBdr>
                <w:top w:val="none" w:sz="0" w:space="0" w:color="auto"/>
                <w:left w:val="none" w:sz="0" w:space="0" w:color="auto"/>
                <w:bottom w:val="none" w:sz="0" w:space="0" w:color="auto"/>
                <w:right w:val="none" w:sz="0" w:space="0" w:color="auto"/>
              </w:divBdr>
            </w:div>
            <w:div w:id="340399500">
              <w:marLeft w:val="0"/>
              <w:marRight w:val="0"/>
              <w:marTop w:val="0"/>
              <w:marBottom w:val="0"/>
              <w:divBdr>
                <w:top w:val="none" w:sz="0" w:space="0" w:color="auto"/>
                <w:left w:val="none" w:sz="0" w:space="0" w:color="auto"/>
                <w:bottom w:val="none" w:sz="0" w:space="0" w:color="auto"/>
                <w:right w:val="none" w:sz="0" w:space="0" w:color="auto"/>
              </w:divBdr>
            </w:div>
            <w:div w:id="4752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dc:creator>
  <cp:keywords/>
  <dc:description/>
  <cp:lastModifiedBy>David Vaz</cp:lastModifiedBy>
  <cp:revision>6</cp:revision>
  <dcterms:created xsi:type="dcterms:W3CDTF">2023-07-27T08:41:00Z</dcterms:created>
  <dcterms:modified xsi:type="dcterms:W3CDTF">2023-08-29T09:08:00Z</dcterms:modified>
</cp:coreProperties>
</file>