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一站式 AI 职业生涯导航员</w:t>
      </w:r>
    </w:p>
    <w:p>
      <w:pPr>
        <w:jc w:val="center"/>
      </w:pPr>
      <w:r>
        <w:rPr>
          <w:color w:val="006699"/>
          <w:sz w:val="44"/>
        </w:rPr>
        <w:t>智能体方案说明书</w:t>
      </w:r>
    </w:p>
    <w:p/>
    <w:p>
      <w:pPr>
        <w:jc w:val="center"/>
      </w:pPr>
      <w:r>
        <w:rPr>
          <w:color w:val="666666"/>
          <w:sz w:val="28"/>
        </w:rPr>
        <w:t>—— 面向就业指导的一站式AI智能体解决方案 ——</w:t>
      </w:r>
    </w:p>
    <w:p/>
    <w:p/>
    <w:p/>
    <w:p/>
    <w:p>
      <w:pPr>
        <w:jc w:val="center"/>
      </w:pPr>
      <w:r>
        <w:rPr>
          <w:color w:val="333333"/>
          <w:sz w:val="24"/>
        </w:rPr>
        <w:t>项目名称：一站式AI职业生涯导航员</w:t>
      </w:r>
    </w:p>
    <w:p>
      <w:pPr>
        <w:jc w:val="center"/>
      </w:pPr>
      <w:r>
        <w:rPr>
          <w:color w:val="333333"/>
          <w:sz w:val="24"/>
        </w:rPr>
        <w:t>技术平台：腾讯云AI平台</w:t>
      </w:r>
    </w:p>
    <w:p>
      <w:pPr>
        <w:jc w:val="center"/>
      </w:pPr>
      <w:r>
        <w:rPr>
          <w:color w:val="333333"/>
          <w:sz w:val="24"/>
        </w:rPr>
        <w:t>文档版本：V1.0</w:t>
      </w:r>
    </w:p>
    <w:p>
      <w:pPr>
        <w:jc w:val="center"/>
      </w:pPr>
      <w:r>
        <w:rPr>
          <w:color w:val="333333"/>
          <w:sz w:val="24"/>
        </w:rPr>
        <w:t>编制日期：2026年4月</w:t>
      </w:r>
    </w:p>
    <w:p>
      <w:pPr>
        <w:jc w:val="center"/>
      </w:pPr>
      <w:r>
        <w:rPr>
          <w:color w:val="333333"/>
          <w:sz w:val="24"/>
        </w:rPr>
        <w:t>文档密级：内部公开</w:t>
      </w:r>
    </w:p>
    <w:p>
      <w:r>
        <w:br w:type="page"/>
      </w:r>
    </w:p>
    <w:p>
      <w:pPr>
        <w:pStyle w:val="Heading1"/>
      </w:pPr>
      <w:r>
        <w:rPr>
          <w:color w:val="003366"/>
        </w:rPr>
        <w:t>目录</w:t>
      </w:r>
    </w:p>
    <w:p>
      <w:r>
        <w:rPr>
          <w:sz w:val="22"/>
        </w:rPr>
        <w:t>一、项目概述 ............................................ 3</w:t>
      </w:r>
    </w:p>
    <w:p>
      <w:r>
        <w:rPr>
          <w:sz w:val="22"/>
        </w:rPr>
        <w:t xml:space="preserve">  1.1 项目背景 ........................................ 3</w:t>
      </w:r>
    </w:p>
    <w:p>
      <w:r>
        <w:rPr>
          <w:sz w:val="22"/>
        </w:rPr>
        <w:t xml:space="preserve">  1.2 项目定位 ........................................ 3</w:t>
      </w:r>
    </w:p>
    <w:p>
      <w:r>
        <w:rPr>
          <w:sz w:val="22"/>
        </w:rPr>
        <w:t xml:space="preserve">  1.3 目标用户 ........................................ 3</w:t>
      </w:r>
    </w:p>
    <w:p>
      <w:r>
        <w:rPr>
          <w:sz w:val="22"/>
        </w:rPr>
        <w:t>二、产业痛点分析 .......................................... 4</w:t>
      </w:r>
    </w:p>
    <w:p>
      <w:r>
        <w:rPr>
          <w:sz w:val="22"/>
        </w:rPr>
        <w:t xml:space="preserve">  2.1 当前就业指导领域痛点 .................................. 4</w:t>
      </w:r>
    </w:p>
    <w:p>
      <w:r>
        <w:rPr>
          <w:sz w:val="22"/>
        </w:rPr>
        <w:t xml:space="preserve">  2.2 解决效果预期 ...................................... 5</w:t>
      </w:r>
    </w:p>
    <w:p>
      <w:r>
        <w:rPr>
          <w:sz w:val="22"/>
        </w:rPr>
        <w:t>三、应用场景描述 .......................................... 6</w:t>
      </w:r>
    </w:p>
    <w:p>
      <w:r>
        <w:rPr>
          <w:sz w:val="22"/>
        </w:rPr>
        <w:t xml:space="preserve">  3.1 核心应用场景 ...................................... 6</w:t>
      </w:r>
    </w:p>
    <w:p>
      <w:r>
        <w:rPr>
          <w:sz w:val="22"/>
        </w:rPr>
        <w:t xml:space="preserve">  3.2 典型用户旅程 ...................................... 6</w:t>
      </w:r>
    </w:p>
    <w:p>
      <w:r>
        <w:rPr>
          <w:sz w:val="22"/>
        </w:rPr>
        <w:t>四、功能设计与整体架构 ....................................... 7</w:t>
      </w:r>
    </w:p>
    <w:p>
      <w:r>
        <w:rPr>
          <w:sz w:val="22"/>
        </w:rPr>
        <w:t xml:space="preserve">  4.1 功能模块设计 ...................................... 7</w:t>
      </w:r>
    </w:p>
    <w:p>
      <w:r>
        <w:rPr>
          <w:sz w:val="22"/>
        </w:rPr>
        <w:t xml:space="preserve">  4.2 系统整体架构 ...................................... 8</w:t>
      </w:r>
    </w:p>
    <w:p>
      <w:r>
        <w:rPr>
          <w:sz w:val="22"/>
        </w:rPr>
        <w:t>五、关键技术路线与算法说明 ..................................... 9</w:t>
      </w:r>
    </w:p>
    <w:p>
      <w:r>
        <w:rPr>
          <w:sz w:val="22"/>
        </w:rPr>
        <w:t xml:space="preserve">  5.1 简历-JD深度对齐算法 ................................. 9</w:t>
      </w:r>
    </w:p>
    <w:p>
      <w:r>
        <w:rPr>
          <w:sz w:val="22"/>
        </w:rPr>
        <w:t xml:space="preserve">  5.2 RAG检索增强生成框架 ................................. 10</w:t>
      </w:r>
    </w:p>
    <w:p>
      <w:r>
        <w:rPr>
          <w:sz w:val="22"/>
        </w:rPr>
        <w:t xml:space="preserve">  5.3 多模态面试评估技术 ................................... 11</w:t>
      </w:r>
    </w:p>
    <w:p>
      <w:r>
        <w:rPr>
          <w:sz w:val="22"/>
        </w:rPr>
        <w:t>六、工具调用与API集成 ...................................... 12</w:t>
      </w:r>
    </w:p>
    <w:p>
      <w:r>
        <w:rPr>
          <w:sz w:val="22"/>
        </w:rPr>
        <w:t xml:space="preserve">  6.1 腾讯云API集成架构 .................................. 12</w:t>
      </w:r>
    </w:p>
    <w:p>
      <w:r>
        <w:rPr>
          <w:sz w:val="22"/>
        </w:rPr>
        <w:t xml:space="preserve">  6.2 核心API接口说明 ................................... 12</w:t>
      </w:r>
    </w:p>
    <w:p>
      <w:r>
        <w:rPr>
          <w:sz w:val="22"/>
        </w:rPr>
        <w:t>七、数据来源与知识库构建 ...................................... 14</w:t>
      </w:r>
    </w:p>
    <w:p>
      <w:r>
        <w:rPr>
          <w:sz w:val="22"/>
        </w:rPr>
        <w:t xml:space="preserve">  7.1 数据来源 ........................................ 14</w:t>
      </w:r>
    </w:p>
    <w:p>
      <w:r>
        <w:rPr>
          <w:sz w:val="22"/>
        </w:rPr>
        <w:t xml:space="preserve">  7.2 知识库架构 ....................................... 14</w:t>
      </w:r>
    </w:p>
    <w:p>
      <w:r>
        <w:rPr>
          <w:sz w:val="22"/>
        </w:rPr>
        <w:t>八、部署方案与运营规划 ....................................... 15</w:t>
      </w:r>
    </w:p>
    <w:p>
      <w:r>
        <w:rPr>
          <w:sz w:val="22"/>
        </w:rPr>
        <w:t>九、安全合规与隐私保护 ....................................... 16</w:t>
      </w:r>
    </w:p>
    <w:p>
      <w:r>
        <w:rPr>
          <w:sz w:val="22"/>
        </w:rPr>
        <w:t>十、总结与展望 ........................................... 17</w:t>
      </w:r>
    </w:p>
    <w:p>
      <w:r>
        <w:br w:type="page"/>
      </w:r>
    </w:p>
    <w:p>
      <w:pPr>
        <w:pStyle w:val="Heading1"/>
      </w:pPr>
      <w:r>
        <w:rPr>
          <w:color w:val="003366"/>
        </w:rPr>
        <w:t>一、项目概述</w:t>
      </w:r>
    </w:p>
    <w:p>
      <w:pPr>
        <w:pStyle w:val="Heading2"/>
      </w:pPr>
      <w:r>
        <w:rPr>
          <w:color w:val="003366"/>
        </w:rPr>
        <w:t>1.1 项目背景</w:t>
      </w:r>
    </w:p>
    <w:p>
      <w:r>
        <w:t>随着高校毕业生人数逐年攀升，2025年全国高校毕业生预计突破1200万人，就业市场竞争日益激烈。传统的就业指导服务存在覆盖面窄、个性化不足、时效性差等问题，难以满足海量学生的差异化求职需求。与此同时，人工智能技术的快速发展，尤其是大语言模型（LLM）、检索增强生成（RAG）、多模态分析等技术的成熟，为就业指导服务的智能化升级提供了坚实的技术基础。</w:t>
      </w:r>
    </w:p>
    <w:p>
      <w:r>
        <w:t>腾讯云作为国内领先的云计算与AI服务平台，提供了丰富的AI能力（NLP、ASR、TTS、OCR、视频分析等）和完善的基础设施（向量数据库、对象存储、容器服务等），为构建高质量AI智能体提供了理想的技术底座。</w:t>
      </w:r>
    </w:p>
    <w:p>
      <w:pPr>
        <w:pStyle w:val="Heading2"/>
      </w:pPr>
      <w:r>
        <w:rPr>
          <w:color w:val="003366"/>
        </w:rPr>
        <w:t>1.2 项目定位</w:t>
      </w:r>
    </w:p>
    <w:p>
      <w:r>
        <w:t>本项目旨在基于腾讯云AI平台，构建一款面向高校学生和求职者的"一站式AI职业生涯导航员"智能体。该智能体深度集成简历优化、全真模拟面试、职位精准推荐三大核心功能，运用先进的AI算法对学生简历与岗位要求（JD）进行深度语义对齐，结合RAG框架实时检索行业数据，并提供涵盖文字、语音、视频的多模态面试评估服务，全方位助力用户提升就业竞争力。</w:t>
      </w:r>
    </w:p>
    <w:p>
      <w:pPr>
        <w:pStyle w:val="Heading2"/>
      </w:pPr>
      <w:r>
        <w:rPr>
          <w:color w:val="003366"/>
        </w:rPr>
        <w:t>1.3 目标用户</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003366" w:val="clear"/>
          </w:tcPr>
          <w:p>
            <w:pPr>
              <w:jc w:val="center"/>
            </w:pPr>
            <w:r>
              <w:rPr>
                <w:b/>
                <w:color w:val="FFFFFF"/>
                <w:sz w:val="20"/>
              </w:rPr>
              <w:t>用户类型</w:t>
            </w:r>
          </w:p>
        </w:tc>
        <w:tc>
          <w:tcPr>
            <w:tcW w:type="dxa" w:w="2771"/>
            <w:shd w:fill="003366" w:val="clear"/>
          </w:tcPr>
          <w:p>
            <w:pPr>
              <w:jc w:val="center"/>
            </w:pPr>
            <w:r>
              <w:rPr>
                <w:b/>
                <w:color w:val="FFFFFF"/>
                <w:sz w:val="20"/>
              </w:rPr>
              <w:t>用户画像</w:t>
            </w:r>
          </w:p>
        </w:tc>
        <w:tc>
          <w:tcPr>
            <w:tcW w:type="dxa" w:w="2771"/>
            <w:shd w:fill="003366" w:val="clear"/>
          </w:tcPr>
          <w:p>
            <w:pPr>
              <w:jc w:val="center"/>
            </w:pPr>
            <w:r>
              <w:rPr>
                <w:b/>
                <w:color w:val="FFFFFF"/>
                <w:sz w:val="20"/>
              </w:rPr>
              <w:t>核心需求</w:t>
            </w:r>
          </w:p>
        </w:tc>
      </w:tr>
      <w:tr>
        <w:tc>
          <w:tcPr>
            <w:tcW w:type="dxa" w:w="2771"/>
          </w:tcPr>
          <w:p>
            <w:r>
              <w:rPr>
                <w:sz w:val="18"/>
              </w:rPr>
              <w:t>高校在校学生</w:t>
            </w:r>
          </w:p>
        </w:tc>
        <w:tc>
          <w:tcPr>
            <w:tcW w:type="dxa" w:w="2771"/>
          </w:tcPr>
          <w:p>
            <w:r>
              <w:rPr>
                <w:sz w:val="18"/>
              </w:rPr>
              <w:t>大三大四学生、研究生</w:t>
            </w:r>
          </w:p>
        </w:tc>
        <w:tc>
          <w:tcPr>
            <w:tcW w:type="dxa" w:w="2771"/>
          </w:tcPr>
          <w:p>
            <w:r>
              <w:rPr>
                <w:sz w:val="18"/>
              </w:rPr>
              <w:t>求职准备、简历撰写、面试练习</w:t>
            </w:r>
          </w:p>
        </w:tc>
      </w:tr>
      <w:tr>
        <w:tc>
          <w:tcPr>
            <w:tcW w:type="dxa" w:w="2771"/>
          </w:tcPr>
          <w:p>
            <w:r>
              <w:rPr>
                <w:sz w:val="18"/>
              </w:rPr>
              <w:t>应届毕业生</w:t>
            </w:r>
          </w:p>
        </w:tc>
        <w:tc>
          <w:tcPr>
            <w:tcW w:type="dxa" w:w="2771"/>
          </w:tcPr>
          <w:p>
            <w:r>
              <w:rPr>
                <w:sz w:val="18"/>
              </w:rPr>
              <w:t>即将或刚刚毕业的学生</w:t>
            </w:r>
          </w:p>
        </w:tc>
        <w:tc>
          <w:tcPr>
            <w:tcW w:type="dxa" w:w="2771"/>
          </w:tcPr>
          <w:p>
            <w:r>
              <w:rPr>
                <w:sz w:val="18"/>
              </w:rPr>
              <w:t>精准匹配岗位、面试实战演练</w:t>
            </w:r>
          </w:p>
        </w:tc>
      </w:tr>
      <w:tr>
        <w:tc>
          <w:tcPr>
            <w:tcW w:type="dxa" w:w="2771"/>
          </w:tcPr>
          <w:p>
            <w:r>
              <w:rPr>
                <w:sz w:val="18"/>
              </w:rPr>
              <w:t>职场转型者</w:t>
            </w:r>
          </w:p>
        </w:tc>
        <w:tc>
          <w:tcPr>
            <w:tcW w:type="dxa" w:w="2771"/>
          </w:tcPr>
          <w:p>
            <w:r>
              <w:rPr>
                <w:sz w:val="18"/>
              </w:rPr>
              <w:t>1-3年工作经验的职场人</w:t>
            </w:r>
          </w:p>
        </w:tc>
        <w:tc>
          <w:tcPr>
            <w:tcW w:type="dxa" w:w="2771"/>
          </w:tcPr>
          <w:p>
            <w:r>
              <w:rPr>
                <w:sz w:val="18"/>
              </w:rPr>
              <w:t>简历升级、行业跳槽指导</w:t>
            </w:r>
          </w:p>
        </w:tc>
      </w:tr>
      <w:tr>
        <w:tc>
          <w:tcPr>
            <w:tcW w:type="dxa" w:w="2771"/>
          </w:tcPr>
          <w:p>
            <w:r>
              <w:rPr>
                <w:sz w:val="18"/>
              </w:rPr>
              <w:t>高校就业指导中心</w:t>
            </w:r>
          </w:p>
        </w:tc>
        <w:tc>
          <w:tcPr>
            <w:tcW w:type="dxa" w:w="2771"/>
          </w:tcPr>
          <w:p>
            <w:r>
              <w:rPr>
                <w:sz w:val="18"/>
              </w:rPr>
              <w:t>学校就业服务部门</w:t>
            </w:r>
          </w:p>
        </w:tc>
        <w:tc>
          <w:tcPr>
            <w:tcW w:type="dxa" w:w="2771"/>
          </w:tcPr>
          <w:p>
            <w:r>
              <w:rPr>
                <w:sz w:val="18"/>
              </w:rPr>
              <w:t>批量服务学生、就业数据分析</w:t>
            </w:r>
          </w:p>
        </w:tc>
      </w:tr>
      <w:tr>
        <w:tc>
          <w:tcPr>
            <w:tcW w:type="dxa" w:w="2771"/>
          </w:tcPr>
          <w:p>
            <w:r>
              <w:rPr>
                <w:sz w:val="18"/>
              </w:rPr>
              <w:t>培训机构</w:t>
            </w:r>
          </w:p>
        </w:tc>
        <w:tc>
          <w:tcPr>
            <w:tcW w:type="dxa" w:w="2771"/>
          </w:tcPr>
          <w:p>
            <w:r>
              <w:rPr>
                <w:sz w:val="18"/>
              </w:rPr>
              <w:t>职业培训与求职辅导机构</w:t>
            </w:r>
          </w:p>
        </w:tc>
        <w:tc>
          <w:tcPr>
            <w:tcW w:type="dxa" w:w="2771"/>
          </w:tcPr>
          <w:p>
            <w:r>
              <w:rPr>
                <w:sz w:val="18"/>
              </w:rPr>
              <w:t>嵌入式服务、提升培训效果</w:t>
            </w:r>
          </w:p>
        </w:tc>
      </w:tr>
    </w:tbl>
    <w:p/>
    <w:p>
      <w:r>
        <w:br w:type="page"/>
      </w:r>
    </w:p>
    <w:p>
      <w:pPr>
        <w:pStyle w:val="Heading1"/>
      </w:pPr>
      <w:r>
        <w:rPr>
          <w:color w:val="003366"/>
        </w:rPr>
        <w:t>二、产业痛点分析</w:t>
      </w:r>
    </w:p>
    <w:p>
      <w:pPr>
        <w:pStyle w:val="Heading2"/>
      </w:pPr>
      <w:r>
        <w:rPr>
          <w:color w:val="003366"/>
        </w:rPr>
        <w:t>2.1 当前就业指导领域痛点</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003366" w:val="clear"/>
          </w:tcPr>
          <w:p>
            <w:pPr>
              <w:jc w:val="center"/>
            </w:pPr>
            <w:r>
              <w:rPr>
                <w:b/>
                <w:color w:val="FFFFFF"/>
                <w:sz w:val="20"/>
              </w:rPr>
              <w:t>痛点</w:t>
            </w:r>
          </w:p>
        </w:tc>
        <w:tc>
          <w:tcPr>
            <w:tcW w:type="dxa" w:w="2771"/>
            <w:shd w:fill="003366" w:val="clear"/>
          </w:tcPr>
          <w:p>
            <w:pPr>
              <w:jc w:val="center"/>
            </w:pPr>
            <w:r>
              <w:rPr>
                <w:b/>
                <w:color w:val="FFFFFF"/>
                <w:sz w:val="20"/>
              </w:rPr>
              <w:t>详细描述</w:t>
            </w:r>
          </w:p>
        </w:tc>
        <w:tc>
          <w:tcPr>
            <w:tcW w:type="dxa" w:w="2771"/>
            <w:shd w:fill="003366" w:val="clear"/>
          </w:tcPr>
          <w:p>
            <w:pPr>
              <w:jc w:val="center"/>
            </w:pPr>
            <w:r>
              <w:rPr>
                <w:b/>
                <w:color w:val="FFFFFF"/>
                <w:sz w:val="20"/>
              </w:rPr>
              <w:t>本方案解决策略</w:t>
            </w:r>
          </w:p>
        </w:tc>
      </w:tr>
      <w:tr>
        <w:tc>
          <w:tcPr>
            <w:tcW w:type="dxa" w:w="2771"/>
          </w:tcPr>
          <w:p>
            <w:r>
              <w:rPr>
                <w:sz w:val="18"/>
              </w:rPr>
              <w:t>痛点一：简历质量参差不齐</w:t>
            </w:r>
          </w:p>
        </w:tc>
        <w:tc>
          <w:tcPr>
            <w:tcW w:type="dxa" w:w="2771"/>
          </w:tcPr>
          <w:p>
            <w:r>
              <w:rPr>
                <w:sz w:val="18"/>
              </w:rPr>
              <w:t>超过70%的学生简历存在关键信息缺失、与目标岗位匹配度低、表述不专业等问题。传统的简历修改依赖人工辅导老师，一对一指导覆盖率极低（通常不足10%），且缺乏客观量化的评估标准。</w:t>
            </w:r>
          </w:p>
        </w:tc>
        <w:tc>
          <w:tcPr>
            <w:tcW w:type="dxa" w:w="2771"/>
          </w:tcPr>
          <w:p>
            <w:r>
              <w:rPr>
                <w:sz w:val="18"/>
              </w:rPr>
              <w:t>AI自动化简历解析与评分，与JD深度对齐分析，智能生成优化建议，覆盖率可达100%</w:t>
            </w:r>
          </w:p>
        </w:tc>
      </w:tr>
      <w:tr>
        <w:tc>
          <w:tcPr>
            <w:tcW w:type="dxa" w:w="2771"/>
          </w:tcPr>
          <w:p>
            <w:r>
              <w:rPr>
                <w:sz w:val="18"/>
              </w:rPr>
              <w:t>痛点二：面试准备不充分</w:t>
            </w:r>
          </w:p>
        </w:tc>
        <w:tc>
          <w:tcPr>
            <w:tcW w:type="dxa" w:w="2771"/>
          </w:tcPr>
          <w:p>
            <w:r>
              <w:rPr>
                <w:sz w:val="18"/>
              </w:rPr>
              <w:t>学生缺乏真实面试经验，面试焦虑普遍。校内模拟面试资源有限，通常每学期仅1-2次集中活动，无法满足个性化、高频次的练习需求。且传统模拟面试缺乏对表达能力、非语言表现的科学评估。</w:t>
            </w:r>
          </w:p>
        </w:tc>
        <w:tc>
          <w:tcPr>
            <w:tcW w:type="dxa" w:w="2771"/>
          </w:tcPr>
          <w:p>
            <w:r>
              <w:rPr>
                <w:sz w:val="18"/>
              </w:rPr>
              <w:t>7×24小时全真AI模拟面试，支持文字/语音/视频多模态交互，AI多维度评估与个性化反馈，无限次练习机会</w:t>
            </w:r>
          </w:p>
        </w:tc>
      </w:tr>
      <w:tr>
        <w:tc>
          <w:tcPr>
            <w:tcW w:type="dxa" w:w="2771"/>
          </w:tcPr>
          <w:p>
            <w:r>
              <w:rPr>
                <w:sz w:val="18"/>
              </w:rPr>
              <w:t>痛点三：信息不对称</w:t>
            </w:r>
          </w:p>
        </w:tc>
        <w:tc>
          <w:tcPr>
            <w:tcW w:type="dxa" w:w="2771"/>
          </w:tcPr>
          <w:p>
            <w:r>
              <w:rPr>
                <w:sz w:val="18"/>
              </w:rPr>
              <w:t>求职者难以全面了解行业趋势、岗位要求、薪资水平等关键信息。招聘信息分散在多个平台，筛选效率低。学生的自我认知与市场需求之间存在较大偏差。</w:t>
            </w:r>
          </w:p>
        </w:tc>
        <w:tc>
          <w:tcPr>
            <w:tcW w:type="dxa" w:w="2771"/>
          </w:tcPr>
          <w:p>
            <w:r>
              <w:rPr>
                <w:sz w:val="18"/>
              </w:rPr>
              <w:t>RAG框架实时检索多源行业数据，向量化匹配用户画像与岗位JD，提供匹配度评分、薪资分析、竞争热度等全方位决策支持</w:t>
            </w:r>
          </w:p>
        </w:tc>
      </w:tr>
      <w:tr>
        <w:tc>
          <w:tcPr>
            <w:tcW w:type="dxa" w:w="2771"/>
          </w:tcPr>
          <w:p>
            <w:r>
              <w:rPr>
                <w:sz w:val="18"/>
              </w:rPr>
              <w:t>痛点四：服务千人一面</w:t>
            </w:r>
          </w:p>
        </w:tc>
        <w:tc>
          <w:tcPr>
            <w:tcW w:type="dxa" w:w="2771"/>
          </w:tcPr>
          <w:p>
            <w:r>
              <w:rPr>
                <w:sz w:val="18"/>
              </w:rPr>
              <w:t>当前就业指导服务多为通用性讲座或课程，缺乏针对不同专业、不同岗位方向的个性化指导方案。</w:t>
            </w:r>
          </w:p>
        </w:tc>
        <w:tc>
          <w:tcPr>
            <w:tcW w:type="dxa" w:w="2771"/>
          </w:tcPr>
          <w:p>
            <w:r>
              <w:rPr>
                <w:sz w:val="18"/>
              </w:rPr>
              <w:t>基于用户完整画像（专业、技能、经历、意向）的个性化服务流程，AI动态调整推荐策略和指导方案</w:t>
            </w:r>
          </w:p>
        </w:tc>
      </w:tr>
      <w:tr>
        <w:tc>
          <w:tcPr>
            <w:tcW w:type="dxa" w:w="2771"/>
          </w:tcPr>
          <w:p>
            <w:r>
              <w:rPr>
                <w:sz w:val="18"/>
              </w:rPr>
              <w:t>痛点五：效果难以量化</w:t>
            </w:r>
          </w:p>
        </w:tc>
        <w:tc>
          <w:tcPr>
            <w:tcW w:type="dxa" w:w="2771"/>
          </w:tcPr>
          <w:p>
            <w:r>
              <w:rPr>
                <w:sz w:val="18"/>
              </w:rPr>
              <w:t>传统就业指导效果评估主要依赖就业率等宏观指标，缺乏对个体成长过程的细粒度跟踪和量化评估。</w:t>
            </w:r>
          </w:p>
        </w:tc>
        <w:tc>
          <w:tcPr>
            <w:tcW w:type="dxa" w:w="2771"/>
          </w:tcPr>
          <w:p>
            <w:r>
              <w:rPr>
                <w:sz w:val="18"/>
              </w:rPr>
              <w:t>全流程数据记录与分析，生成个人成长报告，提供能力变化趋势图，直观展示提升效果</w:t>
            </w:r>
          </w:p>
        </w:tc>
      </w:tr>
    </w:tbl>
    <w:p/>
    <w:p>
      <w:pPr>
        <w:pStyle w:val="Heading2"/>
      </w:pPr>
      <w:r>
        <w:rPr>
          <w:color w:val="003366"/>
        </w:rPr>
        <w:t>2.2 解决效果预期</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003366" w:val="clear"/>
          </w:tcPr>
          <w:p>
            <w:pPr>
              <w:jc w:val="center"/>
            </w:pPr>
            <w:r>
              <w:rPr>
                <w:b/>
                <w:color w:val="FFFFFF"/>
                <w:sz w:val="20"/>
              </w:rPr>
              <w:t>评估维度</w:t>
            </w:r>
          </w:p>
        </w:tc>
        <w:tc>
          <w:tcPr>
            <w:tcW w:type="dxa" w:w="2078"/>
            <w:shd w:fill="003366" w:val="clear"/>
          </w:tcPr>
          <w:p>
            <w:pPr>
              <w:jc w:val="center"/>
            </w:pPr>
            <w:r>
              <w:rPr>
                <w:b/>
                <w:color w:val="FFFFFF"/>
                <w:sz w:val="20"/>
              </w:rPr>
              <w:t>传统模式</w:t>
            </w:r>
          </w:p>
        </w:tc>
        <w:tc>
          <w:tcPr>
            <w:tcW w:type="dxa" w:w="2078"/>
            <w:shd w:fill="003366" w:val="clear"/>
          </w:tcPr>
          <w:p>
            <w:pPr>
              <w:jc w:val="center"/>
            </w:pPr>
            <w:r>
              <w:rPr>
                <w:b/>
                <w:color w:val="FFFFFF"/>
                <w:sz w:val="20"/>
              </w:rPr>
              <w:t>本方案预期</w:t>
            </w:r>
          </w:p>
        </w:tc>
        <w:tc>
          <w:tcPr>
            <w:tcW w:type="dxa" w:w="2078"/>
            <w:shd w:fill="003366" w:val="clear"/>
          </w:tcPr>
          <w:p>
            <w:pPr>
              <w:jc w:val="center"/>
            </w:pPr>
            <w:r>
              <w:rPr>
                <w:b/>
                <w:color w:val="FFFFFF"/>
                <w:sz w:val="20"/>
              </w:rPr>
              <w:t>核心技术</w:t>
            </w:r>
          </w:p>
        </w:tc>
      </w:tr>
      <w:tr>
        <w:tc>
          <w:tcPr>
            <w:tcW w:type="dxa" w:w="2078"/>
          </w:tcPr>
          <w:p>
            <w:r>
              <w:rPr>
                <w:sz w:val="18"/>
              </w:rPr>
              <w:t>简历优化覆盖率</w:t>
            </w:r>
          </w:p>
        </w:tc>
        <w:tc>
          <w:tcPr>
            <w:tcW w:type="dxa" w:w="2078"/>
          </w:tcPr>
          <w:p>
            <w:r>
              <w:rPr>
                <w:sz w:val="18"/>
              </w:rPr>
              <w:t>&lt;10%</w:t>
            </w:r>
          </w:p>
        </w:tc>
        <w:tc>
          <w:tcPr>
            <w:tcW w:type="dxa" w:w="2078"/>
          </w:tcPr>
          <w:p>
            <w:r>
              <w:rPr>
                <w:sz w:val="18"/>
              </w:rPr>
              <w:t>100%</w:t>
            </w:r>
          </w:p>
        </w:tc>
        <w:tc>
          <w:tcPr>
            <w:tcW w:type="dxa" w:w="2078"/>
          </w:tcPr>
          <w:p>
            <w:r>
              <w:rPr>
                <w:sz w:val="18"/>
              </w:rPr>
              <w:t>人工→AI自动化</w:t>
            </w:r>
          </w:p>
        </w:tc>
      </w:tr>
      <w:tr>
        <w:tc>
          <w:tcPr>
            <w:tcW w:type="dxa" w:w="2078"/>
          </w:tcPr>
          <w:p>
            <w:r>
              <w:rPr>
                <w:sz w:val="18"/>
              </w:rPr>
              <w:t>简历-JD匹配度</w:t>
            </w:r>
          </w:p>
        </w:tc>
        <w:tc>
          <w:tcPr>
            <w:tcW w:type="dxa" w:w="2078"/>
          </w:tcPr>
          <w:p>
            <w:r>
              <w:rPr>
                <w:sz w:val="18"/>
              </w:rPr>
              <w:t>人工主观评估</w:t>
            </w:r>
          </w:p>
        </w:tc>
        <w:tc>
          <w:tcPr>
            <w:tcW w:type="dxa" w:w="2078"/>
          </w:tcPr>
          <w:p>
            <w:r>
              <w:rPr>
                <w:sz w:val="18"/>
              </w:rPr>
              <w:t>量化评分（0-100）</w:t>
            </w:r>
          </w:p>
        </w:tc>
        <w:tc>
          <w:tcPr>
            <w:tcW w:type="dxa" w:w="2078"/>
          </w:tcPr>
          <w:p>
            <w:r>
              <w:rPr>
                <w:sz w:val="18"/>
              </w:rPr>
              <w:t>语义对齐算法</w:t>
            </w:r>
          </w:p>
        </w:tc>
      </w:tr>
      <w:tr>
        <w:tc>
          <w:tcPr>
            <w:tcW w:type="dxa" w:w="2078"/>
          </w:tcPr>
          <w:p>
            <w:r>
              <w:rPr>
                <w:sz w:val="18"/>
              </w:rPr>
              <w:t>模拟面试可用时间</w:t>
            </w:r>
          </w:p>
        </w:tc>
        <w:tc>
          <w:tcPr>
            <w:tcW w:type="dxa" w:w="2078"/>
          </w:tcPr>
          <w:p>
            <w:r>
              <w:rPr>
                <w:sz w:val="18"/>
              </w:rPr>
              <w:t>特定时段</w:t>
            </w:r>
          </w:p>
        </w:tc>
        <w:tc>
          <w:tcPr>
            <w:tcW w:type="dxa" w:w="2078"/>
          </w:tcPr>
          <w:p>
            <w:r>
              <w:rPr>
                <w:sz w:val="18"/>
              </w:rPr>
              <w:t>7×24小时</w:t>
            </w:r>
          </w:p>
        </w:tc>
        <w:tc>
          <w:tcPr>
            <w:tcW w:type="dxa" w:w="2078"/>
          </w:tcPr>
          <w:p>
            <w:r>
              <w:rPr>
                <w:sz w:val="18"/>
              </w:rPr>
              <w:t>全天候AI服务</w:t>
            </w:r>
          </w:p>
        </w:tc>
      </w:tr>
      <w:tr>
        <w:tc>
          <w:tcPr>
            <w:tcW w:type="dxa" w:w="2078"/>
          </w:tcPr>
          <w:p>
            <w:r>
              <w:rPr>
                <w:sz w:val="18"/>
              </w:rPr>
              <w:t>面试评估维度</w:t>
            </w:r>
          </w:p>
        </w:tc>
        <w:tc>
          <w:tcPr>
            <w:tcW w:type="dxa" w:w="2078"/>
          </w:tcPr>
          <w:p>
            <w:r>
              <w:rPr>
                <w:sz w:val="18"/>
              </w:rPr>
              <w:t>内容评价</w:t>
            </w:r>
          </w:p>
        </w:tc>
        <w:tc>
          <w:tcPr>
            <w:tcW w:type="dxa" w:w="2078"/>
          </w:tcPr>
          <w:p>
            <w:r>
              <w:rPr>
                <w:sz w:val="18"/>
              </w:rPr>
              <w:t>内容+表达+非语言</w:t>
            </w:r>
          </w:p>
        </w:tc>
        <w:tc>
          <w:tcPr>
            <w:tcW w:type="dxa" w:w="2078"/>
          </w:tcPr>
          <w:p>
            <w:r>
              <w:rPr>
                <w:sz w:val="18"/>
              </w:rPr>
              <w:t>多模态分析</w:t>
            </w:r>
          </w:p>
        </w:tc>
      </w:tr>
      <w:tr>
        <w:tc>
          <w:tcPr>
            <w:tcW w:type="dxa" w:w="2078"/>
          </w:tcPr>
          <w:p>
            <w:r>
              <w:rPr>
                <w:sz w:val="18"/>
              </w:rPr>
              <w:t>职位推荐精准度</w:t>
            </w:r>
          </w:p>
        </w:tc>
        <w:tc>
          <w:tcPr>
            <w:tcW w:type="dxa" w:w="2078"/>
          </w:tcPr>
          <w:p>
            <w:r>
              <w:rPr>
                <w:sz w:val="18"/>
              </w:rPr>
              <w:t>粗放推送</w:t>
            </w:r>
          </w:p>
        </w:tc>
        <w:tc>
          <w:tcPr>
            <w:tcW w:type="dxa" w:w="2078"/>
          </w:tcPr>
          <w:p>
            <w:r>
              <w:rPr>
                <w:sz w:val="18"/>
              </w:rPr>
              <w:t>个性化匹配&gt;85%</w:t>
            </w:r>
          </w:p>
        </w:tc>
        <w:tc>
          <w:tcPr>
            <w:tcW w:type="dxa" w:w="2078"/>
          </w:tcPr>
          <w:p>
            <w:r>
              <w:rPr>
                <w:sz w:val="18"/>
              </w:rPr>
              <w:t>向量化匹配</w:t>
            </w:r>
          </w:p>
        </w:tc>
      </w:tr>
      <w:tr>
        <w:tc>
          <w:tcPr>
            <w:tcW w:type="dxa" w:w="2078"/>
          </w:tcPr>
          <w:p>
            <w:r>
              <w:rPr>
                <w:sz w:val="18"/>
              </w:rPr>
              <w:t>学生服务满意度</w:t>
            </w:r>
          </w:p>
        </w:tc>
        <w:tc>
          <w:tcPr>
            <w:tcW w:type="dxa" w:w="2078"/>
          </w:tcPr>
          <w:p>
            <w:r>
              <w:rPr>
                <w:sz w:val="18"/>
              </w:rPr>
              <w:t>约60%</w:t>
            </w:r>
          </w:p>
        </w:tc>
        <w:tc>
          <w:tcPr>
            <w:tcW w:type="dxa" w:w="2078"/>
          </w:tcPr>
          <w:p>
            <w:r>
              <w:rPr>
                <w:sz w:val="18"/>
              </w:rPr>
              <w:t>预期&gt;90%</w:t>
            </w:r>
          </w:p>
        </w:tc>
        <w:tc>
          <w:tcPr>
            <w:tcW w:type="dxa" w:w="2078"/>
          </w:tcPr>
          <w:p>
            <w:r>
              <w:rPr>
                <w:sz w:val="18"/>
              </w:rPr>
              <w:t>个性化+即时响应</w:t>
            </w:r>
          </w:p>
        </w:tc>
      </w:tr>
    </w:tbl>
    <w:p>
      <w:r>
        <w:br w:type="page"/>
      </w:r>
    </w:p>
    <w:p>
      <w:pPr>
        <w:pStyle w:val="Heading1"/>
      </w:pPr>
      <w:r>
        <w:rPr>
          <w:color w:val="003366"/>
        </w:rPr>
        <w:t>三、应用场景描述</w:t>
      </w:r>
    </w:p>
    <w:p>
      <w:pPr>
        <w:pStyle w:val="Heading2"/>
      </w:pPr>
      <w:r>
        <w:rPr>
          <w:color w:val="003366"/>
        </w:rPr>
        <w:t>3.1 核心应用场景</w:t>
      </w:r>
    </w:p>
    <w:p>
      <w:pPr>
        <w:pStyle w:val="ListBullet"/>
      </w:pPr>
      <w:r>
        <w:t>场景一：简历智能诊断与优化</w:t>
      </w:r>
    </w:p>
    <w:p>
      <w:r>
        <w:t>用户上传简历并输入目标岗位JD，系统自动完成简历解析、结构化分析、多维度评分（完整性、专业性、关键词匹配度、量化成果等）。系统将简历与JD进行深度语义对齐，生成匹配度雷达图和差距分析报告，并针对每个薄弱环节给出具体的优化建议和改写示例。用户可一键生成优化后的简历并下载。</w:t>
      </w:r>
    </w:p>
    <w:p>
      <w:pPr>
        <w:pStyle w:val="ListBullet"/>
      </w:pPr>
      <w:r>
        <w:t>场景二：全真AI模拟面试</w:t>
      </w:r>
    </w:p>
    <w:p>
      <w:r>
        <w:t>用户选择目标岗位和面试类型（技术面、行为面、压力面、HR面等），系统根据岗位特点和行业数据智能生成面试题目。支持三种交互模式：文字问答模式、语音对话模式（接入腾讯云ASR/TTS）、视频面试模式（接入腾讯云视频分析）。面试结束后，系统生成多维度评估报告，涵盖回答内容质量、表达能力、非语言表现等方面，并提供针对性的提升建议。</w:t>
      </w:r>
    </w:p>
    <w:p>
      <w:pPr>
        <w:pStyle w:val="ListBullet"/>
      </w:pPr>
      <w:r>
        <w:t>场景三：精准职位匹配与推荐</w:t>
      </w:r>
    </w:p>
    <w:p>
      <w:r>
        <w:t>基于用户画像（专业背景、技能图谱、项目经历、求职意向、薪资期望、地域偏好等），系统通过RAG框架实时检索多源招聘数据，运用向量匹配算法计算用户与各岗位的匹配度，推荐TOP-N最匹配岗位，并附带匹配度解释、薪资分析、公司评价、竞争热度等辅助决策信息。</w:t>
      </w:r>
    </w:p>
    <w:p>
      <w:pPr>
        <w:pStyle w:val="ListBullet"/>
      </w:pPr>
      <w:r>
        <w:t>场景四：职业发展路径规划</w:t>
      </w:r>
    </w:p>
    <w:p>
      <w:r>
        <w:t>基于用户当前状态和目标岗位的差距分析，系统生成个性化的职业发展路径规划，包括技能提升计划、学习资源推荐、证书建议、实习规划等，帮助用户制定清晰的成长路线图。</w:t>
      </w:r>
    </w:p>
    <w:p>
      <w:pPr>
        <w:pStyle w:val="Heading2"/>
      </w:pPr>
      <w:r>
        <w:rPr>
          <w:color w:val="003366"/>
        </w:rPr>
        <w:t>3.2 典型用户旅程</w:t>
      </w:r>
    </w:p>
    <w:p>
      <w:r>
        <w:t>以一位计算机专业大四学生小明为例，展示完整的用户旅程：</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003366" w:val="clear"/>
          </w:tcPr>
          <w:p>
            <w:pPr>
              <w:jc w:val="center"/>
            </w:pPr>
            <w:r>
              <w:rPr>
                <w:b/>
                <w:color w:val="FFFFFF"/>
                <w:sz w:val="20"/>
              </w:rPr>
              <w:t>步骤</w:t>
            </w:r>
          </w:p>
        </w:tc>
        <w:tc>
          <w:tcPr>
            <w:tcW w:type="dxa" w:w="2771"/>
            <w:shd w:fill="003366" w:val="clear"/>
          </w:tcPr>
          <w:p>
            <w:pPr>
              <w:jc w:val="center"/>
            </w:pPr>
            <w:r>
              <w:rPr>
                <w:b/>
                <w:color w:val="FFFFFF"/>
                <w:sz w:val="20"/>
              </w:rPr>
              <w:t>环节</w:t>
            </w:r>
          </w:p>
        </w:tc>
        <w:tc>
          <w:tcPr>
            <w:tcW w:type="dxa" w:w="2771"/>
            <w:shd w:fill="003366" w:val="clear"/>
          </w:tcPr>
          <w:p>
            <w:pPr>
              <w:jc w:val="center"/>
            </w:pPr>
            <w:r>
              <w:rPr>
                <w:b/>
                <w:color w:val="FFFFFF"/>
                <w:sz w:val="20"/>
              </w:rPr>
              <w:t>描述</w:t>
            </w:r>
          </w:p>
        </w:tc>
      </w:tr>
      <w:tr>
        <w:tc>
          <w:tcPr>
            <w:tcW w:type="dxa" w:w="2771"/>
          </w:tcPr>
          <w:p>
            <w:r>
              <w:rPr>
                <w:sz w:val="18"/>
              </w:rPr>
              <w:t>Step 1</w:t>
            </w:r>
          </w:p>
        </w:tc>
        <w:tc>
          <w:tcPr>
            <w:tcW w:type="dxa" w:w="2771"/>
          </w:tcPr>
          <w:p>
            <w:r>
              <w:rPr>
                <w:sz w:val="18"/>
              </w:rPr>
              <w:t>注册登录</w:t>
            </w:r>
          </w:p>
        </w:tc>
        <w:tc>
          <w:tcPr>
            <w:tcW w:type="dxa" w:w="2771"/>
          </w:tcPr>
          <w:p>
            <w:r>
              <w:rPr>
                <w:sz w:val="18"/>
              </w:rPr>
              <w:t>小明通过微信扫码或学校统一身份认证登录系统</w:t>
            </w:r>
          </w:p>
        </w:tc>
      </w:tr>
      <w:tr>
        <w:tc>
          <w:tcPr>
            <w:tcW w:type="dxa" w:w="2771"/>
          </w:tcPr>
          <w:p>
            <w:r>
              <w:rPr>
                <w:sz w:val="18"/>
              </w:rPr>
              <w:t>Step 2</w:t>
            </w:r>
          </w:p>
        </w:tc>
        <w:tc>
          <w:tcPr>
            <w:tcW w:type="dxa" w:w="2771"/>
          </w:tcPr>
          <w:p>
            <w:r>
              <w:rPr>
                <w:sz w:val="18"/>
              </w:rPr>
              <w:t>上传简历</w:t>
            </w:r>
          </w:p>
        </w:tc>
        <w:tc>
          <w:tcPr>
            <w:tcW w:type="dxa" w:w="2771"/>
          </w:tcPr>
          <w:p>
            <w:r>
              <w:rPr>
                <w:sz w:val="18"/>
              </w:rPr>
              <w:t>上传个人简历PDF，系统自动解析并建立用户画像</w:t>
            </w:r>
          </w:p>
        </w:tc>
      </w:tr>
      <w:tr>
        <w:tc>
          <w:tcPr>
            <w:tcW w:type="dxa" w:w="2771"/>
          </w:tcPr>
          <w:p>
            <w:r>
              <w:rPr>
                <w:sz w:val="18"/>
              </w:rPr>
              <w:t>Step 3</w:t>
            </w:r>
          </w:p>
        </w:tc>
        <w:tc>
          <w:tcPr>
            <w:tcW w:type="dxa" w:w="2771"/>
          </w:tcPr>
          <w:p>
            <w:r>
              <w:rPr>
                <w:sz w:val="18"/>
              </w:rPr>
              <w:t>简历诊断</w:t>
            </w:r>
          </w:p>
        </w:tc>
        <w:tc>
          <w:tcPr>
            <w:tcW w:type="dxa" w:w="2771"/>
          </w:tcPr>
          <w:p>
            <w:r>
              <w:rPr>
                <w:sz w:val="18"/>
              </w:rPr>
              <w:t>输入目标岗位"后端开发工程师"的JD，获取匹配度报告和优化建议</w:t>
            </w:r>
          </w:p>
        </w:tc>
      </w:tr>
      <w:tr>
        <w:tc>
          <w:tcPr>
            <w:tcW w:type="dxa" w:w="2771"/>
          </w:tcPr>
          <w:p>
            <w:r>
              <w:rPr>
                <w:sz w:val="18"/>
              </w:rPr>
              <w:t>Step 4</w:t>
            </w:r>
          </w:p>
        </w:tc>
        <w:tc>
          <w:tcPr>
            <w:tcW w:type="dxa" w:w="2771"/>
          </w:tcPr>
          <w:p>
            <w:r>
              <w:rPr>
                <w:sz w:val="18"/>
              </w:rPr>
              <w:t>简历优化</w:t>
            </w:r>
          </w:p>
        </w:tc>
        <w:tc>
          <w:tcPr>
            <w:tcW w:type="dxa" w:w="2771"/>
          </w:tcPr>
          <w:p>
            <w:r>
              <w:rPr>
                <w:sz w:val="18"/>
              </w:rPr>
              <w:t>根据AI建议修改简历，系统重新评分，匹配度从62分提升至89分</w:t>
            </w:r>
          </w:p>
        </w:tc>
      </w:tr>
      <w:tr>
        <w:tc>
          <w:tcPr>
            <w:tcW w:type="dxa" w:w="2771"/>
          </w:tcPr>
          <w:p>
            <w:r>
              <w:rPr>
                <w:sz w:val="18"/>
              </w:rPr>
              <w:t>Step 5</w:t>
            </w:r>
          </w:p>
        </w:tc>
        <w:tc>
          <w:tcPr>
            <w:tcW w:type="dxa" w:w="2771"/>
          </w:tcPr>
          <w:p>
            <w:r>
              <w:rPr>
                <w:sz w:val="18"/>
              </w:rPr>
              <w:t>模拟面试</w:t>
            </w:r>
          </w:p>
        </w:tc>
        <w:tc>
          <w:tcPr>
            <w:tcW w:type="dxa" w:w="2771"/>
          </w:tcPr>
          <w:p>
            <w:r>
              <w:rPr>
                <w:sz w:val="18"/>
              </w:rPr>
              <w:t>选择"技术面+行为面"组合模式，完成30分钟模拟面试</w:t>
            </w:r>
          </w:p>
        </w:tc>
      </w:tr>
      <w:tr>
        <w:tc>
          <w:tcPr>
            <w:tcW w:type="dxa" w:w="2771"/>
          </w:tcPr>
          <w:p>
            <w:r>
              <w:rPr>
                <w:sz w:val="18"/>
              </w:rPr>
              <w:t>Step 6</w:t>
            </w:r>
          </w:p>
        </w:tc>
        <w:tc>
          <w:tcPr>
            <w:tcW w:type="dxa" w:w="2771"/>
          </w:tcPr>
          <w:p>
            <w:r>
              <w:rPr>
                <w:sz w:val="18"/>
              </w:rPr>
              <w:t>面试评估</w:t>
            </w:r>
          </w:p>
        </w:tc>
        <w:tc>
          <w:tcPr>
            <w:tcW w:type="dxa" w:w="2771"/>
          </w:tcPr>
          <w:p>
            <w:r>
              <w:rPr>
                <w:sz w:val="18"/>
              </w:rPr>
              <w:t>获取详细评估报告，重点提升"项目经历描述"和"技术深度追问应对"</w:t>
            </w:r>
          </w:p>
        </w:tc>
      </w:tr>
      <w:tr>
        <w:tc>
          <w:tcPr>
            <w:tcW w:type="dxa" w:w="2771"/>
          </w:tcPr>
          <w:p>
            <w:r>
              <w:rPr>
                <w:sz w:val="18"/>
              </w:rPr>
              <w:t>Step 7</w:t>
            </w:r>
          </w:p>
        </w:tc>
        <w:tc>
          <w:tcPr>
            <w:tcW w:type="dxa" w:w="2771"/>
          </w:tcPr>
          <w:p>
            <w:r>
              <w:rPr>
                <w:sz w:val="18"/>
              </w:rPr>
              <w:t>职位推荐</w:t>
            </w:r>
          </w:p>
        </w:tc>
        <w:tc>
          <w:tcPr>
            <w:tcW w:type="dxa" w:w="2771"/>
          </w:tcPr>
          <w:p>
            <w:r>
              <w:rPr>
                <w:sz w:val="18"/>
              </w:rPr>
              <w:t>系统推荐10个匹配度&gt;85%的岗位，小明重点投递TOP-5</w:t>
            </w:r>
          </w:p>
        </w:tc>
      </w:tr>
      <w:tr>
        <w:tc>
          <w:tcPr>
            <w:tcW w:type="dxa" w:w="2771"/>
          </w:tcPr>
          <w:p>
            <w:r>
              <w:rPr>
                <w:sz w:val="18"/>
              </w:rPr>
              <w:t>Step 8</w:t>
            </w:r>
          </w:p>
        </w:tc>
        <w:tc>
          <w:tcPr>
            <w:tcW w:type="dxa" w:w="2771"/>
          </w:tcPr>
          <w:p>
            <w:r>
              <w:rPr>
                <w:sz w:val="18"/>
              </w:rPr>
              <w:t>持续优化</w:t>
            </w:r>
          </w:p>
        </w:tc>
        <w:tc>
          <w:tcPr>
            <w:tcW w:type="dxa" w:w="2771"/>
          </w:tcPr>
          <w:p>
            <w:r>
              <w:rPr>
                <w:sz w:val="18"/>
              </w:rPr>
              <w:t>根据投递反馈和面试结果，AI动态调整推荐策略和训练计划</w:t>
            </w:r>
          </w:p>
        </w:tc>
      </w:tr>
    </w:tbl>
    <w:p>
      <w:r>
        <w:br w:type="page"/>
      </w:r>
    </w:p>
    <w:p>
      <w:pPr>
        <w:pStyle w:val="Heading1"/>
      </w:pPr>
      <w:r>
        <w:rPr>
          <w:color w:val="003366"/>
        </w:rPr>
        <w:t>四、功能设计与整体架构</w:t>
      </w:r>
    </w:p>
    <w:p>
      <w:pPr>
        <w:pStyle w:val="Heading2"/>
      </w:pPr>
      <w:r>
        <w:rPr>
          <w:color w:val="003366"/>
        </w:rPr>
        <w:t>4.1 功能模块设计</w:t>
      </w:r>
    </w:p>
    <w:p>
      <w:r>
        <w:t>本智能体采用模块化设计，核心功能模块包括：</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003366" w:val="clear"/>
          </w:tcPr>
          <w:p>
            <w:pPr>
              <w:jc w:val="center"/>
            </w:pPr>
            <w:r>
              <w:rPr>
                <w:b/>
                <w:color w:val="FFFFFF"/>
                <w:sz w:val="20"/>
              </w:rPr>
              <w:t>功能模块</w:t>
            </w:r>
          </w:p>
        </w:tc>
        <w:tc>
          <w:tcPr>
            <w:tcW w:type="dxa" w:w="2771"/>
            <w:shd w:fill="003366" w:val="clear"/>
          </w:tcPr>
          <w:p>
            <w:pPr>
              <w:jc w:val="center"/>
            </w:pPr>
            <w:r>
              <w:rPr>
                <w:b/>
                <w:color w:val="FFFFFF"/>
                <w:sz w:val="20"/>
              </w:rPr>
              <w:t>功能描述</w:t>
            </w:r>
          </w:p>
        </w:tc>
        <w:tc>
          <w:tcPr>
            <w:tcW w:type="dxa" w:w="2771"/>
            <w:shd w:fill="003366" w:val="clear"/>
          </w:tcPr>
          <w:p>
            <w:pPr>
              <w:jc w:val="center"/>
            </w:pPr>
            <w:r>
              <w:rPr>
                <w:b/>
                <w:color w:val="FFFFFF"/>
                <w:sz w:val="20"/>
              </w:rPr>
              <w:t>核心技术</w:t>
            </w:r>
          </w:p>
        </w:tc>
      </w:tr>
      <w:tr>
        <w:tc>
          <w:tcPr>
            <w:tcW w:type="dxa" w:w="2771"/>
          </w:tcPr>
          <w:p>
            <w:r>
              <w:rPr>
                <w:sz w:val="18"/>
              </w:rPr>
              <w:t>简历解析模块</w:t>
            </w:r>
          </w:p>
        </w:tc>
        <w:tc>
          <w:tcPr>
            <w:tcW w:type="dxa" w:w="2771"/>
          </w:tcPr>
          <w:p>
            <w:r>
              <w:rPr>
                <w:sz w:val="18"/>
              </w:rPr>
              <w:t>支持PDF/Word/图片等多格式简历上传，通过腾讯云OCR和NLP技术完成文本提取、结构化解析、信息分类</w:t>
            </w:r>
          </w:p>
        </w:tc>
        <w:tc>
          <w:tcPr>
            <w:tcW w:type="dxa" w:w="2771"/>
          </w:tcPr>
          <w:p>
            <w:r>
              <w:rPr>
                <w:sz w:val="18"/>
              </w:rPr>
              <w:t>腾讯云OCR、NLP</w:t>
            </w:r>
          </w:p>
        </w:tc>
      </w:tr>
      <w:tr>
        <w:tc>
          <w:tcPr>
            <w:tcW w:type="dxa" w:w="2771"/>
          </w:tcPr>
          <w:p>
            <w:r>
              <w:rPr>
                <w:sz w:val="18"/>
              </w:rPr>
              <w:t>简历评分模块</w:t>
            </w:r>
          </w:p>
        </w:tc>
        <w:tc>
          <w:tcPr>
            <w:tcW w:type="dxa" w:w="2771"/>
          </w:tcPr>
          <w:p>
            <w:r>
              <w:rPr>
                <w:sz w:val="18"/>
              </w:rPr>
              <w:t>多维度量化评估简历质量，包括完整性(20%)、专业性(25%)、关键词匹配(30%)、量化成果(25%)</w:t>
            </w:r>
          </w:p>
        </w:tc>
        <w:tc>
          <w:tcPr>
            <w:tcW w:type="dxa" w:w="2771"/>
          </w:tcPr>
          <w:p>
            <w:r>
              <w:rPr>
                <w:sz w:val="18"/>
              </w:rPr>
              <w:t>自研评分算法</w:t>
            </w:r>
          </w:p>
        </w:tc>
      </w:tr>
      <w:tr>
        <w:tc>
          <w:tcPr>
            <w:tcW w:type="dxa" w:w="2771"/>
          </w:tcPr>
          <w:p>
            <w:r>
              <w:rPr>
                <w:sz w:val="18"/>
              </w:rPr>
              <w:t>JD分析模块</w:t>
            </w:r>
          </w:p>
        </w:tc>
        <w:tc>
          <w:tcPr>
            <w:tcW w:type="dxa" w:w="2771"/>
          </w:tcPr>
          <w:p>
            <w:r>
              <w:rPr>
                <w:sz w:val="18"/>
              </w:rPr>
              <w:t>深度解析岗位JD，提取核心技能要求、学历要求、经验要求、软技能要求等结构化信息</w:t>
            </w:r>
          </w:p>
        </w:tc>
        <w:tc>
          <w:tcPr>
            <w:tcW w:type="dxa" w:w="2771"/>
          </w:tcPr>
          <w:p>
            <w:r>
              <w:rPr>
                <w:sz w:val="18"/>
              </w:rPr>
              <w:t>腾讯云NLP、命名实体识别</w:t>
            </w:r>
          </w:p>
        </w:tc>
      </w:tr>
      <w:tr>
        <w:tc>
          <w:tcPr>
            <w:tcW w:type="dxa" w:w="2771"/>
          </w:tcPr>
          <w:p>
            <w:r>
              <w:rPr>
                <w:sz w:val="18"/>
              </w:rPr>
              <w:t>简历-JD对齐模块</w:t>
            </w:r>
          </w:p>
        </w:tc>
        <w:tc>
          <w:tcPr>
            <w:tcW w:type="dxa" w:w="2771"/>
          </w:tcPr>
          <w:p>
            <w:r>
              <w:rPr>
                <w:sz w:val="18"/>
              </w:rPr>
              <w:t>运用语义匹配算法对简历与JD各维度进行深度对齐，生成匹配度报告和优化建议</w:t>
            </w:r>
          </w:p>
        </w:tc>
        <w:tc>
          <w:tcPr>
            <w:tcW w:type="dxa" w:w="2771"/>
          </w:tcPr>
          <w:p>
            <w:r>
              <w:rPr>
                <w:sz w:val="18"/>
              </w:rPr>
              <w:t>向量化语义匹配、BERT</w:t>
            </w:r>
          </w:p>
        </w:tc>
      </w:tr>
      <w:tr>
        <w:tc>
          <w:tcPr>
            <w:tcW w:type="dxa" w:w="2771"/>
          </w:tcPr>
          <w:p>
            <w:r>
              <w:rPr>
                <w:sz w:val="18"/>
              </w:rPr>
              <w:t>面试题目生成模块</w:t>
            </w:r>
          </w:p>
        </w:tc>
        <w:tc>
          <w:tcPr>
            <w:tcW w:type="dxa" w:w="2771"/>
          </w:tcPr>
          <w:p>
            <w:r>
              <w:rPr>
                <w:sz w:val="18"/>
              </w:rPr>
              <w:t>基于RAG框架检索行业面试题库，结合目标岗位特点智能生成个性化面试题目</w:t>
            </w:r>
          </w:p>
        </w:tc>
        <w:tc>
          <w:tcPr>
            <w:tcW w:type="dxa" w:w="2771"/>
          </w:tcPr>
          <w:p>
            <w:r>
              <w:rPr>
                <w:sz w:val="18"/>
              </w:rPr>
              <w:t>RAG、腾讯云向量数据库</w:t>
            </w:r>
          </w:p>
        </w:tc>
      </w:tr>
      <w:tr>
        <w:tc>
          <w:tcPr>
            <w:tcW w:type="dxa" w:w="2771"/>
          </w:tcPr>
          <w:p>
            <w:r>
              <w:rPr>
                <w:sz w:val="18"/>
              </w:rPr>
              <w:t>面试交互模块</w:t>
            </w:r>
          </w:p>
        </w:tc>
        <w:tc>
          <w:tcPr>
            <w:tcW w:type="dxa" w:w="2771"/>
          </w:tcPr>
          <w:p>
            <w:r>
              <w:rPr>
                <w:sz w:val="18"/>
              </w:rPr>
              <w:t>支持文字/语音/视频三种面试交互模式，提供沉浸式面试体验</w:t>
            </w:r>
          </w:p>
        </w:tc>
        <w:tc>
          <w:tcPr>
            <w:tcW w:type="dxa" w:w="2771"/>
          </w:tcPr>
          <w:p>
            <w:r>
              <w:rPr>
                <w:sz w:val="18"/>
              </w:rPr>
              <w:t>ASR、TTS、WebRTC</w:t>
            </w:r>
          </w:p>
        </w:tc>
      </w:tr>
      <w:tr>
        <w:tc>
          <w:tcPr>
            <w:tcW w:type="dxa" w:w="2771"/>
          </w:tcPr>
          <w:p>
            <w:r>
              <w:rPr>
                <w:sz w:val="18"/>
              </w:rPr>
              <w:t>多模态评估模块</w:t>
            </w:r>
          </w:p>
        </w:tc>
        <w:tc>
          <w:tcPr>
            <w:tcW w:type="dxa" w:w="2771"/>
          </w:tcPr>
          <w:p>
            <w:r>
              <w:rPr>
                <w:sz w:val="18"/>
              </w:rPr>
              <w:t>对面试回答内容、语音特征、视频画面进行综合分析和评分</w:t>
            </w:r>
          </w:p>
        </w:tc>
        <w:tc>
          <w:tcPr>
            <w:tcW w:type="dxa" w:w="2771"/>
          </w:tcPr>
          <w:p>
            <w:r>
              <w:rPr>
                <w:sz w:val="18"/>
              </w:rPr>
              <w:t>NLP、语音分析、视频分析API</w:t>
            </w:r>
          </w:p>
        </w:tc>
      </w:tr>
      <w:tr>
        <w:tc>
          <w:tcPr>
            <w:tcW w:type="dxa" w:w="2771"/>
          </w:tcPr>
          <w:p>
            <w:r>
              <w:rPr>
                <w:sz w:val="18"/>
              </w:rPr>
              <w:t>职位检索模块</w:t>
            </w:r>
          </w:p>
        </w:tc>
        <w:tc>
          <w:tcPr>
            <w:tcW w:type="dxa" w:w="2771"/>
          </w:tcPr>
          <w:p>
            <w:r>
              <w:rPr>
                <w:sz w:val="18"/>
              </w:rPr>
              <w:t>基于RAG框架实时检索多源招聘数据，构建实时更新的职位知识库</w:t>
            </w:r>
          </w:p>
        </w:tc>
        <w:tc>
          <w:tcPr>
            <w:tcW w:type="dxa" w:w="2771"/>
          </w:tcPr>
          <w:p>
            <w:r>
              <w:rPr>
                <w:sz w:val="18"/>
              </w:rPr>
              <w:t>RAG、爬虫、API对接</w:t>
            </w:r>
          </w:p>
        </w:tc>
      </w:tr>
      <w:tr>
        <w:tc>
          <w:tcPr>
            <w:tcW w:type="dxa" w:w="2771"/>
          </w:tcPr>
          <w:p>
            <w:r>
              <w:rPr>
                <w:sz w:val="18"/>
              </w:rPr>
              <w:t>智能推荐模块</w:t>
            </w:r>
          </w:p>
        </w:tc>
        <w:tc>
          <w:tcPr>
            <w:tcW w:type="dxa" w:w="2771"/>
          </w:tcPr>
          <w:p>
            <w:r>
              <w:rPr>
                <w:sz w:val="18"/>
              </w:rPr>
              <w:t>基于用户画像和岗位向量的高维匹配算法，实现精准职位推荐</w:t>
            </w:r>
          </w:p>
        </w:tc>
        <w:tc>
          <w:tcPr>
            <w:tcW w:type="dxa" w:w="2771"/>
          </w:tcPr>
          <w:p>
            <w:r>
              <w:rPr>
                <w:sz w:val="18"/>
              </w:rPr>
              <w:t>向量匹配、协同过滤</w:t>
            </w:r>
          </w:p>
        </w:tc>
      </w:tr>
      <w:tr>
        <w:tc>
          <w:tcPr>
            <w:tcW w:type="dxa" w:w="2771"/>
          </w:tcPr>
          <w:p>
            <w:r>
              <w:rPr>
                <w:sz w:val="18"/>
              </w:rPr>
              <w:t>报告生成模块</w:t>
            </w:r>
          </w:p>
        </w:tc>
        <w:tc>
          <w:tcPr>
            <w:tcW w:type="dxa" w:w="2771"/>
          </w:tcPr>
          <w:p>
            <w:r>
              <w:rPr>
                <w:sz w:val="18"/>
              </w:rPr>
              <w:t>自动生成各类分析报告（简历诊断报告、面试评估报告、职业规划报告等）</w:t>
            </w:r>
          </w:p>
        </w:tc>
        <w:tc>
          <w:tcPr>
            <w:tcW w:type="dxa" w:w="2771"/>
          </w:tcPr>
          <w:p>
            <w:r>
              <w:rPr>
                <w:sz w:val="18"/>
              </w:rPr>
              <w:t>模板引擎、数据可视化</w:t>
            </w:r>
          </w:p>
        </w:tc>
      </w:tr>
    </w:tbl>
    <w:p/>
    <w:p>
      <w:pPr>
        <w:pStyle w:val="Heading2"/>
      </w:pPr>
      <w:r>
        <w:rPr>
          <w:color w:val="003366"/>
        </w:rPr>
        <w:t>4.2 系统整体架构</w:t>
      </w:r>
    </w:p>
    <w:p>
      <w:r>
        <w:t>系统采用分层架构设计，从上到下分为：用户接入层、应用服务层、AI能力层、数据存储层、基础设施层。</w:t>
      </w:r>
    </w:p>
    <w:p>
      <w:pPr>
        <w:pStyle w:val="ListBullet"/>
      </w:pPr>
      <w:r>
        <w:t>用户接入层</w:t>
      </w:r>
    </w:p>
    <w:p>
      <w:r>
        <w:t>支持多终端接入，包括微信小程序、Web端、H5移动端、企业微信/钉钉集成等。提供统一的用户认证和会话管理服务。</w:t>
      </w:r>
    </w:p>
    <w:p>
      <w:pPr>
        <w:pStyle w:val="ListBullet"/>
      </w:pPr>
      <w:r>
        <w:t>应用服务层</w:t>
      </w:r>
    </w:p>
    <w:p>
      <w:r>
        <w:t>承载核心业务逻辑，包括智能体对话引擎、简历服务、面试服务、推荐服务、报告服务等微服务。通过API网关统一管理服务接口，实现负载均衡和流量控制。</w:t>
      </w:r>
    </w:p>
    <w:p>
      <w:pPr>
        <w:pStyle w:val="ListBullet"/>
      </w:pPr>
      <w:r>
        <w:t>AI能力层</w:t>
      </w:r>
    </w:p>
    <w:p>
      <w:r>
        <w:t>封装核心AI算法能力，包括：大语言模型（LLM）服务——基于腾讯混元大模型提供对话理解、内容生成等基础能力；NLP服务——文本分析、关键词提取、语义匹配等；RAG引擎——检索增强生成框架，集成向量检索和内容生成；多模态分析服务——语音识别/合成、视频分析、表情识别等。</w:t>
      </w:r>
    </w:p>
    <w:p>
      <w:pPr>
        <w:pStyle w:val="ListBullet"/>
      </w:pPr>
      <w:r>
        <w:t>数据存储层</w:t>
      </w:r>
    </w:p>
    <w:p>
      <w:r>
        <w:t>包括：腾讯云向量数据库（存储简历向量、JD向量、知识库向量）；关系型数据库MySQL（用户信息、业务数据）；对象存储COS（简历文件、面试录音/录像）；Redis缓存（会话状态、热点数据）。</w:t>
      </w:r>
    </w:p>
    <w:p>
      <w:pPr>
        <w:pStyle w:val="ListBullet"/>
      </w:pPr>
      <w:r>
        <w:t>基础设施层</w:t>
      </w:r>
    </w:p>
    <w:p>
      <w:r>
        <w:t>基于腾讯云容器服务TKE部署，实现弹性伸缩。使用腾讯云CLB实现负载均衡，CDN加速静态资源，云监控和日志服务保障系统可观测性。</w:t>
      </w:r>
    </w:p>
    <w:p/>
    <w:p>
      <w:pPr>
        <w:jc w:val="center"/>
      </w:pPr>
      <w:r>
        <w:rPr>
          <w:b/>
          <w:color w:val="003366"/>
          <w:sz w:val="22"/>
        </w:rPr>
        <w:t>【系统整体架构图】</w:t>
      </w:r>
    </w:p>
    <w:p>
      <w:pPr>
        <w:jc w:val="left"/>
      </w:pPr>
      <w:r>
        <w:rPr>
          <w:rFonts w:ascii="Courier New" w:hAnsi="Courier New"/>
          <w:sz w:val="16"/>
        </w:rPr>
        <w:br/>
        <w:t>┌─────────────────────────────────────────────────────────────┐</w:t>
        <w:br/>
        <w:t>│                      用户接入层                               │</w:t>
        <w:br/>
        <w:t>│   微信小程序  │  Web端  │  H5移动端  │  企业微信/钉钉集成      │</w:t>
        <w:br/>
        <w:t>├─────────────────────────────────────────────────────────────┤</w:t>
        <w:br/>
        <w:t>│                    API 网关 (腾讯云API Gateway)               │</w:t>
        <w:br/>
        <w:t>├─────────────────────────────────────────────────────────────┤</w:t>
        <w:br/>
        <w:t>│                      应用服务层                               │</w:t>
        <w:br/>
        <w:t>│  对话引擎  │  简历服务  │  面试服务  │  推荐服务  │  报告服务   │</w:t>
        <w:br/>
        <w:t>├─────────────────────────────────────────────────────────────┤</w:t>
        <w:br/>
        <w:t>│                      AI 能力层                                │</w:t>
        <w:br/>
        <w:t>│  混元LLM │ NLP服务 │ RAG引擎 │ ASR/TTS │ 视频分析 │ OCR     │</w:t>
        <w:br/>
        <w:t>├─────────────────────────────────────────────────────────────┤</w:t>
        <w:br/>
        <w:t>│                      数据存储层                               │</w:t>
        <w:br/>
        <w:t>│  向量数据库  │  MySQL  │  对象存储COS  │  Redis缓存            │</w:t>
        <w:br/>
        <w:t>├─────────────────────────────────────────────────────────────┤</w:t>
        <w:br/>
        <w:t>│                      基础设施层 (腾讯云)                       │</w:t>
        <w:br/>
        <w:t>│     TKE容器服务  │  CLB负载均衡  │  CDN  │  云监控             │</w:t>
        <w:br/>
        <w:t>└─────────────────────────────────────────────────────────────┘</w:t>
        <w:br/>
      </w:r>
    </w:p>
    <w:p>
      <w:r>
        <w:br w:type="page"/>
      </w:r>
    </w:p>
    <w:p>
      <w:pPr>
        <w:pStyle w:val="Heading1"/>
      </w:pPr>
      <w:r>
        <w:rPr>
          <w:color w:val="003366"/>
        </w:rPr>
        <w:t>五、关键技术路线与算法说明</w:t>
      </w:r>
    </w:p>
    <w:p>
      <w:pPr>
        <w:pStyle w:val="Heading2"/>
      </w:pPr>
      <w:r>
        <w:rPr>
          <w:color w:val="003366"/>
        </w:rPr>
        <w:t>5.1 简历-JD深度对齐算法</w:t>
      </w:r>
    </w:p>
    <w:p>
      <w:pPr>
        <w:pStyle w:val="ListNumber"/>
      </w:pPr>
      <w:r>
        <w:t>5.1.1 算法概述</w:t>
      </w:r>
    </w:p>
    <w:p>
      <w:r>
        <w:t>简历-JD深度对齐是本系统的核心算法之一，旨在实现简历内容与岗位要求之间的精准语义匹配。不同于传统的关键词匹配方法，本算法采用多层次、多维度的语义对齐策略，能够理解同义词替换、上下位关系、隐含技能推断等复杂语义关系。</w:t>
      </w:r>
    </w:p>
    <w:p>
      <w:pPr>
        <w:pStyle w:val="ListNumber"/>
      </w:pPr>
      <w:r>
        <w:t>5.1.2 技术路线</w:t>
      </w:r>
    </w:p>
    <w:p>
      <w:r>
        <w:t>（1）文本预处理：使用腾讯云NLP进行分词、词性标注、命名实体识别，将简历和JD文本结构化为多个维度字段（技术技能、项目经历、教育背景、软技能等）。</w:t>
        <w:br/>
        <w:t>（2）向量化表示：使用预训练的语义编码模型（基于腾讯混元Embedding模型）将各维度文本转化为高维向量表示。</w:t>
        <w:br/>
        <w:t>（3）多维度对齐：对简历和JD的对应维度进行余弦相似度计算，生成各维度匹配度分数。</w:t>
        <w:br/>
        <w:t>（4）加权融合：根据岗位类型动态调整各维度权重（如技术岗加大技术技能权重），计算综合匹配度。</w:t>
        <w:br/>
        <w:t>（5）差距分析：识别匹配度低的维度，调用LLM生成自然语言的差距分析和优化建议。</w:t>
      </w:r>
    </w:p>
    <w:p>
      <w:pPr>
        <w:pStyle w:val="ListNumber"/>
      </w:pPr>
      <w:r>
        <w:t>5.1.3 匹配度计算公式</w:t>
      </w:r>
    </w:p>
    <w:p>
      <w:pPr>
        <w:jc w:val="center"/>
      </w:pPr>
      <w:r>
        <w:rPr>
          <w:i/>
          <w:sz w:val="22"/>
        </w:rPr>
        <w:t>MatchScore = Σ(wi × CosineSim(Vec_resume_i, Vec_jd_i))，其中 Σwi = 1</w:t>
      </w:r>
    </w:p>
    <w:p>
      <w:r>
        <w:t>其中 wi 为第 i 个维度的权重，Vec_resume_i 和 Vec_jd_i 分别为简历和JD在第 i 个维度的语义向量表示，CosineSim 为余弦相似度函数。维度包括：硬技能（w=0.30）、项目经验（w=0.25）、教育背景（w=0.15）、软技能（w=0.15）、行业认知（w=0.15）。</w:t>
      </w:r>
    </w:p>
    <w:p>
      <w:pPr>
        <w:pStyle w:val="Heading2"/>
      </w:pPr>
      <w:r>
        <w:rPr>
          <w:color w:val="003366"/>
        </w:rPr>
        <w:t>5.2 RAG检索增强生成框架</w:t>
      </w:r>
    </w:p>
    <w:p>
      <w:pPr>
        <w:pStyle w:val="ListNumber"/>
      </w:pPr>
      <w:r>
        <w:t>5.2.1 框架概述</w:t>
      </w:r>
    </w:p>
    <w:p>
      <w:r>
        <w:t>RAG（Retrieval-Augmented Generation）是一种结合信息检索与文本生成的技术框架。在本系统中，RAG框架用于解决大语言模型知识时效性不足和行业专业知识覆盖有限的问题，通过实时检索外部知识库中的相关信息，增强LLM生成内容的准确性、时效性和专业性。</w:t>
      </w:r>
    </w:p>
    <w:p>
      <w:pPr>
        <w:pStyle w:val="ListNumber"/>
      </w:pPr>
      <w:r>
        <w:t>5.2.2 RAG工作流程</w:t>
      </w:r>
    </w:p>
    <w:tbl>
      <w:tblPr>
        <w:tblStyle w:val="TableGrid"/>
        <w:tblW w:type="auto" w:w="0"/>
        <w:jc w:val="center"/>
        <w:tblLook w:firstColumn="1" w:firstRow="1" w:lastColumn="0" w:lastRow="0" w:noHBand="0" w:noVBand="1" w:val="04A0"/>
      </w:tblPr>
      <w:tblGrid>
        <w:gridCol w:w="4156"/>
        <w:gridCol w:w="4156"/>
      </w:tblGrid>
      <w:tr>
        <w:tc>
          <w:tcPr>
            <w:tcW w:type="dxa" w:w="4156"/>
            <w:shd w:fill="003366" w:val="clear"/>
          </w:tcPr>
          <w:p>
            <w:pPr>
              <w:jc w:val="center"/>
            </w:pPr>
            <w:r>
              <w:rPr>
                <w:b/>
                <w:color w:val="FFFFFF"/>
                <w:sz w:val="20"/>
              </w:rPr>
              <w:t>步骤</w:t>
            </w:r>
          </w:p>
        </w:tc>
        <w:tc>
          <w:tcPr>
            <w:tcW w:type="dxa" w:w="4156"/>
            <w:shd w:fill="003366" w:val="clear"/>
          </w:tcPr>
          <w:p>
            <w:pPr>
              <w:jc w:val="center"/>
            </w:pPr>
            <w:r>
              <w:rPr>
                <w:b/>
                <w:color w:val="FFFFFF"/>
                <w:sz w:val="20"/>
              </w:rPr>
              <w:t>描述</w:t>
            </w:r>
          </w:p>
        </w:tc>
      </w:tr>
      <w:tr>
        <w:tc>
          <w:tcPr>
            <w:tcW w:type="dxa" w:w="4156"/>
          </w:tcPr>
          <w:p>
            <w:r>
              <w:rPr>
                <w:sz w:val="18"/>
              </w:rPr>
              <w:t>Query理解</w:t>
            </w:r>
          </w:p>
        </w:tc>
        <w:tc>
          <w:tcPr>
            <w:tcW w:type="dxa" w:w="4156"/>
          </w:tcPr>
          <w:p>
            <w:r>
              <w:rPr>
                <w:sz w:val="18"/>
              </w:rPr>
              <w:t>对用户输入进行意图识别和查询改写，生成适合检索的查询向量</w:t>
            </w:r>
          </w:p>
        </w:tc>
      </w:tr>
      <w:tr>
        <w:tc>
          <w:tcPr>
            <w:tcW w:type="dxa" w:w="4156"/>
          </w:tcPr>
          <w:p>
            <w:r>
              <w:rPr>
                <w:sz w:val="18"/>
              </w:rPr>
              <w:t>文档检索</w:t>
            </w:r>
          </w:p>
        </w:tc>
        <w:tc>
          <w:tcPr>
            <w:tcW w:type="dxa" w:w="4156"/>
          </w:tcPr>
          <w:p>
            <w:r>
              <w:rPr>
                <w:sz w:val="18"/>
              </w:rPr>
              <w:t>基于腾讯云向量数据库进行相似度检索，召回Top-K相关文档片段</w:t>
            </w:r>
          </w:p>
        </w:tc>
      </w:tr>
      <w:tr>
        <w:tc>
          <w:tcPr>
            <w:tcW w:type="dxa" w:w="4156"/>
          </w:tcPr>
          <w:p>
            <w:r>
              <w:rPr>
                <w:sz w:val="18"/>
              </w:rPr>
              <w:t>重排序</w:t>
            </w:r>
          </w:p>
        </w:tc>
        <w:tc>
          <w:tcPr>
            <w:tcW w:type="dxa" w:w="4156"/>
          </w:tcPr>
          <w:p>
            <w:r>
              <w:rPr>
                <w:sz w:val="18"/>
              </w:rPr>
              <w:t>使用Cross-Encoder模型对召回结果进行精排，提升检索精度</w:t>
            </w:r>
          </w:p>
        </w:tc>
      </w:tr>
      <w:tr>
        <w:tc>
          <w:tcPr>
            <w:tcW w:type="dxa" w:w="4156"/>
          </w:tcPr>
          <w:p>
            <w:r>
              <w:rPr>
                <w:sz w:val="18"/>
              </w:rPr>
              <w:t>上下文构建</w:t>
            </w:r>
          </w:p>
        </w:tc>
        <w:tc>
          <w:tcPr>
            <w:tcW w:type="dxa" w:w="4156"/>
          </w:tcPr>
          <w:p>
            <w:r>
              <w:rPr>
                <w:sz w:val="18"/>
              </w:rPr>
              <w:t>将检索到的相关文档与用户查询组装为Prompt上下文</w:t>
            </w:r>
          </w:p>
        </w:tc>
      </w:tr>
      <w:tr>
        <w:tc>
          <w:tcPr>
            <w:tcW w:type="dxa" w:w="4156"/>
          </w:tcPr>
          <w:p>
            <w:r>
              <w:rPr>
                <w:sz w:val="18"/>
              </w:rPr>
              <w:t>生成回答</w:t>
            </w:r>
          </w:p>
        </w:tc>
        <w:tc>
          <w:tcPr>
            <w:tcW w:type="dxa" w:w="4156"/>
          </w:tcPr>
          <w:p>
            <w:r>
              <w:rPr>
                <w:sz w:val="18"/>
              </w:rPr>
              <w:t>将增强后的Prompt输入腾讯混元LLM，生成包含最新数据支撑的回答</w:t>
            </w:r>
          </w:p>
        </w:tc>
      </w:tr>
      <w:tr>
        <w:tc>
          <w:tcPr>
            <w:tcW w:type="dxa" w:w="4156"/>
          </w:tcPr>
          <w:p>
            <w:r>
              <w:rPr>
                <w:sz w:val="18"/>
              </w:rPr>
              <w:t>答案验证</w:t>
            </w:r>
          </w:p>
        </w:tc>
        <w:tc>
          <w:tcPr>
            <w:tcW w:type="dxa" w:w="4156"/>
          </w:tcPr>
          <w:p>
            <w:r>
              <w:rPr>
                <w:sz w:val="18"/>
              </w:rPr>
              <w:t>对生成内容进行事实性校验，标注信息来源，降低幻觉风险</w:t>
            </w:r>
          </w:p>
        </w:tc>
      </w:tr>
    </w:tbl>
    <w:p/>
    <w:p>
      <w:pPr>
        <w:pStyle w:val="ListNumber"/>
      </w:pPr>
      <w:r>
        <w:t>5.2.3 知识库索引策略</w:t>
      </w:r>
    </w:p>
    <w:p>
      <w:r>
        <w:t>采用分层索引策略：第一层为行业知识库（行业报告、薪资数据、职业发展路径等），更新频率为月度；第二层为岗位知识库（JD库、面试题库、技能要求库等），更新频率为周度；第三层为实时招聘数据（各平台招聘信息），更新频率为每日。每层知识库独立维护向量索引，检索时根据查询类型动态路由到对应知识库。</w:t>
      </w:r>
    </w:p>
    <w:p>
      <w:pPr>
        <w:pStyle w:val="Heading2"/>
      </w:pPr>
      <w:r>
        <w:rPr>
          <w:color w:val="003366"/>
        </w:rPr>
        <w:t>5.3 多模态面试评估技术</w:t>
      </w:r>
    </w:p>
    <w:p>
      <w:pPr>
        <w:pStyle w:val="ListNumber"/>
      </w:pPr>
      <w:r>
        <w:t>5.3.1 评估维度与技术方案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003366" w:val="clear"/>
          </w:tcPr>
          <w:p>
            <w:pPr>
              <w:jc w:val="center"/>
            </w:pPr>
            <w:r>
              <w:rPr>
                <w:b/>
                <w:color w:val="FFFFFF"/>
                <w:sz w:val="20"/>
              </w:rPr>
              <w:t>评估维度</w:t>
            </w:r>
          </w:p>
        </w:tc>
        <w:tc>
          <w:tcPr>
            <w:tcW w:type="dxa" w:w="2078"/>
            <w:shd w:fill="003366" w:val="clear"/>
          </w:tcPr>
          <w:p>
            <w:pPr>
              <w:jc w:val="center"/>
            </w:pPr>
            <w:r>
              <w:rPr>
                <w:b/>
                <w:color w:val="FFFFFF"/>
                <w:sz w:val="20"/>
              </w:rPr>
              <w:t>输入数据</w:t>
            </w:r>
          </w:p>
        </w:tc>
        <w:tc>
          <w:tcPr>
            <w:tcW w:type="dxa" w:w="2078"/>
            <w:shd w:fill="003366" w:val="clear"/>
          </w:tcPr>
          <w:p>
            <w:pPr>
              <w:jc w:val="center"/>
            </w:pPr>
            <w:r>
              <w:rPr>
                <w:b/>
                <w:color w:val="FFFFFF"/>
                <w:sz w:val="20"/>
              </w:rPr>
              <w:t>技术方案</w:t>
            </w:r>
          </w:p>
        </w:tc>
        <w:tc>
          <w:tcPr>
            <w:tcW w:type="dxa" w:w="2078"/>
            <w:shd w:fill="003366" w:val="clear"/>
          </w:tcPr>
          <w:p>
            <w:pPr>
              <w:jc w:val="center"/>
            </w:pPr>
            <w:r>
              <w:rPr>
                <w:b/>
                <w:color w:val="FFFFFF"/>
                <w:sz w:val="20"/>
              </w:rPr>
              <w:t>评估指标</w:t>
            </w:r>
          </w:p>
        </w:tc>
      </w:tr>
      <w:tr>
        <w:tc>
          <w:tcPr>
            <w:tcW w:type="dxa" w:w="2078"/>
          </w:tcPr>
          <w:p>
            <w:r>
              <w:rPr>
                <w:sz w:val="18"/>
              </w:rPr>
              <w:t>内容质量</w:t>
            </w:r>
          </w:p>
        </w:tc>
        <w:tc>
          <w:tcPr>
            <w:tcW w:type="dxa" w:w="2078"/>
          </w:tcPr>
          <w:p>
            <w:r>
              <w:rPr>
                <w:sz w:val="18"/>
              </w:rPr>
              <w:t>面试回答的文本内容</w:t>
            </w:r>
          </w:p>
        </w:tc>
        <w:tc>
          <w:tcPr>
            <w:tcW w:type="dxa" w:w="2078"/>
          </w:tcPr>
          <w:p>
            <w:r>
              <w:rPr>
                <w:sz w:val="18"/>
              </w:rPr>
              <w:t>腾讯混元LLM + NLP分析</w:t>
            </w:r>
          </w:p>
        </w:tc>
        <w:tc>
          <w:tcPr>
            <w:tcW w:type="dxa" w:w="2078"/>
          </w:tcPr>
          <w:p>
            <w:r>
              <w:rPr>
                <w:sz w:val="18"/>
              </w:rPr>
              <w:t>STAR法则应用、逻辑清晰度、专业深度、要点完整性</w:t>
            </w:r>
          </w:p>
        </w:tc>
      </w:tr>
      <w:tr>
        <w:tc>
          <w:tcPr>
            <w:tcW w:type="dxa" w:w="2078"/>
          </w:tcPr>
          <w:p>
            <w:r>
              <w:rPr>
                <w:sz w:val="18"/>
              </w:rPr>
              <w:t>语音表现</w:t>
            </w:r>
          </w:p>
        </w:tc>
        <w:tc>
          <w:tcPr>
            <w:tcW w:type="dxa" w:w="2078"/>
          </w:tcPr>
          <w:p>
            <w:r>
              <w:rPr>
                <w:sz w:val="18"/>
              </w:rPr>
              <w:t>面试者的语音信号</w:t>
            </w:r>
          </w:p>
        </w:tc>
        <w:tc>
          <w:tcPr>
            <w:tcW w:type="dxa" w:w="2078"/>
          </w:tcPr>
          <w:p>
            <w:r>
              <w:rPr>
                <w:sz w:val="18"/>
              </w:rPr>
              <w:t>腾讯云ASR + 语音特征分析</w:t>
            </w:r>
          </w:p>
        </w:tc>
        <w:tc>
          <w:tcPr>
            <w:tcW w:type="dxa" w:w="2078"/>
          </w:tcPr>
          <w:p>
            <w:r>
              <w:rPr>
                <w:sz w:val="18"/>
              </w:rPr>
              <w:t>语速(适中120-180字/分)、停顿合理性、语调变化、流畅度</w:t>
            </w:r>
          </w:p>
        </w:tc>
      </w:tr>
      <w:tr>
        <w:tc>
          <w:tcPr>
            <w:tcW w:type="dxa" w:w="2078"/>
          </w:tcPr>
          <w:p>
            <w:r>
              <w:rPr>
                <w:sz w:val="18"/>
              </w:rPr>
              <w:t>视觉表现</w:t>
            </w:r>
          </w:p>
        </w:tc>
        <w:tc>
          <w:tcPr>
            <w:tcW w:type="dxa" w:w="2078"/>
          </w:tcPr>
          <w:p>
            <w:r>
              <w:rPr>
                <w:sz w:val="18"/>
              </w:rPr>
              <w:t>面试者的视频画面</w:t>
            </w:r>
          </w:p>
        </w:tc>
        <w:tc>
          <w:tcPr>
            <w:tcW w:type="dxa" w:w="2078"/>
          </w:tcPr>
          <w:p>
            <w:r>
              <w:rPr>
                <w:sz w:val="18"/>
              </w:rPr>
              <w:t>腾讯云视频分析API</w:t>
            </w:r>
          </w:p>
        </w:tc>
        <w:tc>
          <w:tcPr>
            <w:tcW w:type="dxa" w:w="2078"/>
          </w:tcPr>
          <w:p>
            <w:r>
              <w:rPr>
                <w:sz w:val="18"/>
              </w:rPr>
              <w:t>表情管理(微笑/紧张/自然)、眼神交流、肢体语言、仪表仪态</w:t>
            </w:r>
          </w:p>
        </w:tc>
      </w:tr>
      <w:tr>
        <w:tc>
          <w:tcPr>
            <w:tcW w:type="dxa" w:w="2078"/>
          </w:tcPr>
          <w:p>
            <w:r>
              <w:rPr>
                <w:sz w:val="18"/>
              </w:rPr>
              <w:t>综合评估</w:t>
            </w:r>
          </w:p>
        </w:tc>
        <w:tc>
          <w:tcPr>
            <w:tcW w:type="dxa" w:w="2078"/>
          </w:tcPr>
          <w:p>
            <w:r>
              <w:rPr>
                <w:sz w:val="18"/>
              </w:rPr>
              <w:t>多维度融合</w:t>
            </w:r>
          </w:p>
        </w:tc>
        <w:tc>
          <w:tcPr>
            <w:tcW w:type="dxa" w:w="2078"/>
          </w:tcPr>
          <w:p>
            <w:r>
              <w:rPr>
                <w:sz w:val="18"/>
              </w:rPr>
              <w:t>加权融合算法</w:t>
            </w:r>
          </w:p>
        </w:tc>
        <w:tc>
          <w:tcPr>
            <w:tcW w:type="dxa" w:w="2078"/>
          </w:tcPr>
          <w:p>
            <w:r>
              <w:rPr>
                <w:sz w:val="18"/>
              </w:rPr>
              <w:t>内容(50%) + 语音(25%) + 视觉(25%)综合评分</w:t>
            </w:r>
          </w:p>
        </w:tc>
      </w:tr>
    </w:tbl>
    <w:p/>
    <w:p>
      <w:pPr>
        <w:pStyle w:val="ListNumber"/>
      </w:pPr>
      <w:r>
        <w:t>5.3.2 评估流程</w:t>
      </w:r>
    </w:p>
    <w:p>
      <w:r>
        <w:t>（1）面试过程中实时采集文字、语音、视频三种模态数据；</w:t>
        <w:br/>
        <w:t>（2）语音通过腾讯云ASR实时转写为文字，同时提取语音特征（语速、音调、停顿等）；</w:t>
        <w:br/>
        <w:t>（3）视频流通过腾讯云视频分析API提取面部表情、眼神方向、肢体动作等特征；</w:t>
        <w:br/>
        <w:t>（4）文字内容通过NLP模型进行语义分析，评估回答的完整性、逻辑性和专业性；</w:t>
        <w:br/>
        <w:t>（5）三种模态的评估结果通过加权融合算法得出综合评分；</w:t>
        <w:br/>
        <w:t>（6）基于评估结果生成详细的面试评估报告和个性化改进建议。</w:t>
      </w:r>
    </w:p>
    <w:p>
      <w:r>
        <w:br w:type="page"/>
      </w:r>
    </w:p>
    <w:p>
      <w:pPr>
        <w:pStyle w:val="Heading1"/>
      </w:pPr>
      <w:r>
        <w:rPr>
          <w:color w:val="003366"/>
        </w:rPr>
        <w:t>六、工具调用与API集成</w:t>
      </w:r>
    </w:p>
    <w:p>
      <w:pPr>
        <w:pStyle w:val="Heading2"/>
      </w:pPr>
      <w:r>
        <w:rPr>
          <w:color w:val="003366"/>
        </w:rPr>
        <w:t>6.1 腾讯云API集成架构</w:t>
      </w:r>
    </w:p>
    <w:p>
      <w:r>
        <w:t>本系统深度集成腾讯云AI服务矩阵，通过统一的API网关进行服务调用管理。以下为核心API集成架构示意：</w:t>
      </w:r>
    </w:p>
    <w:p>
      <w:pPr>
        <w:jc w:val="left"/>
      </w:pPr>
      <w:r>
        <w:rPr>
          <w:rFonts w:ascii="Courier New" w:hAnsi="Courier New"/>
          <w:sz w:val="16"/>
        </w:rPr>
        <w:br/>
        <w:t>┌──────────────────────────────────────────────────────────┐</w:t>
        <w:br/>
        <w:t>│                    AI职业生涯导航员（应用层）                │</w:t>
        <w:br/>
        <w:t>│                                                          │</w:t>
        <w:br/>
        <w:t>│  ┌──────────┐  ┌──────────┐  ┌──────────┐               │</w:t>
        <w:br/>
        <w:t>│  │ 简历服务  │  │ 面试服务  │  │ 推荐服务  │               │</w:t>
        <w:br/>
        <w:t>│  └─────┬────┘  └─────┬────┘  └─────┬────┘               │</w:t>
        <w:br/>
        <w:t>│        │             │             │                     │</w:t>
        <w:br/>
        <w:t>├────────┼─────────────┼─────────────┼─────────────────────┤</w:t>
        <w:br/>
        <w:t>│        ▼             ▼             ▼                     │</w:t>
        <w:br/>
        <w:t>│              统一API网关 (API Gateway)                    │</w:t>
        <w:br/>
        <w:t>│     认证鉴权 │ 流量控制 │ 请求路由 │ 日志审计             │</w:t>
        <w:br/>
        <w:t>├──────────────────────────────────────────────────────────┤</w:t>
        <w:br/>
        <w:t>│                                                          │</w:t>
        <w:br/>
        <w:t>│   ┌─────────────── 腾讯云AI服务矩阵 ──────────────┐      │</w:t>
        <w:br/>
        <w:t>│   │                                                │      │</w:t>
        <w:br/>
        <w:t>│   │  ┌────────┐ ┌────────┐ ┌────────┐ ┌────────┐ │      │</w:t>
        <w:br/>
        <w:t>│   │  │混元LLM │ │NLP服务 │ │OCR服务 │ │ASR服务 │ │      │</w:t>
        <w:br/>
        <w:t>│   │  └────────┘ └────────┘ └────────┘ └────────┘ │      │</w:t>
        <w:br/>
        <w:t>│   │  ┌────────┐ ┌────────┐ ┌────────┐ ┌────────┐ │      │</w:t>
        <w:br/>
        <w:t>│   │  │TTS服务 │ │视频分析│ │向量DB  │ │Embedding│ │      │</w:t>
        <w:br/>
        <w:t>│   │  └────────┘ └────────┘ └────────┘ └────────┘ │      │</w:t>
        <w:br/>
        <w:t>│   └────────────────────────────────────────────────┘      │</w:t>
        <w:br/>
        <w:t>└──────────────────────────────────────────────────────────┘</w:t>
        <w:br/>
      </w:r>
    </w:p>
    <w:p>
      <w:pPr>
        <w:pStyle w:val="Heading2"/>
      </w:pPr>
      <w:r>
        <w:rPr>
          <w:color w:val="003366"/>
        </w:rPr>
        <w:t>6.2 核心API接口说明</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003366" w:val="clear"/>
          </w:tcPr>
          <w:p>
            <w:pPr>
              <w:jc w:val="center"/>
            </w:pPr>
            <w:r>
              <w:rPr>
                <w:b/>
                <w:color w:val="FFFFFF"/>
                <w:sz w:val="20"/>
              </w:rPr>
              <w:t>API服务</w:t>
            </w:r>
          </w:p>
        </w:tc>
        <w:tc>
          <w:tcPr>
            <w:tcW w:type="dxa" w:w="2078"/>
            <w:shd w:fill="003366" w:val="clear"/>
          </w:tcPr>
          <w:p>
            <w:pPr>
              <w:jc w:val="center"/>
            </w:pPr>
            <w:r>
              <w:rPr>
                <w:b/>
                <w:color w:val="FFFFFF"/>
                <w:sz w:val="20"/>
              </w:rPr>
              <w:t>服务端点</w:t>
            </w:r>
          </w:p>
        </w:tc>
        <w:tc>
          <w:tcPr>
            <w:tcW w:type="dxa" w:w="2078"/>
            <w:shd w:fill="003366" w:val="clear"/>
          </w:tcPr>
          <w:p>
            <w:pPr>
              <w:jc w:val="center"/>
            </w:pPr>
            <w:r>
              <w:rPr>
                <w:b/>
                <w:color w:val="FFFFFF"/>
                <w:sz w:val="20"/>
              </w:rPr>
              <w:t>应用场景</w:t>
            </w:r>
          </w:p>
        </w:tc>
        <w:tc>
          <w:tcPr>
            <w:tcW w:type="dxa" w:w="2078"/>
            <w:shd w:fill="003366" w:val="clear"/>
          </w:tcPr>
          <w:p>
            <w:pPr>
              <w:jc w:val="center"/>
            </w:pPr>
            <w:r>
              <w:rPr>
                <w:b/>
                <w:color w:val="FFFFFF"/>
                <w:sz w:val="20"/>
              </w:rPr>
              <w:t>核心接口</w:t>
            </w:r>
          </w:p>
        </w:tc>
      </w:tr>
      <w:tr>
        <w:tc>
          <w:tcPr>
            <w:tcW w:type="dxa" w:w="2078"/>
          </w:tcPr>
          <w:p>
            <w:r>
              <w:rPr>
                <w:sz w:val="18"/>
              </w:rPr>
              <w:t>腾讯混元大模型 API</w:t>
            </w:r>
          </w:p>
        </w:tc>
        <w:tc>
          <w:tcPr>
            <w:tcW w:type="dxa" w:w="2078"/>
          </w:tcPr>
          <w:p>
            <w:r>
              <w:rPr>
                <w:sz w:val="18"/>
              </w:rPr>
              <w:t>hunyuan.tencentcloudapi.com</w:t>
            </w:r>
          </w:p>
        </w:tc>
        <w:tc>
          <w:tcPr>
            <w:tcW w:type="dxa" w:w="2078"/>
          </w:tcPr>
          <w:p>
            <w:r>
              <w:rPr>
                <w:sz w:val="18"/>
              </w:rPr>
              <w:t>对话理解、内容生成、简历优化建议生成、面试题目生成、面试回答评估</w:t>
            </w:r>
          </w:p>
        </w:tc>
        <w:tc>
          <w:tcPr>
            <w:tcW w:type="dxa" w:w="2078"/>
          </w:tcPr>
          <w:p>
            <w:r>
              <w:rPr>
                <w:sz w:val="18"/>
              </w:rPr>
              <w:t>ChatCompletions, Embedding</w:t>
            </w:r>
          </w:p>
        </w:tc>
      </w:tr>
      <w:tr>
        <w:tc>
          <w:tcPr>
            <w:tcW w:type="dxa" w:w="2078"/>
          </w:tcPr>
          <w:p>
            <w:r>
              <w:rPr>
                <w:sz w:val="18"/>
              </w:rPr>
              <w:t>腾讯云 OCR</w:t>
            </w:r>
          </w:p>
        </w:tc>
        <w:tc>
          <w:tcPr>
            <w:tcW w:type="dxa" w:w="2078"/>
          </w:tcPr>
          <w:p>
            <w:r>
              <w:rPr>
                <w:sz w:val="18"/>
              </w:rPr>
              <w:t>ocr.tencentcloudapi.com</w:t>
            </w:r>
          </w:p>
        </w:tc>
        <w:tc>
          <w:tcPr>
            <w:tcW w:type="dxa" w:w="2078"/>
          </w:tcPr>
          <w:p>
            <w:r>
              <w:rPr>
                <w:sz w:val="18"/>
              </w:rPr>
              <w:t>简历图片文字识别、证书识别、名片识别</w:t>
            </w:r>
          </w:p>
        </w:tc>
        <w:tc>
          <w:tcPr>
            <w:tcW w:type="dxa" w:w="2078"/>
          </w:tcPr>
          <w:p>
            <w:r>
              <w:rPr>
                <w:sz w:val="18"/>
              </w:rPr>
              <w:t>GeneralBasicOCR, RecognizeTableOCR</w:t>
            </w:r>
          </w:p>
        </w:tc>
      </w:tr>
      <w:tr>
        <w:tc>
          <w:tcPr>
            <w:tcW w:type="dxa" w:w="2078"/>
          </w:tcPr>
          <w:p>
            <w:r>
              <w:rPr>
                <w:sz w:val="18"/>
              </w:rPr>
              <w:t>腾讯云 NLP</w:t>
            </w:r>
          </w:p>
        </w:tc>
        <w:tc>
          <w:tcPr>
            <w:tcW w:type="dxa" w:w="2078"/>
          </w:tcPr>
          <w:p>
            <w:r>
              <w:rPr>
                <w:sz w:val="18"/>
              </w:rPr>
              <w:t>nlp.tencentcloudapi.com</w:t>
            </w:r>
          </w:p>
        </w:tc>
        <w:tc>
          <w:tcPr>
            <w:tcW w:type="dxa" w:w="2078"/>
          </w:tcPr>
          <w:p>
            <w:r>
              <w:rPr>
                <w:sz w:val="18"/>
              </w:rPr>
              <w:t>文本分类、关键词提取、命名实体识别、文本相似度计算</w:t>
            </w:r>
          </w:p>
        </w:tc>
        <w:tc>
          <w:tcPr>
            <w:tcW w:type="dxa" w:w="2078"/>
          </w:tcPr>
          <w:p>
            <w:r>
              <w:rPr>
                <w:sz w:val="18"/>
              </w:rPr>
              <w:t>TextClassification, KeywordsExtraction, LexicalAnalysis</w:t>
            </w:r>
          </w:p>
        </w:tc>
      </w:tr>
      <w:tr>
        <w:tc>
          <w:tcPr>
            <w:tcW w:type="dxa" w:w="2078"/>
          </w:tcPr>
          <w:p>
            <w:r>
              <w:rPr>
                <w:sz w:val="18"/>
              </w:rPr>
              <w:t>腾讯云 ASR</w:t>
            </w:r>
          </w:p>
        </w:tc>
        <w:tc>
          <w:tcPr>
            <w:tcW w:type="dxa" w:w="2078"/>
          </w:tcPr>
          <w:p>
            <w:r>
              <w:rPr>
                <w:sz w:val="18"/>
              </w:rPr>
              <w:t>asr.tencentcloudapi.com</w:t>
            </w:r>
          </w:p>
        </w:tc>
        <w:tc>
          <w:tcPr>
            <w:tcW w:type="dxa" w:w="2078"/>
          </w:tcPr>
          <w:p>
            <w:r>
              <w:rPr>
                <w:sz w:val="18"/>
              </w:rPr>
              <w:t>面试语音实时转写、语音特征分析</w:t>
            </w:r>
          </w:p>
        </w:tc>
        <w:tc>
          <w:tcPr>
            <w:tcW w:type="dxa" w:w="2078"/>
          </w:tcPr>
          <w:p>
            <w:r>
              <w:rPr>
                <w:sz w:val="18"/>
              </w:rPr>
              <w:t>CreateRecTask, SentenceRecognition</w:t>
            </w:r>
          </w:p>
        </w:tc>
      </w:tr>
      <w:tr>
        <w:tc>
          <w:tcPr>
            <w:tcW w:type="dxa" w:w="2078"/>
          </w:tcPr>
          <w:p>
            <w:r>
              <w:rPr>
                <w:sz w:val="18"/>
              </w:rPr>
              <w:t>腾讯云 TTS</w:t>
            </w:r>
          </w:p>
        </w:tc>
        <w:tc>
          <w:tcPr>
            <w:tcW w:type="dxa" w:w="2078"/>
          </w:tcPr>
          <w:p>
            <w:r>
              <w:rPr>
                <w:sz w:val="18"/>
              </w:rPr>
              <w:t>tts.tencentcloudapi.com</w:t>
            </w:r>
          </w:p>
        </w:tc>
        <w:tc>
          <w:tcPr>
            <w:tcW w:type="dxa" w:w="2078"/>
          </w:tcPr>
          <w:p>
            <w:r>
              <w:rPr>
                <w:sz w:val="18"/>
              </w:rPr>
              <w:t>AI面试官语音合成、面试题目朗读</w:t>
            </w:r>
          </w:p>
        </w:tc>
        <w:tc>
          <w:tcPr>
            <w:tcW w:type="dxa" w:w="2078"/>
          </w:tcPr>
          <w:p>
            <w:r>
              <w:rPr>
                <w:sz w:val="18"/>
              </w:rPr>
              <w:t>TextToVoice</w:t>
            </w:r>
          </w:p>
        </w:tc>
      </w:tr>
      <w:tr>
        <w:tc>
          <w:tcPr>
            <w:tcW w:type="dxa" w:w="2078"/>
          </w:tcPr>
          <w:p>
            <w:r>
              <w:rPr>
                <w:sz w:val="18"/>
              </w:rPr>
              <w:t>腾讯云视频分析</w:t>
            </w:r>
          </w:p>
        </w:tc>
        <w:tc>
          <w:tcPr>
            <w:tcW w:type="dxa" w:w="2078"/>
          </w:tcPr>
          <w:p>
            <w:r>
              <w:rPr>
                <w:sz w:val="18"/>
              </w:rPr>
              <w:t>tiia.tencentcloudapi.com</w:t>
            </w:r>
          </w:p>
        </w:tc>
        <w:tc>
          <w:tcPr>
            <w:tcW w:type="dxa" w:w="2078"/>
          </w:tcPr>
          <w:p>
            <w:r>
              <w:rPr>
                <w:sz w:val="18"/>
              </w:rPr>
              <w:t>面试视频中的表情识别、肢体分析、注意力检测</w:t>
            </w:r>
          </w:p>
        </w:tc>
        <w:tc>
          <w:tcPr>
            <w:tcW w:type="dxa" w:w="2078"/>
          </w:tcPr>
          <w:p>
            <w:r>
              <w:rPr>
                <w:sz w:val="18"/>
              </w:rPr>
              <w:t>DetectFace, AnalyzeFace, DetectBody</w:t>
            </w:r>
          </w:p>
        </w:tc>
      </w:tr>
      <w:tr>
        <w:tc>
          <w:tcPr>
            <w:tcW w:type="dxa" w:w="2078"/>
          </w:tcPr>
          <w:p>
            <w:r>
              <w:rPr>
                <w:sz w:val="18"/>
              </w:rPr>
              <w:t>腾讯云向量数据库</w:t>
            </w:r>
          </w:p>
        </w:tc>
        <w:tc>
          <w:tcPr>
            <w:tcW w:type="dxa" w:w="2078"/>
          </w:tcPr>
          <w:p>
            <w:r>
              <w:rPr>
                <w:sz w:val="18"/>
              </w:rPr>
              <w:t>vectordb.tencentcloudapi.com</w:t>
            </w:r>
          </w:p>
        </w:tc>
        <w:tc>
          <w:tcPr>
            <w:tcW w:type="dxa" w:w="2078"/>
          </w:tcPr>
          <w:p>
            <w:r>
              <w:rPr>
                <w:sz w:val="18"/>
              </w:rPr>
              <w:t>简历向量存储与检索、JD向量匹配、知识库向量索引</w:t>
            </w:r>
          </w:p>
        </w:tc>
        <w:tc>
          <w:tcPr>
            <w:tcW w:type="dxa" w:w="2078"/>
          </w:tcPr>
          <w:p>
            <w:r>
              <w:rPr>
                <w:sz w:val="18"/>
              </w:rPr>
              <w:t>Upsert, Search, Delete</w:t>
            </w:r>
          </w:p>
        </w:tc>
      </w:tr>
    </w:tbl>
    <w:p/>
    <w:p>
      <w:r>
        <w:t>【API调用流程示例——简历-JD匹配】</w:t>
      </w:r>
    </w:p>
    <w:p>
      <w:r>
        <w:t>① 用户上传简历 → ② 调用OCR API提取文本 → ③ 调用NLP API进行结构化解析 → ④ 调用Embedding API生成简历向量 → ⑤ 调用NLP API解析JD → ⑥ 调用Embedding API生成JD向量 → ⑦ 调用向量数据库API进行相似度计算 → ⑧ 调用混元LLM API生成差距分析报告 → ⑨ 返回匹配度报告给用户</w:t>
      </w:r>
    </w:p>
    <w:p>
      <w:r>
        <w:br w:type="page"/>
      </w:r>
    </w:p>
    <w:p>
      <w:pPr>
        <w:pStyle w:val="Heading1"/>
      </w:pPr>
      <w:r>
        <w:rPr>
          <w:color w:val="003366"/>
        </w:rPr>
        <w:t>七、数据来源与知识库构建</w:t>
      </w:r>
    </w:p>
    <w:p>
      <w:pPr>
        <w:pStyle w:val="Heading2"/>
      </w:pPr>
      <w:r>
        <w:rPr>
          <w:color w:val="003366"/>
        </w:rPr>
        <w:t>7.1 数据来源</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003366" w:val="clear"/>
          </w:tcPr>
          <w:p>
            <w:pPr>
              <w:jc w:val="center"/>
            </w:pPr>
            <w:r>
              <w:rPr>
                <w:b/>
                <w:color w:val="FFFFFF"/>
                <w:sz w:val="20"/>
              </w:rPr>
              <w:t>数据类别</w:t>
            </w:r>
          </w:p>
        </w:tc>
        <w:tc>
          <w:tcPr>
            <w:tcW w:type="dxa" w:w="2078"/>
            <w:shd w:fill="003366" w:val="clear"/>
          </w:tcPr>
          <w:p>
            <w:pPr>
              <w:jc w:val="center"/>
            </w:pPr>
            <w:r>
              <w:rPr>
                <w:b/>
                <w:color w:val="FFFFFF"/>
                <w:sz w:val="20"/>
              </w:rPr>
              <w:t>数据描述</w:t>
            </w:r>
          </w:p>
        </w:tc>
        <w:tc>
          <w:tcPr>
            <w:tcW w:type="dxa" w:w="2078"/>
            <w:shd w:fill="003366" w:val="clear"/>
          </w:tcPr>
          <w:p>
            <w:pPr>
              <w:jc w:val="center"/>
            </w:pPr>
            <w:r>
              <w:rPr>
                <w:b/>
                <w:color w:val="FFFFFF"/>
                <w:sz w:val="20"/>
              </w:rPr>
              <w:t>获取方式</w:t>
            </w:r>
          </w:p>
        </w:tc>
        <w:tc>
          <w:tcPr>
            <w:tcW w:type="dxa" w:w="2078"/>
            <w:shd w:fill="003366" w:val="clear"/>
          </w:tcPr>
          <w:p>
            <w:pPr>
              <w:jc w:val="center"/>
            </w:pPr>
            <w:r>
              <w:rPr>
                <w:b/>
                <w:color w:val="FFFFFF"/>
                <w:sz w:val="20"/>
              </w:rPr>
              <w:t>更新频率</w:t>
            </w:r>
          </w:p>
        </w:tc>
      </w:tr>
      <w:tr>
        <w:tc>
          <w:tcPr>
            <w:tcW w:type="dxa" w:w="2078"/>
          </w:tcPr>
          <w:p>
            <w:r>
              <w:rPr>
                <w:sz w:val="18"/>
              </w:rPr>
              <w:t>招聘数据</w:t>
            </w:r>
          </w:p>
        </w:tc>
        <w:tc>
          <w:tcPr>
            <w:tcW w:type="dxa" w:w="2078"/>
          </w:tcPr>
          <w:p>
            <w:r>
              <w:rPr>
                <w:sz w:val="18"/>
              </w:rPr>
              <w:t>主流招聘平台公开数据、企业官网招聘信息、校招平台数据</w:t>
            </w:r>
          </w:p>
        </w:tc>
        <w:tc>
          <w:tcPr>
            <w:tcW w:type="dxa" w:w="2078"/>
          </w:tcPr>
          <w:p>
            <w:r>
              <w:rPr>
                <w:sz w:val="18"/>
              </w:rPr>
              <w:t>API对接 + 合规爬取</w:t>
            </w:r>
          </w:p>
        </w:tc>
        <w:tc>
          <w:tcPr>
            <w:tcW w:type="dxa" w:w="2078"/>
          </w:tcPr>
          <w:p>
            <w:r>
              <w:rPr>
                <w:sz w:val="18"/>
              </w:rPr>
              <w:t>每日更新</w:t>
            </w:r>
          </w:p>
        </w:tc>
      </w:tr>
      <w:tr>
        <w:tc>
          <w:tcPr>
            <w:tcW w:type="dxa" w:w="2078"/>
          </w:tcPr>
          <w:p>
            <w:r>
              <w:rPr>
                <w:sz w:val="18"/>
              </w:rPr>
              <w:t>行业报告</w:t>
            </w:r>
          </w:p>
        </w:tc>
        <w:tc>
          <w:tcPr>
            <w:tcW w:type="dxa" w:w="2078"/>
          </w:tcPr>
          <w:p>
            <w:r>
              <w:rPr>
                <w:sz w:val="18"/>
              </w:rPr>
              <w:t>各行业薪资报告、人才市场分析报告、技术趋势报告</w:t>
            </w:r>
          </w:p>
        </w:tc>
        <w:tc>
          <w:tcPr>
            <w:tcW w:type="dxa" w:w="2078"/>
          </w:tcPr>
          <w:p>
            <w:r>
              <w:rPr>
                <w:sz w:val="18"/>
              </w:rPr>
              <w:t>合作采购 + 公开数据收集</w:t>
            </w:r>
          </w:p>
        </w:tc>
        <w:tc>
          <w:tcPr>
            <w:tcW w:type="dxa" w:w="2078"/>
          </w:tcPr>
          <w:p>
            <w:r>
              <w:rPr>
                <w:sz w:val="18"/>
              </w:rPr>
              <w:t>月度更新</w:t>
            </w:r>
          </w:p>
        </w:tc>
      </w:tr>
      <w:tr>
        <w:tc>
          <w:tcPr>
            <w:tcW w:type="dxa" w:w="2078"/>
          </w:tcPr>
          <w:p>
            <w:r>
              <w:rPr>
                <w:sz w:val="18"/>
              </w:rPr>
              <w:t>面试题库</w:t>
            </w:r>
          </w:p>
        </w:tc>
        <w:tc>
          <w:tcPr>
            <w:tcW w:type="dxa" w:w="2078"/>
          </w:tcPr>
          <w:p>
            <w:r>
              <w:rPr>
                <w:sz w:val="18"/>
              </w:rPr>
              <w:t>公开面试经验分享、技术社区面试分享、企业面试题目集</w:t>
            </w:r>
          </w:p>
        </w:tc>
        <w:tc>
          <w:tcPr>
            <w:tcW w:type="dxa" w:w="2078"/>
          </w:tcPr>
          <w:p>
            <w:r>
              <w:rPr>
                <w:sz w:val="18"/>
              </w:rPr>
              <w:t>人工审核 + 自动采集</w:t>
            </w:r>
          </w:p>
        </w:tc>
        <w:tc>
          <w:tcPr>
            <w:tcW w:type="dxa" w:w="2078"/>
          </w:tcPr>
          <w:p>
            <w:r>
              <w:rPr>
                <w:sz w:val="18"/>
              </w:rPr>
              <w:t>周度更新</w:t>
            </w:r>
          </w:p>
        </w:tc>
      </w:tr>
      <w:tr>
        <w:tc>
          <w:tcPr>
            <w:tcW w:type="dxa" w:w="2078"/>
          </w:tcPr>
          <w:p>
            <w:r>
              <w:rPr>
                <w:sz w:val="18"/>
              </w:rPr>
              <w:t>技能图谱</w:t>
            </w:r>
          </w:p>
        </w:tc>
        <w:tc>
          <w:tcPr>
            <w:tcW w:type="dxa" w:w="2078"/>
          </w:tcPr>
          <w:p>
            <w:r>
              <w:rPr>
                <w:sz w:val="18"/>
              </w:rPr>
              <w:t>各岗位技能要求、技术栈关系图谱、技能学习路径</w:t>
            </w:r>
          </w:p>
        </w:tc>
        <w:tc>
          <w:tcPr>
            <w:tcW w:type="dxa" w:w="2078"/>
          </w:tcPr>
          <w:p>
            <w:r>
              <w:rPr>
                <w:sz w:val="18"/>
              </w:rPr>
              <w:t>专家标注 + AI辅助构建</w:t>
            </w:r>
          </w:p>
        </w:tc>
        <w:tc>
          <w:tcPr>
            <w:tcW w:type="dxa" w:w="2078"/>
          </w:tcPr>
          <w:p>
            <w:r>
              <w:rPr>
                <w:sz w:val="18"/>
              </w:rPr>
              <w:t>季度更新</w:t>
            </w:r>
          </w:p>
        </w:tc>
      </w:tr>
      <w:tr>
        <w:tc>
          <w:tcPr>
            <w:tcW w:type="dxa" w:w="2078"/>
          </w:tcPr>
          <w:p>
            <w:r>
              <w:rPr>
                <w:sz w:val="18"/>
              </w:rPr>
              <w:t>用户数据</w:t>
            </w:r>
          </w:p>
        </w:tc>
        <w:tc>
          <w:tcPr>
            <w:tcW w:type="dxa" w:w="2078"/>
          </w:tcPr>
          <w:p>
            <w:r>
              <w:rPr>
                <w:sz w:val="18"/>
              </w:rPr>
              <w:t>用户简历、面试记录、求职偏好（经用户授权）</w:t>
            </w:r>
          </w:p>
        </w:tc>
        <w:tc>
          <w:tcPr>
            <w:tcW w:type="dxa" w:w="2078"/>
          </w:tcPr>
          <w:p>
            <w:r>
              <w:rPr>
                <w:sz w:val="18"/>
              </w:rPr>
              <w:t>用户上传 + 交互记录</w:t>
            </w:r>
          </w:p>
        </w:tc>
        <w:tc>
          <w:tcPr>
            <w:tcW w:type="dxa" w:w="2078"/>
          </w:tcPr>
          <w:p>
            <w:r>
              <w:rPr>
                <w:sz w:val="18"/>
              </w:rPr>
              <w:t>实时更新</w:t>
            </w:r>
          </w:p>
        </w:tc>
      </w:tr>
      <w:tr>
        <w:tc>
          <w:tcPr>
            <w:tcW w:type="dxa" w:w="2078"/>
          </w:tcPr>
          <w:p>
            <w:r>
              <w:rPr>
                <w:sz w:val="18"/>
              </w:rPr>
              <w:t>政策法规</w:t>
            </w:r>
          </w:p>
        </w:tc>
        <w:tc>
          <w:tcPr>
            <w:tcW w:type="dxa" w:w="2078"/>
          </w:tcPr>
          <w:p>
            <w:r>
              <w:rPr>
                <w:sz w:val="18"/>
              </w:rPr>
              <w:t>就业相关政策、劳动法规、行业准入要求</w:t>
            </w:r>
          </w:p>
        </w:tc>
        <w:tc>
          <w:tcPr>
            <w:tcW w:type="dxa" w:w="2078"/>
          </w:tcPr>
          <w:p>
            <w:r>
              <w:rPr>
                <w:sz w:val="18"/>
              </w:rPr>
              <w:t>政府公开数据采集</w:t>
            </w:r>
          </w:p>
        </w:tc>
        <w:tc>
          <w:tcPr>
            <w:tcW w:type="dxa" w:w="2078"/>
          </w:tcPr>
          <w:p>
            <w:r>
              <w:rPr>
                <w:sz w:val="18"/>
              </w:rPr>
              <w:t>月度更新</w:t>
            </w:r>
          </w:p>
        </w:tc>
      </w:tr>
    </w:tbl>
    <w:p/>
    <w:p>
      <w:pPr>
        <w:pStyle w:val="Heading2"/>
      </w:pPr>
      <w:r>
        <w:rPr>
          <w:color w:val="003366"/>
        </w:rPr>
        <w:t>7.2 知识库架构</w:t>
      </w:r>
    </w:p>
    <w:p>
      <w:r>
        <w:t>知识库采用"三层知识架构"设计，确保数据的全面性、时效性和检索效率：</w:t>
      </w:r>
    </w:p>
    <w:p>
      <w:pPr>
        <w:pStyle w:val="ListBullet"/>
      </w:pPr>
      <w:r>
        <w:t>第一层：通用知识层</w:t>
      </w:r>
    </w:p>
    <w:p>
      <w:r>
        <w:t>包含行业通识、职业发展通用知识、面试通用技巧等稳定知识。使用腾讯混元大模型的内置知识作为基础，无需额外检索，响应速度最快。</w:t>
      </w:r>
    </w:p>
    <w:p>
      <w:pPr>
        <w:pStyle w:val="ListBullet"/>
      </w:pPr>
      <w:r>
        <w:t>第二层：领域知识层</w:t>
      </w:r>
    </w:p>
    <w:p>
      <w:r>
        <w:t>包含各行业专业知识、岗位技能要求、面试题库等半结构化知识。存储在腾讯云向量数据库中，通过RAG框架进行检索增强。知识库规模约500万+文档片段，覆盖200+行业和10000+岗位类型。</w:t>
      </w:r>
    </w:p>
    <w:p>
      <w:pPr>
        <w:pStyle w:val="ListBullet"/>
      </w:pPr>
      <w:r>
        <w:t>第三层：实时数据层</w:t>
      </w:r>
    </w:p>
    <w:p>
      <w:r>
        <w:t>包含最新招聘信息、薪资动态、市场趋势等高时效性数据。通过数据管道实时采集和入库，确保推荐信息的新鲜度。日均新增数据量约10万条。</w:t>
      </w:r>
    </w:p>
    <w:p/>
    <w:p>
      <w:pPr>
        <w:pStyle w:val="ListBullet"/>
      </w:pPr>
      <w:r>
        <w:t>知识库向量化处理流程：</w:t>
      </w:r>
    </w:p>
    <w:p>
      <w:r>
        <w:t>原始数据 → 数据清洗与去重 → 文档分块（Chunk Size: 512 tokens, Overlap: 64 tokens）→ 腾讯混元Embedding向量化（维度: 1024）→ 存入腾讯云向量数据库 → 建立HNSW索引 → 支持毫秒级近似最近邻检索（ANN Search）</w:t>
      </w:r>
    </w:p>
    <w:p>
      <w:r>
        <w:br w:type="page"/>
      </w:r>
    </w:p>
    <w:p>
      <w:pPr>
        <w:pStyle w:val="Heading1"/>
      </w:pPr>
      <w:r>
        <w:rPr>
          <w:color w:val="003366"/>
        </w:rPr>
        <w:t>八、部署方案与运营规划</w:t>
      </w:r>
    </w:p>
    <w:p>
      <w:pPr>
        <w:pStyle w:val="Heading2"/>
      </w:pPr>
      <w:r>
        <w:rPr>
          <w:color w:val="003366"/>
        </w:rPr>
        <w:t>8.1 部署架构</w:t>
      </w:r>
    </w:p>
    <w:p>
      <w:r>
        <w:t>系统采用腾讯云容器服务（TKE）进行容器化部署，核心服务采用微服务架构，通过Kubernetes进行编排和管理。具体部署方案如下：</w:t>
      </w:r>
    </w:p>
    <w:tbl>
      <w:tblPr>
        <w:tblStyle w:val="TableGrid"/>
        <w:tblW w:type="auto" w:w="0"/>
        <w:jc w:val="center"/>
        <w:tblLook w:firstColumn="1" w:firstRow="1" w:lastColumn="0" w:lastRow="0" w:noHBand="0" w:noVBand="1" w:val="04A0"/>
      </w:tblPr>
      <w:tblGrid>
        <w:gridCol w:w="4156"/>
        <w:gridCol w:w="4156"/>
      </w:tblGrid>
      <w:tr>
        <w:tc>
          <w:tcPr>
            <w:tcW w:type="dxa" w:w="4156"/>
            <w:shd w:fill="003366" w:val="clear"/>
          </w:tcPr>
          <w:p>
            <w:pPr>
              <w:jc w:val="center"/>
            </w:pPr>
            <w:r>
              <w:rPr>
                <w:b/>
                <w:color w:val="FFFFFF"/>
                <w:sz w:val="20"/>
              </w:rPr>
              <w:t>资源类型</w:t>
            </w:r>
          </w:p>
        </w:tc>
        <w:tc>
          <w:tcPr>
            <w:tcW w:type="dxa" w:w="4156"/>
            <w:shd w:fill="003366" w:val="clear"/>
          </w:tcPr>
          <w:p>
            <w:pPr>
              <w:jc w:val="center"/>
            </w:pPr>
            <w:r>
              <w:rPr>
                <w:b/>
                <w:color w:val="FFFFFF"/>
                <w:sz w:val="20"/>
              </w:rPr>
              <w:t>具体配置</w:t>
            </w:r>
          </w:p>
        </w:tc>
      </w:tr>
      <w:tr>
        <w:tc>
          <w:tcPr>
            <w:tcW w:type="dxa" w:w="4156"/>
          </w:tcPr>
          <w:p>
            <w:r>
              <w:rPr>
                <w:sz w:val="18"/>
              </w:rPr>
              <w:t>计算资源</w:t>
            </w:r>
          </w:p>
        </w:tc>
        <w:tc>
          <w:tcPr>
            <w:tcW w:type="dxa" w:w="4156"/>
          </w:tcPr>
          <w:p>
            <w:r>
              <w:rPr>
                <w:sz w:val="18"/>
              </w:rPr>
              <w:t>腾讯云TKE容器集群，配置GPU节点用于AI推理（推荐T4/A10实例），CPU节点用于业务逻辑处理</w:t>
            </w:r>
          </w:p>
        </w:tc>
      </w:tr>
      <w:tr>
        <w:tc>
          <w:tcPr>
            <w:tcW w:type="dxa" w:w="4156"/>
          </w:tcPr>
          <w:p>
            <w:r>
              <w:rPr>
                <w:sz w:val="18"/>
              </w:rPr>
              <w:t>存储资源</w:t>
            </w:r>
          </w:p>
        </w:tc>
        <w:tc>
          <w:tcPr>
            <w:tcW w:type="dxa" w:w="4156"/>
          </w:tcPr>
          <w:p>
            <w:r>
              <w:rPr>
                <w:sz w:val="18"/>
              </w:rPr>
              <w:t>腾讯云COS对象存储（简历文件）+ 云数据库MySQL（业务数据）+ 向量数据库（知识库）+ Redis（缓存）</w:t>
            </w:r>
          </w:p>
        </w:tc>
      </w:tr>
      <w:tr>
        <w:tc>
          <w:tcPr>
            <w:tcW w:type="dxa" w:w="4156"/>
          </w:tcPr>
          <w:p>
            <w:r>
              <w:rPr>
                <w:sz w:val="18"/>
              </w:rPr>
              <w:t>网络资源</w:t>
            </w:r>
          </w:p>
        </w:tc>
        <w:tc>
          <w:tcPr>
            <w:tcW w:type="dxa" w:w="4156"/>
          </w:tcPr>
          <w:p>
            <w:r>
              <w:rPr>
                <w:sz w:val="18"/>
              </w:rPr>
              <w:t>腾讯云CLB负载均衡 + CDN内容分发 + VPC私有网络</w:t>
            </w:r>
          </w:p>
        </w:tc>
      </w:tr>
      <w:tr>
        <w:tc>
          <w:tcPr>
            <w:tcW w:type="dxa" w:w="4156"/>
          </w:tcPr>
          <w:p>
            <w:r>
              <w:rPr>
                <w:sz w:val="18"/>
              </w:rPr>
              <w:t>安全防护</w:t>
            </w:r>
          </w:p>
        </w:tc>
        <w:tc>
          <w:tcPr>
            <w:tcW w:type="dxa" w:w="4156"/>
          </w:tcPr>
          <w:p>
            <w:r>
              <w:rPr>
                <w:sz w:val="18"/>
              </w:rPr>
              <w:t>腾讯云WAF Web应用防火墙 + SSL证书 + DDoS防护 + 数据加密</w:t>
            </w:r>
          </w:p>
        </w:tc>
      </w:tr>
      <w:tr>
        <w:tc>
          <w:tcPr>
            <w:tcW w:type="dxa" w:w="4156"/>
          </w:tcPr>
          <w:p>
            <w:r>
              <w:rPr>
                <w:sz w:val="18"/>
              </w:rPr>
              <w:t>监控运维</w:t>
            </w:r>
          </w:p>
        </w:tc>
        <w:tc>
          <w:tcPr>
            <w:tcW w:type="dxa" w:w="4156"/>
          </w:tcPr>
          <w:p>
            <w:r>
              <w:rPr>
                <w:sz w:val="18"/>
              </w:rPr>
              <w:t>腾讯云云监控 + 日志服务CLS + APM应用性能监控</w:t>
            </w:r>
          </w:p>
        </w:tc>
      </w:tr>
    </w:tbl>
    <w:p/>
    <w:p>
      <w:pPr>
        <w:pStyle w:val="Heading2"/>
      </w:pPr>
      <w:r>
        <w:rPr>
          <w:color w:val="003366"/>
        </w:rPr>
        <w:t>8.2 运营规划</w:t>
      </w:r>
    </w:p>
    <w:p>
      <w:r>
        <w:t>项目分三个阶段推进：</w:t>
        <w:br/>
        <w:t>第一阶段（MVP期，1-3个月）：上线简历解析与优化、基础文字模拟面试、职位推荐等核心功能，接入3-5所高校进行试点。</w:t>
        <w:br/>
        <w:t>第二阶段（增长期，4-6个月）：上线语音/视频面试模式、完善RAG知识库、优化推荐算法，扩展至20+所高校。</w:t>
        <w:br/>
        <w:t>第三阶段（成熟期，7-12个月）：开放API接入第三方平台、推出B端企业版、建设运营数据分析平台，目标覆盖100+所高校。</w:t>
      </w:r>
    </w:p>
    <w:p>
      <w:r>
        <w:br w:type="page"/>
      </w:r>
    </w:p>
    <w:p>
      <w:pPr>
        <w:pStyle w:val="Heading1"/>
      </w:pPr>
      <w:r>
        <w:rPr>
          <w:color w:val="003366"/>
        </w:rPr>
        <w:t>九、安全合规与隐私保护</w:t>
      </w:r>
    </w:p>
    <w:p>
      <w:r>
        <w:t>本系统高度重视用户数据安全和隐私保护，全面遵守《个人信息保护法》《数据安全法》等法律法规，并采取以下安全措施：</w:t>
      </w:r>
    </w:p>
    <w:tbl>
      <w:tblPr>
        <w:tblStyle w:val="TableGrid"/>
        <w:tblW w:type="auto" w:w="0"/>
        <w:jc w:val="center"/>
        <w:tblLook w:firstColumn="1" w:firstRow="1" w:lastColumn="0" w:lastRow="0" w:noHBand="0" w:noVBand="1" w:val="04A0"/>
      </w:tblPr>
      <w:tblGrid>
        <w:gridCol w:w="4156"/>
        <w:gridCol w:w="4156"/>
      </w:tblGrid>
      <w:tr>
        <w:tc>
          <w:tcPr>
            <w:tcW w:type="dxa" w:w="4156"/>
            <w:shd w:fill="003366" w:val="clear"/>
          </w:tcPr>
          <w:p>
            <w:pPr>
              <w:jc w:val="center"/>
            </w:pPr>
            <w:r>
              <w:rPr>
                <w:b/>
                <w:color w:val="FFFFFF"/>
                <w:sz w:val="20"/>
              </w:rPr>
              <w:t>安全措施</w:t>
            </w:r>
          </w:p>
        </w:tc>
        <w:tc>
          <w:tcPr>
            <w:tcW w:type="dxa" w:w="4156"/>
            <w:shd w:fill="003366" w:val="clear"/>
          </w:tcPr>
          <w:p>
            <w:pPr>
              <w:jc w:val="center"/>
            </w:pPr>
            <w:r>
              <w:rPr>
                <w:b/>
                <w:color w:val="FFFFFF"/>
                <w:sz w:val="20"/>
              </w:rPr>
              <w:t>具体内容</w:t>
            </w:r>
          </w:p>
        </w:tc>
      </w:tr>
      <w:tr>
        <w:tc>
          <w:tcPr>
            <w:tcW w:type="dxa" w:w="4156"/>
          </w:tcPr>
          <w:p>
            <w:r>
              <w:rPr>
                <w:sz w:val="18"/>
              </w:rPr>
              <w:t>数据加密</w:t>
            </w:r>
          </w:p>
        </w:tc>
        <w:tc>
          <w:tcPr>
            <w:tcW w:type="dxa" w:w="4156"/>
          </w:tcPr>
          <w:p>
            <w:r>
              <w:rPr>
                <w:sz w:val="18"/>
              </w:rPr>
              <w:t>传输层使用TLS 1.3加密，存储层使用AES-256加密，密钥由腾讯云KMS管理</w:t>
            </w:r>
          </w:p>
        </w:tc>
      </w:tr>
      <w:tr>
        <w:tc>
          <w:tcPr>
            <w:tcW w:type="dxa" w:w="4156"/>
          </w:tcPr>
          <w:p>
            <w:r>
              <w:rPr>
                <w:sz w:val="18"/>
              </w:rPr>
              <w:t>访问控制</w:t>
            </w:r>
          </w:p>
        </w:tc>
        <w:tc>
          <w:tcPr>
            <w:tcW w:type="dxa" w:w="4156"/>
          </w:tcPr>
          <w:p>
            <w:r>
              <w:rPr>
                <w:sz w:val="18"/>
              </w:rPr>
              <w:t>基于RBAC的细粒度权限管理，所有API调用需身份认证和授权</w:t>
            </w:r>
          </w:p>
        </w:tc>
      </w:tr>
      <w:tr>
        <w:tc>
          <w:tcPr>
            <w:tcW w:type="dxa" w:w="4156"/>
          </w:tcPr>
          <w:p>
            <w:r>
              <w:rPr>
                <w:sz w:val="18"/>
              </w:rPr>
              <w:t>数据脱敏</w:t>
            </w:r>
          </w:p>
        </w:tc>
        <w:tc>
          <w:tcPr>
            <w:tcW w:type="dxa" w:w="4156"/>
          </w:tcPr>
          <w:p>
            <w:r>
              <w:rPr>
                <w:sz w:val="18"/>
              </w:rPr>
              <w:t>简历中的手机号、身份证号、家庭地址等敏感信息自动脱敏处理</w:t>
            </w:r>
          </w:p>
        </w:tc>
      </w:tr>
      <w:tr>
        <w:tc>
          <w:tcPr>
            <w:tcW w:type="dxa" w:w="4156"/>
          </w:tcPr>
          <w:p>
            <w:r>
              <w:rPr>
                <w:sz w:val="18"/>
              </w:rPr>
              <w:t>隐私保护</w:t>
            </w:r>
          </w:p>
        </w:tc>
        <w:tc>
          <w:tcPr>
            <w:tcW w:type="dxa" w:w="4156"/>
          </w:tcPr>
          <w:p>
            <w:r>
              <w:rPr>
                <w:sz w:val="18"/>
              </w:rPr>
              <w:t>用户可随时查看、导出、删除个人数据；面试录音/录像默认不存储，需用户明确授权</w:t>
            </w:r>
          </w:p>
        </w:tc>
      </w:tr>
      <w:tr>
        <w:tc>
          <w:tcPr>
            <w:tcW w:type="dxa" w:w="4156"/>
          </w:tcPr>
          <w:p>
            <w:r>
              <w:rPr>
                <w:sz w:val="18"/>
              </w:rPr>
              <w:t>审计日志</w:t>
            </w:r>
          </w:p>
        </w:tc>
        <w:tc>
          <w:tcPr>
            <w:tcW w:type="dxa" w:w="4156"/>
          </w:tcPr>
          <w:p>
            <w:r>
              <w:rPr>
                <w:sz w:val="18"/>
              </w:rPr>
              <w:t>所有数据访问和操作均有完整审计日志，支持追溯和审计</w:t>
            </w:r>
          </w:p>
        </w:tc>
      </w:tr>
      <w:tr>
        <w:tc>
          <w:tcPr>
            <w:tcW w:type="dxa" w:w="4156"/>
          </w:tcPr>
          <w:p>
            <w:r>
              <w:rPr>
                <w:sz w:val="18"/>
              </w:rPr>
              <w:t>合规认证</w:t>
            </w:r>
          </w:p>
        </w:tc>
        <w:tc>
          <w:tcPr>
            <w:tcW w:type="dxa" w:w="4156"/>
          </w:tcPr>
          <w:p>
            <w:r>
              <w:rPr>
                <w:sz w:val="18"/>
              </w:rPr>
              <w:t>通过等保三级认证，定期进行安全渗透测试和漏洞扫描</w:t>
            </w:r>
          </w:p>
        </w:tc>
      </w:tr>
      <w:tr>
        <w:tc>
          <w:tcPr>
            <w:tcW w:type="dxa" w:w="4156"/>
          </w:tcPr>
          <w:p>
            <w:r>
              <w:rPr>
                <w:sz w:val="18"/>
              </w:rPr>
              <w:t>AI伦理</w:t>
            </w:r>
          </w:p>
        </w:tc>
        <w:tc>
          <w:tcPr>
            <w:tcW w:type="dxa" w:w="4156"/>
          </w:tcPr>
          <w:p>
            <w:r>
              <w:rPr>
                <w:sz w:val="18"/>
              </w:rPr>
              <w:t>不进行歧视性评价，推荐算法透明可解释，AI建议明确标注为参考意见</w:t>
            </w:r>
          </w:p>
        </w:tc>
      </w:tr>
    </w:tbl>
    <w:p>
      <w:r>
        <w:br w:type="page"/>
      </w:r>
    </w:p>
    <w:p>
      <w:pPr>
        <w:pStyle w:val="Heading1"/>
      </w:pPr>
      <w:r>
        <w:rPr>
          <w:color w:val="003366"/>
        </w:rPr>
        <w:t>十、总结与展望</w:t>
      </w:r>
    </w:p>
    <w:p>
      <w:pPr>
        <w:pStyle w:val="Heading2"/>
      </w:pPr>
      <w:r>
        <w:rPr>
          <w:color w:val="003366"/>
        </w:rPr>
        <w:t>10.1 项目总结</w:t>
      </w:r>
    </w:p>
    <w:p>
      <w:r>
        <w:t>本方案基于腾讯云AI平台，设计了一款面向就业指导的一站式AI职业生涯导航员智能体。该智能体深度集成简历优化、全真模拟面试、职位精准推荐三大核心功能，运用简历-JD深度对齐算法、RAG检索增强生成框架和多模态面试评估技术，有效解决了当前就业指导领域简历质量低、面试准备不足、信息不对称、服务千人一面、效果难量化等五大产业痛点。</w:t>
      </w:r>
    </w:p>
    <w:p>
      <w:r>
        <w:t>方案的核心技术优势包括：</w:t>
        <w:br/>
        <w:t>（1）基于腾讯混元大模型和Embedding模型的简历-JD深度语义对齐，匹配精度显著优于传统关键词匹配；</w:t>
        <w:br/>
        <w:t>（2）三层RAG知识库架构，实现行业知识的全面覆盖和实时更新，确保推荐信息的准确性和时效性；</w:t>
        <w:br/>
        <w:t>（3）文字+语音+视频三模态面试评估，全方位模拟真实面试场景，提供科学量化的评估反馈；</w:t>
        <w:br/>
        <w:t>（4）全流程个性化服务，基于用户画像动态调整服务策略，实现真正的"千人千面"。</w:t>
      </w:r>
    </w:p>
    <w:p>
      <w:pPr>
        <w:pStyle w:val="Heading2"/>
      </w:pPr>
      <w:r>
        <w:rPr>
          <w:color w:val="003366"/>
        </w:rPr>
        <w:t>10.2 未来展望</w:t>
      </w:r>
    </w:p>
    <w:p>
      <w:r>
        <w:t>展望未来，本项目将在以下方向持续迭代升级：</w:t>
        <w:br/>
        <w:t>（1）AI Agent能力升级：引入多Agent协作机制，实现更复杂的求职场景支持（如群面模拟、案例面试等）；</w:t>
        <w:br/>
        <w:t>（2）个性化深度优化：引入强化学习（RLHF），基于用户反馈持续优化推荐算法和面试评估模型；</w:t>
        <w:br/>
        <w:t>（3）生态扩展：开放API接入更多第三方平台（猎头、培训机构、企业HR系统），构建就业服务生态；</w:t>
        <w:br/>
        <w:t>（4）国际化：支持多语言简历优化和面试模拟，服务海外留学生和外企求职者；</w:t>
        <w:br/>
        <w:t>（5）数据智能：建设就业大数据分析平台，为高校和政府提供就业趋势分析和政策制定参考。</w:t>
      </w:r>
    </w:p>
    <w:p/>
    <w:p>
      <w:pPr>
        <w:jc w:val="center"/>
      </w:pPr>
      <w:r>
        <w:rPr>
          <w:color w:val="666666"/>
          <w:sz w:val="24"/>
        </w:rPr>
        <w:t>—— 文档结束 ——</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