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424" w:rsidRDefault="0036316B">
      <w:pPr>
        <w:pStyle w:val="a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:rsidR="00844424" w:rsidRDefault="0036316B">
      <w:pPr>
        <w:pStyle w:val="a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:rsidR="00844424" w:rsidRDefault="0036316B">
      <w:pPr>
        <w:pStyle w:val="a0"/>
        <w:jc w:val="center"/>
      </w:pPr>
      <w:r>
        <w:rPr>
          <w:b/>
          <w:color w:val="000000"/>
        </w:rPr>
        <w:t>"Южно-Уральский государственный университет"</w:t>
      </w:r>
    </w:p>
    <w:p w:rsidR="00844424" w:rsidRDefault="0036316B">
      <w:pPr>
        <w:pStyle w:val="a0"/>
        <w:jc w:val="center"/>
      </w:pPr>
      <w:bookmarkStart w:id="0" w:name="OLE_LINK8"/>
      <w:bookmarkStart w:id="1" w:name="OLE_LINK9"/>
      <w:bookmarkEnd w:id="0"/>
      <w:bookmarkEnd w:id="1"/>
      <w:r>
        <w:rPr>
          <w:b/>
          <w:color w:val="000000"/>
        </w:rPr>
        <w:t>(национальный исследовательский университет)</w:t>
      </w:r>
    </w:p>
    <w:p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36316B">
      <w:pPr>
        <w:pStyle w:val="a0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Яндекс.</w:t>
      </w: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36316B">
      <w:pPr>
        <w:pStyle w:val="a0"/>
        <w:jc w:val="center"/>
      </w:pPr>
      <w:r>
        <w:rPr>
          <w:bCs/>
          <w:szCs w:val="28"/>
        </w:rPr>
        <w:t>КУРСОВАЯ РАБОТА</w:t>
      </w:r>
    </w:p>
    <w:p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по дисциплине «Программная инженерия»</w:t>
      </w:r>
    </w:p>
    <w:p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ЮУрГУ – 010300.62.</w:t>
      </w:r>
      <w:r w:rsidR="00C06FF1">
        <w:rPr>
          <w:bCs/>
          <w:szCs w:val="28"/>
        </w:rPr>
        <w:fldChar w:fldCharType="begin"/>
      </w:r>
      <w:r w:rsidR="00C06FF1">
        <w:rPr>
          <w:bCs/>
          <w:szCs w:val="28"/>
        </w:rPr>
        <w:instrText xml:space="preserve"> TIME  \@ "yyyy"  \* MERGEFORMAT </w:instrText>
      </w:r>
      <w:r w:rsidR="00C06FF1">
        <w:rPr>
          <w:bCs/>
          <w:szCs w:val="28"/>
        </w:rPr>
        <w:fldChar w:fldCharType="separate"/>
      </w:r>
      <w:r w:rsidR="00FA00D5">
        <w:rPr>
          <w:bCs/>
          <w:noProof/>
          <w:szCs w:val="28"/>
        </w:rPr>
        <w:t>2014</w:t>
      </w:r>
      <w:r w:rsidR="00C06FF1">
        <w:rPr>
          <w:bCs/>
          <w:szCs w:val="28"/>
        </w:rPr>
        <w:fldChar w:fldCharType="end"/>
      </w:r>
      <w:r>
        <w:rPr>
          <w:szCs w:val="28"/>
        </w:rPr>
        <w:t>.11-027-1909.КР</w:t>
      </w:r>
    </w:p>
    <w:p w:rsidR="00844424" w:rsidRDefault="00844424">
      <w:pPr>
        <w:pStyle w:val="a0"/>
        <w:ind w:left="561" w:right="655"/>
        <w:jc w:val="center"/>
      </w:pPr>
    </w:p>
    <w:p w:rsidR="00844424" w:rsidRDefault="00844424">
      <w:pPr>
        <w:pStyle w:val="a0"/>
        <w:ind w:left="561" w:right="655"/>
        <w:jc w:val="center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5"/>
      </w:tblGrid>
      <w:tr w:rsidR="00844424">
        <w:tc>
          <w:tcPr>
            <w:tcW w:w="4926" w:type="dxa"/>
            <w:shd w:val="clear" w:color="auto" w:fill="FFFFFF"/>
          </w:tcPr>
          <w:p w:rsidR="00844424" w:rsidRDefault="0036316B">
            <w:pPr>
              <w:pStyle w:val="a0"/>
              <w:spacing w:line="360" w:lineRule="auto"/>
              <w:ind w:left="36"/>
            </w:pPr>
            <w:proofErr w:type="spellStart"/>
            <w:r>
              <w:rPr>
                <w:szCs w:val="28"/>
              </w:rPr>
              <w:t>Нормоконтролер</w:t>
            </w:r>
            <w:proofErr w:type="spellEnd"/>
            <w:r>
              <w:rPr>
                <w:szCs w:val="28"/>
              </w:rPr>
              <w:t>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кандидат физико-математических наук, доцент каф. СП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:rsidR="00844424" w:rsidRDefault="0036316B" w:rsidP="00C06FF1">
            <w:pPr>
              <w:pStyle w:val="a0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FA00D5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  <w:tc>
          <w:tcPr>
            <w:tcW w:w="4925" w:type="dxa"/>
            <w:shd w:val="clear" w:color="auto" w:fill="FFFFFF"/>
          </w:tcPr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Научный руководитель: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кандидат физико-математических наук, доцент каф. СП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:rsidR="00844424" w:rsidRDefault="00844424">
            <w:pPr>
              <w:pStyle w:val="a0"/>
              <w:ind w:left="34"/>
            </w:pP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Автор работы:</w:t>
            </w:r>
          </w:p>
          <w:p w:rsidR="00844424" w:rsidRDefault="0036316B">
            <w:pPr>
              <w:pStyle w:val="a0"/>
              <w:spacing w:line="360" w:lineRule="auto"/>
              <w:ind w:left="34"/>
            </w:pPr>
            <w:r>
              <w:rPr>
                <w:szCs w:val="28"/>
              </w:rPr>
              <w:t>студент группы ВМИ-311</w:t>
            </w:r>
          </w:p>
          <w:p w:rsidR="00844424" w:rsidRDefault="0036316B">
            <w:pPr>
              <w:pStyle w:val="a0"/>
              <w:ind w:left="36"/>
            </w:pPr>
            <w:r>
              <w:rPr>
                <w:szCs w:val="28"/>
              </w:rPr>
              <w:t>__________Е.А.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Неповинных</w:t>
            </w:r>
          </w:p>
          <w:p w:rsidR="00844424" w:rsidRDefault="00844424">
            <w:pPr>
              <w:pStyle w:val="a0"/>
              <w:ind w:left="36"/>
            </w:pPr>
          </w:p>
          <w:p w:rsidR="00844424" w:rsidRDefault="00844424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Работа защищена</w:t>
            </w: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:rsidR="00844424" w:rsidRDefault="0036316B" w:rsidP="00C06FF1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FA00D5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</w:tr>
    </w:tbl>
    <w:p w:rsidR="00844424" w:rsidRDefault="00844424">
      <w:pPr>
        <w:pStyle w:val="a0"/>
      </w:pPr>
    </w:p>
    <w:p w:rsidR="00844424" w:rsidRDefault="00844424">
      <w:pPr>
        <w:pStyle w:val="a0"/>
        <w:jc w:val="center"/>
      </w:pPr>
    </w:p>
    <w:p w:rsidR="00844424" w:rsidRDefault="0036316B">
      <w:pPr>
        <w:pStyle w:val="a0"/>
        <w:jc w:val="center"/>
      </w:pPr>
      <w:r>
        <w:rPr>
          <w:szCs w:val="28"/>
        </w:rPr>
        <w:t xml:space="preserve">Челябинск </w:t>
      </w:r>
      <w:r w:rsidR="00C06FF1">
        <w:rPr>
          <w:szCs w:val="28"/>
        </w:rPr>
        <w:fldChar w:fldCharType="begin"/>
      </w:r>
      <w:r w:rsidR="00C06FF1">
        <w:rPr>
          <w:szCs w:val="28"/>
        </w:rPr>
        <w:instrText xml:space="preserve"> TIME  \@ "yyyy"  \* MERGEFORMAT </w:instrText>
      </w:r>
      <w:r w:rsidR="00C06FF1">
        <w:rPr>
          <w:szCs w:val="28"/>
        </w:rPr>
        <w:fldChar w:fldCharType="separate"/>
      </w:r>
      <w:r w:rsidR="00FA00D5">
        <w:rPr>
          <w:noProof/>
          <w:szCs w:val="28"/>
        </w:rPr>
        <w:t>2014</w:t>
      </w:r>
      <w:r w:rsidR="00C06FF1">
        <w:rPr>
          <w:szCs w:val="28"/>
        </w:rPr>
        <w:fldChar w:fldCharType="end"/>
      </w:r>
    </w:p>
    <w:bookmarkStart w:id="2" w:name="_Toc263082246" w:displacedByCustomXml="next"/>
    <w:bookmarkEnd w:id="2" w:displacedByCustomXml="next"/>
    <w:bookmarkStart w:id="3" w:name="_Toc379457239" w:displacedByCustomXml="next"/>
    <w:bookmarkEnd w:id="3" w:displacedByCustomXml="next"/>
    <w:bookmarkStart w:id="4" w:name="_Toc382428117" w:displacedByCustomXml="next"/>
    <w:bookmarkStart w:id="5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:rsidR="00C06FF1" w:rsidRPr="00C06FF1" w:rsidRDefault="00C06FF1" w:rsidP="00372EBA">
          <w:pPr>
            <w:pStyle w:val="af9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4"/>
        </w:p>
        <w:p w:rsidR="00372EBA" w:rsidRPr="00372EBA" w:rsidRDefault="00C06FF1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382428117" w:history="1">
            <w:r w:rsidR="00372EBA" w:rsidRPr="00372EBA">
              <w:rPr>
                <w:rStyle w:val="afb"/>
                <w:noProof/>
                <w:szCs w:val="28"/>
              </w:rPr>
              <w:t>Оглавление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_Toc382428117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2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566250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18" w:history="1">
            <w:r w:rsidR="00372EBA" w:rsidRPr="00372EBA">
              <w:rPr>
                <w:rStyle w:val="afb"/>
                <w:noProof/>
                <w:szCs w:val="28"/>
                <w:lang w:val="en-US"/>
              </w:rPr>
              <w:t>Словарь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_Toc382428118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3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566250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19" w:history="1">
            <w:r w:rsidR="00372EBA" w:rsidRPr="00372EBA">
              <w:rPr>
                <w:rStyle w:val="afb"/>
                <w:noProof/>
                <w:szCs w:val="28"/>
              </w:rPr>
              <w:t>Введение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_Toc382428119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4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566250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20" w:history="1">
            <w:r w:rsidR="00372EBA" w:rsidRPr="00372EBA">
              <w:rPr>
                <w:rStyle w:val="afb"/>
                <w:noProof/>
                <w:szCs w:val="28"/>
              </w:rPr>
              <w:t>1.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Обзор литературы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_Toc382428120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6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566250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21" w:history="1">
            <w:r w:rsidR="00372EBA" w:rsidRPr="00372EBA">
              <w:rPr>
                <w:rStyle w:val="afb"/>
                <w:noProof/>
                <w:szCs w:val="28"/>
              </w:rPr>
              <w:t>2.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Требования к системе мониторинга позиций сайтов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_Toc382428121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9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566250" w:rsidP="00372EBA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2428122" w:history="1">
            <w:r w:rsidR="00372EBA" w:rsidRPr="00372EBA">
              <w:rPr>
                <w:rStyle w:val="afb"/>
                <w:rFonts w:ascii="Times New Roman" w:hAnsi="Times New Roman" w:cs="Times New Roman"/>
                <w:i/>
                <w:noProof/>
                <w:sz w:val="28"/>
                <w:szCs w:val="28"/>
              </w:rPr>
              <w:t>2.1.Система мониторинга позиций сайтов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_Toc382428122 \h </w:instrTex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2EBA" w:rsidRPr="00372EBA" w:rsidRDefault="00566250" w:rsidP="00372EBA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2428123" w:history="1">
            <w:r w:rsidR="00372EBA" w:rsidRPr="00372EBA">
              <w:rPr>
                <w:rStyle w:val="afb"/>
                <w:rFonts w:ascii="Times New Roman" w:hAnsi="Times New Roman" w:cs="Times New Roman"/>
                <w:i/>
                <w:noProof/>
                <w:sz w:val="28"/>
                <w:szCs w:val="28"/>
              </w:rPr>
              <w:t>2.2.Варианты использования системы мониторинга позиций сайтов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_Toc382428123 \h </w:instrTex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2EBA" w:rsidRDefault="00566250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2428124" w:history="1">
            <w:r w:rsidR="00372EBA" w:rsidRPr="00372EBA">
              <w:rPr>
                <w:rStyle w:val="afb"/>
                <w:noProof/>
                <w:szCs w:val="28"/>
              </w:rPr>
              <w:t>3.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Архитектура системы мониторинга позиций сайтов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_Toc382428124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13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E440F" w:rsidRPr="001E440F" w:rsidRDefault="00D67F32" w:rsidP="001E440F">
      <w:pPr>
        <w:pStyle w:val="1"/>
      </w:pPr>
      <w:bookmarkStart w:id="6" w:name="_Toc382428118"/>
      <w:r w:rsidRPr="001E440F">
        <w:lastRenderedPageBreak/>
        <w:t>Словарь</w:t>
      </w:r>
      <w:bookmarkStart w:id="7" w:name="_Toc382428119"/>
      <w:bookmarkEnd w:id="6"/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</w:pPr>
      <w:r w:rsidRPr="00FA00D5">
        <w:rPr>
          <w:b w:val="0"/>
          <w:bCs w:val="0"/>
          <w:i/>
          <w:sz w:val="28"/>
          <w:szCs w:val="28"/>
        </w:rPr>
        <w:t>Пользователь</w:t>
      </w:r>
      <w:r w:rsidRPr="001E440F">
        <w:rPr>
          <w:b w:val="0"/>
          <w:bCs w:val="0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Организация</w:t>
      </w:r>
      <w:r w:rsidRPr="001E440F">
        <w:rPr>
          <w:b w:val="0"/>
          <w:bCs w:val="0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Ресурс</w:t>
      </w:r>
      <w:r w:rsidRPr="001E440F">
        <w:rPr>
          <w:b w:val="0"/>
          <w:bCs w:val="0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Аккаунт</w:t>
      </w:r>
      <w:r w:rsidRPr="001E440F">
        <w:rPr>
          <w:b w:val="0"/>
          <w:bCs w:val="0"/>
          <w:sz w:val="28"/>
          <w:szCs w:val="28"/>
        </w:rPr>
        <w:t xml:space="preserve"> — учётная запись, содержащая сведения об организации в системе.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Мониторинг</w:t>
      </w:r>
      <w:r w:rsidRPr="001E440F">
        <w:rPr>
          <w:b w:val="0"/>
          <w:bCs w:val="0"/>
          <w:sz w:val="28"/>
          <w:szCs w:val="28"/>
        </w:rPr>
        <w:t xml:space="preserve"> —анализ позиции ресурса в результатах поиска.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Позиция ресурса</w:t>
      </w:r>
      <w:r w:rsidRPr="001E440F">
        <w:rPr>
          <w:b w:val="0"/>
          <w:bCs w:val="0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Поисковый запрос (далее: запрос)</w:t>
      </w:r>
      <w:r w:rsidRPr="001E440F">
        <w:rPr>
          <w:b w:val="0"/>
          <w:bCs w:val="0"/>
          <w:sz w:val="28"/>
          <w:szCs w:val="28"/>
        </w:rPr>
        <w:t xml:space="preserve"> – строка для осуществления поиска с помощью поисковой системы.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Регион мониторинга</w:t>
      </w:r>
      <w:r w:rsidRPr="001E440F">
        <w:rPr>
          <w:b w:val="0"/>
          <w:bCs w:val="0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:rsid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Результаты поиска</w:t>
      </w:r>
      <w:r w:rsidRPr="001E440F">
        <w:rPr>
          <w:b w:val="0"/>
          <w:bCs w:val="0"/>
          <w:sz w:val="28"/>
          <w:szCs w:val="28"/>
        </w:rPr>
        <w:t xml:space="preserve"> — упорядоченный список ссылок на различные </w:t>
      </w:r>
      <w:r>
        <w:rPr>
          <w:b w:val="0"/>
          <w:bCs w:val="0"/>
          <w:sz w:val="28"/>
          <w:szCs w:val="28"/>
        </w:rPr>
        <w:t>ресурсы</w:t>
      </w:r>
      <w:r w:rsidRPr="001E440F">
        <w:rPr>
          <w:b w:val="0"/>
          <w:bCs w:val="0"/>
          <w:sz w:val="28"/>
          <w:szCs w:val="28"/>
        </w:rPr>
        <w:t>, которые пользователь видит в результате запроса к поисковой системе Яндекс.</w:t>
      </w:r>
    </w:p>
    <w:p w:rsidR="00844424" w:rsidRDefault="0036316B" w:rsidP="001E440F">
      <w:pPr>
        <w:pStyle w:val="1"/>
        <w:pageBreakBefore/>
        <w:ind w:firstLine="0"/>
      </w:pPr>
      <w:r>
        <w:lastRenderedPageBreak/>
        <w:t>Введение</w:t>
      </w:r>
      <w:bookmarkEnd w:id="5"/>
      <w:bookmarkEnd w:id="7"/>
    </w:p>
    <w:p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 w:rsidR="00844424" w:rsidRDefault="0036316B">
      <w:pPr>
        <w:pStyle w:val="a0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веб-приложения для мониторинга позиций сайтов по запросам в поисковой системе Яндекс. 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t xml:space="preserve">изучить особенности работы с платформами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изучить существующие подходы разработки систем мониторинга позиций сайтов в поисковых системах;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спроектировать архитектуру системы мониторинга позиций сайтов в поисковых системах;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реализовать и протестировать веб-приложение для мониторинга позиций сайтов по запросам в поисковой системе Яндекс.</w:t>
      </w:r>
    </w:p>
    <w:p w:rsidR="00844424" w:rsidRDefault="00844424">
      <w:pPr>
        <w:pStyle w:val="a0"/>
        <w:shd w:val="clear" w:color="auto" w:fill="FFFFFF"/>
        <w:spacing w:line="360" w:lineRule="auto"/>
        <w:ind w:firstLine="708"/>
      </w:pPr>
    </w:p>
    <w:p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Первый раздел</w:t>
      </w:r>
      <w:r>
        <w:rPr>
          <w:szCs w:val="28"/>
          <w:shd w:val="clear" w:color="auto" w:fill="FF0000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Во </w:t>
      </w:r>
      <w:r>
        <w:rPr>
          <w:i/>
          <w:szCs w:val="28"/>
          <w:shd w:val="clear" w:color="auto" w:fill="FF0000"/>
        </w:rPr>
        <w:t>втором разделе</w:t>
      </w:r>
      <w:r>
        <w:rPr>
          <w:szCs w:val="28"/>
          <w:shd w:val="clear" w:color="auto" w:fill="FF0000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Третий раздел</w:t>
      </w:r>
      <w:r>
        <w:rPr>
          <w:szCs w:val="28"/>
          <w:shd w:val="clear" w:color="auto" w:fill="FF0000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 </w:t>
      </w:r>
      <w:r>
        <w:rPr>
          <w:i/>
          <w:szCs w:val="28"/>
          <w:shd w:val="clear" w:color="auto" w:fill="FF0000"/>
        </w:rPr>
        <w:t>заключении</w:t>
      </w:r>
      <w:r>
        <w:rPr>
          <w:szCs w:val="28"/>
          <w:shd w:val="clear" w:color="auto" w:fill="FF0000"/>
        </w:rPr>
        <w:t xml:space="preserve"> мы сделаем вывод о проделанной работе и поставим основные цели развития.</w:t>
      </w:r>
    </w:p>
    <w:p w:rsidR="00844424" w:rsidRDefault="00844424">
      <w:pPr>
        <w:pStyle w:val="a0"/>
      </w:pPr>
    </w:p>
    <w:p w:rsidR="00844424" w:rsidRDefault="0036316B">
      <w:pPr>
        <w:pStyle w:val="1"/>
        <w:pageBreakBefore/>
        <w:numPr>
          <w:ilvl w:val="0"/>
          <w:numId w:val="4"/>
        </w:numPr>
      </w:pPr>
      <w:bookmarkStart w:id="8" w:name="_Toc379457240"/>
      <w:bookmarkStart w:id="9" w:name="_Toc381083862"/>
      <w:bookmarkStart w:id="10" w:name="_Toc382428120"/>
      <w:bookmarkEnd w:id="8"/>
      <w:r>
        <w:lastRenderedPageBreak/>
        <w:t>Обзор литературы</w:t>
      </w:r>
      <w:bookmarkEnd w:id="9"/>
      <w:bookmarkEnd w:id="10"/>
    </w:p>
    <w:p w:rsidR="00844424" w:rsidRDefault="0036316B">
      <w:pPr>
        <w:pStyle w:val="a0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8A3E12">
        <w:rPr>
          <w:szCs w:val="28"/>
        </w:rPr>
        <w:t xml:space="preserve">которых планируется продвигать сайт.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6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 w:rsidR="00844424" w:rsidRPr="009228ED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>Результаты исследований показывают, что более 70% пользователей сети Интернет находят интересующие их ресурсы, используя поисковые системы </w:t>
      </w:r>
      <w:r>
        <w:rPr>
          <w:szCs w:val="28"/>
          <w:shd w:val="clear" w:color="auto" w:fill="FF00FF"/>
        </w:rPr>
        <w:t>[]</w:t>
      </w:r>
      <w:r>
        <w:rPr>
          <w:szCs w:val="28"/>
        </w:rPr>
        <w:t xml:space="preserve">. </w:t>
      </w:r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поисковой выдаче, что позволяет увеличить посещаемость сайта. Мероприятия по продвижению сайта нужно проводить параллельно с мониторингом </w:t>
      </w:r>
      <w:r w:rsidRPr="009228ED">
        <w:rPr>
          <w:szCs w:val="28"/>
        </w:rPr>
        <w:t>показателей – это дает возможность вовремя принимать важные решения и корректировать </w:t>
      </w:r>
      <w:hyperlink r:id="rId7">
        <w:r w:rsidRPr="009228ED">
          <w:rPr>
            <w:szCs w:val="28"/>
          </w:rPr>
          <w:t>стратегию продвижения</w:t>
        </w:r>
      </w:hyperlink>
      <w:r w:rsidR="009228ED" w:rsidRPr="009228ED">
        <w:rPr>
          <w:szCs w:val="28"/>
        </w:rPr>
        <w:t>[6]</w:t>
      </w:r>
      <w:r w:rsidRPr="009228ED">
        <w:rPr>
          <w:szCs w:val="28"/>
        </w:rPr>
        <w:t>.</w:t>
      </w:r>
      <w:r>
        <w:rPr>
          <w:szCs w:val="28"/>
        </w:rPr>
        <w:t xml:space="preserve"> 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lastRenderedPageBreak/>
        <w:t>контроль действий конкурентов;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(</w:t>
      </w:r>
      <w:hyperlink r:id="rId8">
        <w:r>
          <w:rPr>
            <w:rStyle w:val="-"/>
            <w:szCs w:val="28"/>
          </w:rPr>
          <w:t>http://www.megaindex.ru</w:t>
        </w:r>
      </w:hyperlink>
      <w:r>
        <w:t>)</w:t>
      </w:r>
      <w:r>
        <w:rPr>
          <w:szCs w:val="28"/>
        </w:rPr>
        <w:t>.  Система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Множество функциональных возможностей предоставляет сервис «</w:t>
      </w:r>
      <w:proofErr w:type="spellStart"/>
      <w:r>
        <w:rPr>
          <w:szCs w:val="28"/>
          <w:lang w:val="en-US"/>
        </w:rPr>
        <w:t>AllPositions</w:t>
      </w:r>
      <w:proofErr w:type="spellEnd"/>
      <w:r>
        <w:rPr>
          <w:szCs w:val="28"/>
        </w:rPr>
        <w:t>» (</w:t>
      </w:r>
      <w:hyperlink r:id="rId9">
        <w:r>
          <w:rPr>
            <w:rStyle w:val="-"/>
            <w:szCs w:val="28"/>
          </w:rPr>
          <w:t>http://allpositions.ru</w:t>
        </w:r>
      </w:hyperlink>
      <w:r>
        <w:rPr>
          <w:szCs w:val="28"/>
        </w:rPr>
        <w:t>), включая: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контроль позиций сайтов в выдаче поисковых систем; 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анализ информации о текущих позициях конкурирующих</w:t>
      </w:r>
      <w:ins w:id="11" w:author="Gleb Radchenko" w:date="2014-01-09T11:44:00Z">
        <w:r>
          <w:rPr>
            <w:szCs w:val="28"/>
          </w:rPr>
          <w:t xml:space="preserve"> </w:t>
        </w:r>
      </w:ins>
      <w:r>
        <w:rPr>
          <w:szCs w:val="28"/>
        </w:rPr>
        <w:t>ресурсов;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получение  отчетов о результатах продвижения в удобном формате, которые максимально подробно отобразят все запрашиваемые данные.</w:t>
      </w:r>
    </w:p>
    <w:p w:rsidR="00844424" w:rsidRDefault="0036316B">
      <w:pPr>
        <w:pStyle w:val="a0"/>
        <w:spacing w:line="360" w:lineRule="auto"/>
        <w:ind w:firstLine="708"/>
      </w:pPr>
      <w:r>
        <w:rPr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 w:rsidR="00844424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-приложения с использованием средств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>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[8] — это высокоуровневая веб-платформа для языка </w:t>
      </w:r>
      <w:r>
        <w:rPr>
          <w:szCs w:val="28"/>
        </w:rPr>
        <w:lastRenderedPageBreak/>
        <w:t xml:space="preserve">программирования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, поощряющий быструю разработку и чистый, прагматичный дизайн.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 xml:space="preserve">  – это </w:t>
      </w:r>
      <w:r>
        <w:rPr>
          <w:szCs w:val="28"/>
        </w:rPr>
        <w:t xml:space="preserve">HTML, CSS и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 xml:space="preserve"> платформа для </w:t>
      </w: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>-разработки [9].</w:t>
      </w:r>
    </w:p>
    <w:p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844424" w:rsidRDefault="0036316B" w:rsidP="00372EBA">
      <w:pPr>
        <w:pStyle w:val="1"/>
        <w:numPr>
          <w:ilvl w:val="0"/>
          <w:numId w:val="4"/>
        </w:numPr>
      </w:pPr>
      <w:bookmarkStart w:id="12" w:name="_Toc379457241"/>
      <w:bookmarkStart w:id="13" w:name="_Toc381083863"/>
      <w:bookmarkStart w:id="14" w:name="_Toc382428121"/>
      <w:bookmarkEnd w:id="12"/>
      <w:r>
        <w:lastRenderedPageBreak/>
        <w:t>Требования к системе мониторинга позиций сайтов</w:t>
      </w:r>
      <w:bookmarkEnd w:id="13"/>
      <w:bookmarkEnd w:id="14"/>
    </w:p>
    <w:p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5" w:name="_Toc382428122"/>
      <w:r w:rsidRPr="00DA398A">
        <w:rPr>
          <w:i/>
        </w:rPr>
        <w:t>Система мониторинга позиций сайтов</w:t>
      </w:r>
      <w:bookmarkEnd w:id="15"/>
    </w:p>
    <w:p w:rsidR="00CD2F6D" w:rsidRDefault="00CD2F6D">
      <w:pPr>
        <w:pStyle w:val="a0"/>
        <w:spacing w:line="360" w:lineRule="auto"/>
      </w:pPr>
      <w:r>
        <w:t>Система</w:t>
      </w:r>
      <w:r w:rsidRPr="00CD2F6D">
        <w:t xml:space="preserve"> мониторинга позиций сайтов</w:t>
      </w:r>
      <w:r>
        <w:t xml:space="preserve"> – это </w:t>
      </w:r>
      <w:r w:rsidR="0044531A">
        <w:t>система, позволяющая отслеживать рейтинг исследуемых сайтов в поисковых системах по выбранным поисковым запросам. Под рейтингом понимается</w:t>
      </w:r>
      <w:r w:rsidR="00EB0F2F">
        <w:t xml:space="preserve"> позиция </w:t>
      </w:r>
      <w:r w:rsidR="00EB0F2F" w:rsidRPr="00FA00D5">
        <w:rPr>
          <w:highlight w:val="yellow"/>
        </w:rPr>
        <w:t>сайтов</w:t>
      </w:r>
      <w:r w:rsidR="00EB0F2F">
        <w:t xml:space="preserve"> на странице результатов поиска.</w:t>
      </w:r>
    </w:p>
    <w:p w:rsidR="0099338B" w:rsidRDefault="00FA00D5">
      <w:pPr>
        <w:pStyle w:val="a0"/>
        <w:spacing w:line="360" w:lineRule="auto"/>
      </w:pPr>
      <w:r>
        <w:t xml:space="preserve">Разрабатываемая </w:t>
      </w:r>
      <w:r w:rsidR="0099338B">
        <w:t>система</w:t>
      </w:r>
      <w:r>
        <w:t xml:space="preserve"> мониторинга позиций сайтов</w:t>
      </w:r>
      <w:r w:rsidR="0099338B">
        <w:t xml:space="preserve"> не использует специальных программных интерфейсов для доступа к результатам </w:t>
      </w:r>
      <w:r>
        <w:t>поиска.</w:t>
      </w:r>
      <w:r w:rsidR="0099338B">
        <w:t xml:space="preserve"> </w:t>
      </w:r>
      <w:r>
        <w:t>О</w:t>
      </w:r>
      <w:r w:rsidR="0099338B">
        <w:t xml:space="preserve">на имитирует действия посетителей поисковых ресурсов и работает только с той информацией, которая представлена на </w:t>
      </w:r>
      <w:r w:rsidR="0099338B">
        <w:rPr>
          <w:lang w:val="en-US"/>
        </w:rPr>
        <w:t>html</w:t>
      </w:r>
      <w:r w:rsidR="0099338B" w:rsidRPr="0099338B">
        <w:t>-</w:t>
      </w:r>
      <w:r w:rsidR="0099338B">
        <w:t>страницах</w:t>
      </w:r>
      <w:r w:rsidR="00E73943">
        <w:t>.</w:t>
      </w:r>
    </w:p>
    <w:p w:rsidR="00E73943" w:rsidRPr="0099338B" w:rsidRDefault="00E73943">
      <w:pPr>
        <w:pStyle w:val="a0"/>
        <w:spacing w:line="360" w:lineRule="auto"/>
      </w:pPr>
      <w:r>
        <w:t xml:space="preserve">Приложение работает с наиболее популярной в </w:t>
      </w:r>
      <w:r w:rsidR="007A47DB">
        <w:t>русскоязычном</w:t>
      </w:r>
      <w:r>
        <w:t xml:space="preserve"> сегменте сети Интернет поисковой системой Яндекс.</w:t>
      </w:r>
    </w:p>
    <w:p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6" w:name="_Toc382428123"/>
      <w:r w:rsidRPr="00DA398A">
        <w:rPr>
          <w:i/>
        </w:rPr>
        <w:t>Варианты использования системы мониторинга позиций сайтов</w:t>
      </w:r>
      <w:bookmarkEnd w:id="16"/>
    </w:p>
    <w:p w:rsidR="00CD2F6D" w:rsidRDefault="00CD2F6D">
      <w:pPr>
        <w:pStyle w:val="a0"/>
        <w:spacing w:line="360" w:lineRule="auto"/>
      </w:pPr>
      <w:r>
        <w:t xml:space="preserve">Можно выделить следующих актеров, взаимодействующих с системой </w:t>
      </w:r>
      <w:r w:rsidRPr="00CD2F6D">
        <w:t>мониторинга позиций сайтов</w:t>
      </w:r>
      <w:r>
        <w:t xml:space="preserve"> (см. рис. 1):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а</w:t>
      </w:r>
      <w:r w:rsidR="0036316B" w:rsidRPr="00CD2F6D">
        <w:rPr>
          <w:i/>
          <w:szCs w:val="28"/>
        </w:rPr>
        <w:t>дминистратор</w:t>
      </w:r>
      <w:r w:rsidR="0036316B">
        <w:rPr>
          <w:szCs w:val="28"/>
        </w:rPr>
        <w:t xml:space="preserve"> – актер, отвечающий за поддержку работоспособности системы;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п</w:t>
      </w:r>
      <w:r w:rsidR="0036316B" w:rsidRPr="00CD2F6D">
        <w:rPr>
          <w:i/>
          <w:szCs w:val="28"/>
        </w:rPr>
        <w:t>ользователь</w:t>
      </w:r>
      <w:r w:rsidR="0036316B">
        <w:rPr>
          <w:szCs w:val="28"/>
        </w:rPr>
        <w:t xml:space="preserve"> – актер, использующий систему;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ч</w:t>
      </w:r>
      <w:r w:rsidR="0036316B" w:rsidRPr="00CD2F6D">
        <w:rPr>
          <w:i/>
          <w:szCs w:val="28"/>
        </w:rPr>
        <w:t>итатель</w:t>
      </w:r>
      <w:r w:rsidR="0036316B">
        <w:rPr>
          <w:szCs w:val="28"/>
        </w:rPr>
        <w:t xml:space="preserve"> – пользователь, просматривающий результаты мониторинга;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р</w:t>
      </w:r>
      <w:r w:rsidR="0036316B" w:rsidRPr="00CD2F6D">
        <w:rPr>
          <w:i/>
          <w:szCs w:val="28"/>
        </w:rPr>
        <w:t>едактор</w:t>
      </w:r>
      <w:r w:rsidR="0036316B">
        <w:rPr>
          <w:szCs w:val="28"/>
        </w:rPr>
        <w:t xml:space="preserve"> – читатель, управляющий параметрами мониторинга;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м</w:t>
      </w:r>
      <w:r w:rsidR="0036316B" w:rsidRPr="00CD2F6D">
        <w:rPr>
          <w:i/>
          <w:szCs w:val="28"/>
        </w:rPr>
        <w:t>енеджер</w:t>
      </w:r>
      <w:r w:rsidR="0036316B">
        <w:rPr>
          <w:szCs w:val="28"/>
        </w:rPr>
        <w:t xml:space="preserve"> – пользователь, управляющий доступом других пользователей к ресурсам;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в</w:t>
      </w:r>
      <w:r w:rsidR="0036316B" w:rsidRPr="00CD2F6D">
        <w:rPr>
          <w:i/>
          <w:szCs w:val="28"/>
        </w:rPr>
        <w:t>ремя</w:t>
      </w:r>
      <w:r w:rsidR="0036316B">
        <w:rPr>
          <w:szCs w:val="28"/>
        </w:rPr>
        <w:t xml:space="preserve"> – актер, обновляющий состояние системы.</w:t>
      </w:r>
    </w:p>
    <w:p w:rsidR="00844424" w:rsidRDefault="00CD2F6D">
      <w:pPr>
        <w:pStyle w:val="a0"/>
        <w:spacing w:line="360" w:lineRule="auto"/>
      </w:pPr>
      <w:r>
        <w:t>Определим основные варианты использования данными актерами нашей системы.</w:t>
      </w:r>
    </w:p>
    <w:p w:rsidR="00844424" w:rsidRDefault="0036316B" w:rsidP="007A47DB">
      <w:pPr>
        <w:pStyle w:val="a0"/>
        <w:keepNext/>
        <w:spacing w:line="360" w:lineRule="auto"/>
        <w:ind w:firstLine="567"/>
      </w:pPr>
      <w:r>
        <w:rPr>
          <w:szCs w:val="28"/>
        </w:rPr>
        <w:lastRenderedPageBreak/>
        <w:t>Администратор:</w:t>
      </w:r>
    </w:p>
    <w:p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пользователей</w:t>
      </w:r>
      <w:r w:rsidR="0036316B">
        <w:rPr>
          <w:szCs w:val="28"/>
        </w:rPr>
        <w:t>: зайдя на страницу редактирования пользователей, администратор может просмотреть список пользователей, добавить нового пользов</w:t>
      </w:r>
      <w:r>
        <w:rPr>
          <w:szCs w:val="28"/>
        </w:rPr>
        <w:t>ателя или удалить существующего;</w:t>
      </w:r>
    </w:p>
    <w:p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ресурсов</w:t>
      </w:r>
      <w:r w:rsidR="0036316B">
        <w:rPr>
          <w:szCs w:val="28"/>
        </w:rPr>
        <w:t xml:space="preserve">: зайдя на страницу редактирования ресурсов, администратор может просмотреть список ресурсов, добавить новый </w:t>
      </w:r>
      <w:r w:rsidR="009228ED">
        <w:rPr>
          <w:szCs w:val="28"/>
        </w:rPr>
        <w:t>ресурс</w:t>
      </w:r>
      <w:r w:rsidR="0036316B">
        <w:rPr>
          <w:szCs w:val="28"/>
        </w:rPr>
        <w:t xml:space="preserve"> или удалить существующий.</w:t>
      </w:r>
    </w:p>
    <w:p w:rsidR="00844424" w:rsidRDefault="00844424">
      <w:pPr>
        <w:pStyle w:val="a0"/>
        <w:spacing w:line="360" w:lineRule="auto"/>
      </w:pPr>
    </w:p>
    <w:p w:rsidR="00CD2F6D" w:rsidRDefault="009228ED" w:rsidP="00CD2F6D">
      <w:pPr>
        <w:pStyle w:val="a0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6119495" cy="4674796"/>
            <wp:effectExtent l="0" t="0" r="0" b="0"/>
            <wp:docPr id="2" name="Рисунок 2" descr="C:\Users\Крокодил\Downloads\Basic Use Case Diagram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6D" w:rsidRDefault="00CD2F6D" w:rsidP="00CD2F6D">
      <w:pPr>
        <w:pStyle w:val="a0"/>
        <w:spacing w:line="360" w:lineRule="auto"/>
        <w:ind w:firstLine="0"/>
        <w:jc w:val="center"/>
      </w:pPr>
      <w:r>
        <w:rPr>
          <w:szCs w:val="28"/>
        </w:rPr>
        <w:t>Рис. 1. Диаграмма вариантов использования системы мониторинга позиций сайтов</w:t>
      </w:r>
    </w:p>
    <w:p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и</w:t>
      </w:r>
      <w:r w:rsidR="00CD2F6D">
        <w:rPr>
          <w:i/>
          <w:szCs w:val="28"/>
        </w:rPr>
        <w:t>зменение пароля пользователя</w:t>
      </w:r>
      <w:r w:rsidR="00CD2F6D">
        <w:rPr>
          <w:szCs w:val="28"/>
        </w:rPr>
        <w:t>: зайдя на страницу редактирования пользователя, администратор может задать новый пар</w:t>
      </w:r>
      <w:r>
        <w:rPr>
          <w:szCs w:val="28"/>
        </w:rPr>
        <w:t>оль пользователя;</w:t>
      </w:r>
    </w:p>
    <w:p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д</w:t>
      </w:r>
      <w:r w:rsidR="00CD2F6D">
        <w:rPr>
          <w:i/>
          <w:szCs w:val="28"/>
        </w:rPr>
        <w:t>обавление региона мониторинга</w:t>
      </w:r>
      <w:r w:rsidR="00CD2F6D">
        <w:rPr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:rsidR="00CD2F6D" w:rsidRDefault="00CD2F6D">
      <w:pPr>
        <w:pStyle w:val="a0"/>
        <w:spacing w:line="360" w:lineRule="auto"/>
      </w:pPr>
    </w:p>
    <w:p w:rsidR="00844424" w:rsidRDefault="0036316B">
      <w:pPr>
        <w:pStyle w:val="a0"/>
        <w:spacing w:line="360" w:lineRule="auto"/>
      </w:pPr>
      <w:r>
        <w:rPr>
          <w:szCs w:val="28"/>
        </w:rPr>
        <w:t>Пользователь</w:t>
      </w:r>
      <w:r w:rsidR="00FA00D5">
        <w:rPr>
          <w:szCs w:val="28"/>
        </w:rPr>
        <w:t>:</w:t>
      </w:r>
    </w:p>
    <w:p w:rsidR="00844424" w:rsidRDefault="00FA00D5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36316B">
        <w:rPr>
          <w:i/>
          <w:szCs w:val="28"/>
        </w:rPr>
        <w:t>тредактировать личную информацию</w:t>
      </w:r>
      <w:r w:rsidR="0036316B">
        <w:rPr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</w:rPr>
        <w:t>Ф.И.О.</w:t>
      </w:r>
    </w:p>
    <w:p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  <w:lang w:val="en-US"/>
        </w:rPr>
        <w:t>E-mail</w:t>
      </w:r>
      <w:r w:rsidR="00FA00D5">
        <w:rPr>
          <w:szCs w:val="28"/>
        </w:rPr>
        <w:t>.</w:t>
      </w:r>
    </w:p>
    <w:p w:rsidR="00844424" w:rsidRDefault="00FA00D5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арегистрироваться: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физического лица;</w:t>
      </w:r>
    </w:p>
    <w:p w:rsidR="00844424" w:rsidRDefault="00FA00D5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 организацию: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организации.</w:t>
      </w:r>
      <w:r w:rsidR="009228ED">
        <w:rPr>
          <w:szCs w:val="28"/>
        </w:rPr>
        <w:t xml:space="preserve"> После регистрации для организации создается </w:t>
      </w:r>
      <w:r w:rsidR="009228ED" w:rsidRPr="00FA00D5">
        <w:rPr>
          <w:i/>
          <w:szCs w:val="28"/>
        </w:rPr>
        <w:t>аккаунт</w:t>
      </w:r>
      <w:r>
        <w:rPr>
          <w:szCs w:val="28"/>
        </w:rPr>
        <w:t xml:space="preserve"> организации в системе мониторинга</w:t>
      </w:r>
      <w:r w:rsidR="009228ED">
        <w:rPr>
          <w:szCs w:val="28"/>
        </w:rPr>
        <w:t>.</w:t>
      </w:r>
    </w:p>
    <w:p w:rsidR="007A47DB" w:rsidRDefault="007A47DB">
      <w:pPr>
        <w:pStyle w:val="a0"/>
        <w:spacing w:line="360" w:lineRule="auto"/>
        <w:ind w:left="709"/>
        <w:rPr>
          <w:szCs w:val="28"/>
        </w:rPr>
      </w:pPr>
    </w:p>
    <w:p w:rsidR="00844424" w:rsidRDefault="0036316B" w:rsidP="00FA00D5">
      <w:pPr>
        <w:pStyle w:val="a0"/>
        <w:spacing w:line="360" w:lineRule="auto"/>
      </w:pPr>
      <w:r>
        <w:rPr>
          <w:szCs w:val="28"/>
        </w:rPr>
        <w:t>Менеджер:</w:t>
      </w:r>
    </w:p>
    <w:p w:rsidR="00844424" w:rsidRDefault="0036316B" w:rsidP="00FA00D5">
      <w:pPr>
        <w:pStyle w:val="af7"/>
        <w:numPr>
          <w:ilvl w:val="0"/>
          <w:numId w:val="7"/>
        </w:numPr>
        <w:spacing w:after="0" w:line="360" w:lineRule="auto"/>
        <w:ind w:left="709" w:hanging="709"/>
      </w:pPr>
      <w:r>
        <w:rPr>
          <w:i/>
          <w:szCs w:val="28"/>
        </w:rPr>
        <w:t xml:space="preserve">Управление пользователями </w:t>
      </w:r>
      <w:r w:rsidR="00FA00D5" w:rsidRPr="00FA00D5">
        <w:rPr>
          <w:i/>
          <w:szCs w:val="28"/>
          <w:highlight w:val="yellow"/>
        </w:rPr>
        <w:t>организации</w:t>
      </w:r>
      <w:r>
        <w:rPr>
          <w:szCs w:val="28"/>
        </w:rPr>
        <w:t xml:space="preserve">: менеджер может предоставить пользователю следующие права для всех </w:t>
      </w:r>
      <w:r w:rsidR="00FA00D5">
        <w:rPr>
          <w:szCs w:val="28"/>
        </w:rPr>
        <w:t>или определенного ресурса</w:t>
      </w:r>
      <w:r w:rsidR="00FA00D5" w:rsidRPr="00FA00D5">
        <w:rPr>
          <w:szCs w:val="28"/>
          <w:highlight w:val="yellow"/>
        </w:rPr>
        <w:t xml:space="preserve"> организации</w:t>
      </w:r>
      <w:r>
        <w:rPr>
          <w:szCs w:val="28"/>
        </w:rPr>
        <w:t>:</w:t>
      </w:r>
    </w:p>
    <w:p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 w:rsidRPr="00FA00D5">
        <w:rPr>
          <w:szCs w:val="28"/>
          <w:highlight w:val="yellow"/>
        </w:rPr>
        <w:t>п</w:t>
      </w:r>
      <w:r w:rsidRPr="00FA00D5">
        <w:rPr>
          <w:szCs w:val="28"/>
          <w:highlight w:val="yellow"/>
        </w:rPr>
        <w:t xml:space="preserve">росмотреть состояние позиций </w:t>
      </w:r>
      <w:r w:rsidRPr="00FA00D5">
        <w:rPr>
          <w:szCs w:val="28"/>
          <w:highlight w:val="yellow"/>
        </w:rPr>
        <w:t>ресурса</w:t>
      </w:r>
      <w:r>
        <w:t>;</w:t>
      </w:r>
    </w:p>
    <w:p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р</w:t>
      </w:r>
      <w:r w:rsidR="0036316B">
        <w:rPr>
          <w:szCs w:val="28"/>
        </w:rPr>
        <w:t>едактирование</w:t>
      </w:r>
      <w:r>
        <w:rPr>
          <w:szCs w:val="28"/>
        </w:rPr>
        <w:t xml:space="preserve"> ресурса;</w:t>
      </w:r>
    </w:p>
    <w:p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у</w:t>
      </w:r>
      <w:r w:rsidR="0036316B">
        <w:rPr>
          <w:szCs w:val="28"/>
        </w:rPr>
        <w:t>правление</w:t>
      </w:r>
      <w:r>
        <w:rPr>
          <w:szCs w:val="28"/>
        </w:rPr>
        <w:t xml:space="preserve"> правами пользователей на доступ к ресурсу.</w:t>
      </w:r>
    </w:p>
    <w:p w:rsidR="00844424" w:rsidRDefault="00844424">
      <w:pPr>
        <w:pStyle w:val="a0"/>
        <w:spacing w:line="360" w:lineRule="auto"/>
        <w:ind w:firstLine="708"/>
      </w:pPr>
    </w:p>
    <w:p w:rsidR="00844424" w:rsidRDefault="0036316B" w:rsidP="007A47DB">
      <w:pPr>
        <w:pStyle w:val="a0"/>
        <w:spacing w:line="360" w:lineRule="auto"/>
        <w:ind w:firstLine="567"/>
      </w:pPr>
      <w:r>
        <w:rPr>
          <w:szCs w:val="28"/>
        </w:rPr>
        <w:t>Читатель:</w:t>
      </w:r>
    </w:p>
    <w:p w:rsidR="00844424" w:rsidRDefault="0036316B" w:rsidP="00FA00D5">
      <w:pPr>
        <w:pStyle w:val="af7"/>
        <w:numPr>
          <w:ilvl w:val="0"/>
          <w:numId w:val="8"/>
        </w:numPr>
        <w:spacing w:after="0" w:line="360" w:lineRule="auto"/>
        <w:ind w:left="709" w:hanging="709"/>
      </w:pPr>
      <w:r>
        <w:rPr>
          <w:i/>
          <w:szCs w:val="28"/>
        </w:rPr>
        <w:t>Просмотреть состояние позиций сайта</w:t>
      </w:r>
      <w:r w:rsidR="00FA00D5">
        <w:rPr>
          <w:i/>
          <w:szCs w:val="28"/>
        </w:rPr>
        <w:t xml:space="preserve"> </w:t>
      </w:r>
      <w:r w:rsidR="00FA00D5" w:rsidRPr="00FA00D5">
        <w:rPr>
          <w:i/>
          <w:szCs w:val="28"/>
          <w:highlight w:val="yellow"/>
        </w:rPr>
        <w:t>(ресурса)</w:t>
      </w:r>
      <w:r>
        <w:rPr>
          <w:szCs w:val="28"/>
        </w:rPr>
        <w:t xml:space="preserve">: пользователь заходит на страницу ресурса и просматривает таблицу позиций сайта по заданным запросам </w:t>
      </w:r>
      <w:r w:rsidR="00FA00D5">
        <w:rPr>
          <w:szCs w:val="28"/>
        </w:rPr>
        <w:t>в выбранном регионе и диапазоне дат.</w:t>
      </w:r>
    </w:p>
    <w:p w:rsidR="00844424" w:rsidRDefault="00844424">
      <w:pPr>
        <w:pStyle w:val="af7"/>
        <w:spacing w:after="0" w:line="360" w:lineRule="auto"/>
        <w:ind w:left="1429"/>
      </w:pPr>
    </w:p>
    <w:p w:rsidR="00844424" w:rsidRDefault="0036316B" w:rsidP="00FA00D5">
      <w:pPr>
        <w:pStyle w:val="a0"/>
        <w:keepNext/>
        <w:spacing w:line="360" w:lineRule="auto"/>
      </w:pPr>
      <w:r>
        <w:rPr>
          <w:szCs w:val="28"/>
        </w:rPr>
        <w:lastRenderedPageBreak/>
        <w:t>Редактор:</w:t>
      </w:r>
    </w:p>
    <w:p w:rsidR="00844424" w:rsidRDefault="0036316B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 xml:space="preserve">Управление запросами в </w:t>
      </w:r>
      <w:r w:rsidR="009228ED">
        <w:rPr>
          <w:i/>
          <w:szCs w:val="28"/>
        </w:rPr>
        <w:t>ресурсах</w:t>
      </w:r>
      <w:r>
        <w:rPr>
          <w:szCs w:val="28"/>
        </w:rPr>
        <w:t xml:space="preserve">: нажав на кнопку «Редактировать» на странице ресурса, пользователь может добавить, удалить или изменить один или несколько запросов. </w:t>
      </w:r>
    </w:p>
    <w:p w:rsidR="00844424" w:rsidRDefault="0036316B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Получение отчета о состоянии продвижения</w:t>
      </w:r>
      <w:r>
        <w:rPr>
          <w:szCs w:val="28"/>
        </w:rPr>
        <w:t>: нажав на кнопку «Экспорт» на странице ресурса, пользователь получает себе на компьютер отчет, в котором содержится таблица позиций сайта по выбранным запросам за заданный период времени в заданном регионе.</w:t>
      </w:r>
    </w:p>
    <w:p w:rsidR="00844424" w:rsidRDefault="0036316B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 xml:space="preserve">Управление ресурсами </w:t>
      </w:r>
      <w:r w:rsidR="009228ED">
        <w:rPr>
          <w:i/>
          <w:szCs w:val="28"/>
        </w:rPr>
        <w:t>аккаунта</w:t>
      </w:r>
      <w:r>
        <w:rPr>
          <w:i/>
          <w:szCs w:val="28"/>
        </w:rPr>
        <w:t>:</w:t>
      </w:r>
      <w:r>
        <w:rPr>
          <w:szCs w:val="28"/>
        </w:rPr>
        <w:t xml:space="preserve"> на странице аккаунта организации пользователь может просмотреть список ресурсов</w:t>
      </w:r>
      <w:r w:rsidR="00FA00D5">
        <w:rPr>
          <w:szCs w:val="28"/>
        </w:rPr>
        <w:t xml:space="preserve"> </w:t>
      </w:r>
      <w:r w:rsidR="009228ED">
        <w:rPr>
          <w:szCs w:val="28"/>
        </w:rPr>
        <w:t>и добавить новый ресурс</w:t>
      </w:r>
      <w:r>
        <w:rPr>
          <w:szCs w:val="28"/>
        </w:rPr>
        <w:t>.</w:t>
      </w:r>
    </w:p>
    <w:p w:rsidR="00844424" w:rsidRDefault="00844424">
      <w:pPr>
        <w:pStyle w:val="a0"/>
        <w:spacing w:line="360" w:lineRule="auto"/>
        <w:ind w:left="1069"/>
      </w:pPr>
    </w:p>
    <w:p w:rsidR="00844424" w:rsidRDefault="0036316B" w:rsidP="00566250">
      <w:pPr>
        <w:pStyle w:val="a0"/>
        <w:spacing w:line="360" w:lineRule="auto"/>
      </w:pPr>
      <w:r>
        <w:rPr>
          <w:szCs w:val="28"/>
        </w:rPr>
        <w:t>Время:</w:t>
      </w:r>
    </w:p>
    <w:p w:rsidR="00844424" w:rsidRPr="009228ED" w:rsidRDefault="007A47DB" w:rsidP="00566250">
      <w:pPr>
        <w:pStyle w:val="af7"/>
        <w:numPr>
          <w:ilvl w:val="0"/>
          <w:numId w:val="10"/>
        </w:numPr>
        <w:spacing w:after="0" w:line="360" w:lineRule="auto"/>
        <w:ind w:left="709" w:hanging="709"/>
      </w:pPr>
      <w:r w:rsidRPr="009228ED">
        <w:rPr>
          <w:i/>
          <w:szCs w:val="28"/>
        </w:rPr>
        <w:t>Обновить позиции сайтов:</w:t>
      </w:r>
      <w:r w:rsidRPr="009228ED">
        <w:rPr>
          <w:szCs w:val="28"/>
        </w:rPr>
        <w:t xml:space="preserve"> </w:t>
      </w:r>
      <w:r w:rsidR="009228ED" w:rsidRPr="009228ED">
        <w:rPr>
          <w:szCs w:val="28"/>
        </w:rPr>
        <w:t>каждый день в заданное время запускается сборщик позиций сайтов</w:t>
      </w:r>
      <w:r w:rsidR="009228ED">
        <w:rPr>
          <w:szCs w:val="28"/>
        </w:rPr>
        <w:t>; собранные позиции записываются в базу данных.</w:t>
      </w:r>
    </w:p>
    <w:p w:rsidR="00CD2F6D" w:rsidRDefault="00CD2F6D">
      <w:pPr>
        <w:rPr>
          <w:rFonts w:ascii="Times New Roman" w:eastAsia="Times New Roman" w:hAnsi="Times New Roman" w:cs="Times New Roman"/>
          <w:sz w:val="28"/>
          <w:szCs w:val="20"/>
        </w:rPr>
      </w:pPr>
      <w:bookmarkStart w:id="17" w:name="_GoBack"/>
      <w:bookmarkEnd w:id="17"/>
      <w:r>
        <w:br w:type="page"/>
      </w:r>
    </w:p>
    <w:p w:rsidR="00CD2F6D" w:rsidRDefault="00CD2F6D" w:rsidP="00372EBA">
      <w:pPr>
        <w:pStyle w:val="1"/>
        <w:numPr>
          <w:ilvl w:val="0"/>
          <w:numId w:val="4"/>
        </w:numPr>
      </w:pPr>
      <w:bookmarkStart w:id="18" w:name="_Toc382428124"/>
      <w:r>
        <w:lastRenderedPageBreak/>
        <w:t>Архитекту</w:t>
      </w:r>
      <w:r w:rsidR="0036316B">
        <w:t>ра</w:t>
      </w:r>
      <w:r>
        <w:t xml:space="preserve"> системы мониторинга позиций сайтов</w:t>
      </w:r>
      <w:bookmarkEnd w:id="18"/>
    </w:p>
    <w:p w:rsidR="001F1961" w:rsidRDefault="001F1961" w:rsidP="001F1961">
      <w:pPr>
        <w:pStyle w:val="ac"/>
        <w:ind w:firstLine="360"/>
      </w:pPr>
      <w:r>
        <w:t xml:space="preserve">Веб-приложение — представляет собой реализацию типичной модели </w:t>
      </w:r>
      <w:r>
        <w:rPr>
          <w:lang w:val="en-US"/>
        </w:rPr>
        <w:t>MVC</w:t>
      </w:r>
      <w:r w:rsidRPr="001F1961">
        <w:t>(</w:t>
      </w:r>
      <w:r>
        <w:rPr>
          <w:lang w:val="en-US"/>
        </w:rPr>
        <w:t>Model</w:t>
      </w:r>
      <w:r w:rsidRPr="001F1961">
        <w:t>-</w:t>
      </w:r>
      <w:r>
        <w:rPr>
          <w:lang w:val="en-US"/>
        </w:rPr>
        <w:t>View</w:t>
      </w:r>
      <w:r w:rsidRPr="001F1961">
        <w:t>-</w:t>
      </w:r>
      <w:r>
        <w:rPr>
          <w:lang w:val="en-US"/>
        </w:rPr>
        <w:t>Controller</w:t>
      </w:r>
      <w:r w:rsidRPr="001F1961">
        <w:t>)</w:t>
      </w:r>
      <w:r>
        <w:t>.</w:t>
      </w:r>
    </w:p>
    <w:p w:rsidR="001F1961" w:rsidRDefault="001F1961" w:rsidP="009228ED">
      <w:pPr>
        <w:pStyle w:val="ac"/>
        <w:spacing w:line="360" w:lineRule="auto"/>
        <w:ind w:firstLine="360"/>
      </w:pPr>
      <w:r>
        <w:t>Модели представляют собой классы, отвечающие за ORM и взаимодействие с базой</w:t>
      </w:r>
      <w:r w:rsidR="00F4009B">
        <w:t xml:space="preserve"> данных</w:t>
      </w:r>
      <w:r>
        <w:t xml:space="preserve">, что представляет собой </w:t>
      </w:r>
      <w:proofErr w:type="spellStart"/>
      <w:r>
        <w:t>бизнесс</w:t>
      </w:r>
      <w:proofErr w:type="spellEnd"/>
      <w:r>
        <w:t>-логику системы.</w:t>
      </w:r>
    </w:p>
    <w:p w:rsidR="001F1961" w:rsidRDefault="001F1961" w:rsidP="009228ED">
      <w:pPr>
        <w:pStyle w:val="ac"/>
        <w:spacing w:line="360" w:lineRule="auto"/>
        <w:ind w:firstLine="360"/>
      </w:pPr>
      <w:r>
        <w:t xml:space="preserve">Представления в </w:t>
      </w:r>
      <w:proofErr w:type="spellStart"/>
      <w:r>
        <w:rPr>
          <w:lang w:val="en-US"/>
        </w:rPr>
        <w:t>django</w:t>
      </w:r>
      <w:proofErr w:type="spellEnd"/>
      <w:r>
        <w:t xml:space="preserve"> —</w:t>
      </w:r>
      <w:r w:rsidR="00F4009B" w:rsidRPr="00F4009B">
        <w:t xml:space="preserve">это функции, которые принимают объект класса </w:t>
      </w:r>
      <w:proofErr w:type="spellStart"/>
      <w:r w:rsidR="00F4009B" w:rsidRPr="00F4009B">
        <w:t>Request</w:t>
      </w:r>
      <w:proofErr w:type="spellEnd"/>
      <w:r w:rsidR="00F4009B" w:rsidRPr="00F4009B">
        <w:t xml:space="preserve">, представляющего собой упрощенное представление </w:t>
      </w:r>
      <w:proofErr w:type="spellStart"/>
      <w:r w:rsidR="00F4009B" w:rsidRPr="00F4009B">
        <w:t>http</w:t>
      </w:r>
      <w:proofErr w:type="spellEnd"/>
      <w:r w:rsidR="00F4009B" w:rsidRPr="00F4009B">
        <w:t xml:space="preserve">-запроса, и возвращающие объект класса </w:t>
      </w:r>
      <w:proofErr w:type="spellStart"/>
      <w:r w:rsidR="00F4009B" w:rsidRPr="00F4009B">
        <w:t>Response</w:t>
      </w:r>
      <w:proofErr w:type="spellEnd"/>
      <w:r w:rsidR="00F4009B" w:rsidRPr="00F4009B">
        <w:t>, представляющего собой возвращаемый клиенту ответ сервера</w:t>
      </w:r>
      <w:r>
        <w:t>. Представления могут использовать шаблоны при получении ответа.</w:t>
      </w:r>
    </w:p>
    <w:p w:rsidR="001F1961" w:rsidRDefault="00320D30" w:rsidP="009228ED">
      <w:pPr>
        <w:pStyle w:val="ac"/>
        <w:spacing w:line="360" w:lineRule="auto"/>
        <w:ind w:firstLine="360"/>
      </w:pPr>
      <w:r>
        <w:t>К</w:t>
      </w:r>
      <w:r w:rsidR="001F1961">
        <w:t xml:space="preserve">онтроллером является </w:t>
      </w:r>
      <w:r>
        <w:t xml:space="preserve">веб-платформа </w:t>
      </w:r>
      <w:proofErr w:type="spellStart"/>
      <w:r>
        <w:rPr>
          <w:lang w:val="en-US"/>
        </w:rPr>
        <w:t>django</w:t>
      </w:r>
      <w:proofErr w:type="spellEnd"/>
      <w:r w:rsidR="001F1961">
        <w:t xml:space="preserve"> и её механизм распределения путей по </w:t>
      </w:r>
      <w:r>
        <w:t>представлениям</w:t>
      </w:r>
      <w:r w:rsidR="001F1961">
        <w:t xml:space="preserve"> (</w:t>
      </w:r>
      <w:proofErr w:type="spellStart"/>
      <w:r w:rsidR="001F1961">
        <w:t>urls</w:t>
      </w:r>
      <w:proofErr w:type="spellEnd"/>
      <w:r w:rsidR="001F1961">
        <w:t>).</w:t>
      </w:r>
    </w:p>
    <w:p w:rsidR="00320D30" w:rsidRDefault="001F1961" w:rsidP="009228ED">
      <w:pPr>
        <w:pStyle w:val="ac"/>
        <w:spacing w:line="360" w:lineRule="auto"/>
        <w:ind w:firstLine="360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вошедший в систему:</w:t>
      </w:r>
    </w:p>
    <w:p w:rsidR="00320D30" w:rsidRDefault="00320D30" w:rsidP="009228ED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пользователя</w:t>
      </w:r>
      <w:r w:rsidRPr="00504CC8">
        <w:t>;</w:t>
      </w:r>
    </w:p>
    <w:p w:rsidR="00320D30" w:rsidRDefault="00320D30" w:rsidP="009228ED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читателя</w:t>
      </w:r>
    </w:p>
    <w:p w:rsidR="00320D30" w:rsidRDefault="00320D30" w:rsidP="009228ED">
      <w:pPr>
        <w:pStyle w:val="ac"/>
        <w:numPr>
          <w:ilvl w:val="2"/>
          <w:numId w:val="17"/>
        </w:numPr>
        <w:suppressAutoHyphens w:val="0"/>
        <w:spacing w:line="360" w:lineRule="auto"/>
      </w:pPr>
      <w:r>
        <w:t>интерфейс редактора</w:t>
      </w:r>
    </w:p>
    <w:p w:rsidR="00320D30" w:rsidRPr="00504CC8" w:rsidRDefault="00320D30" w:rsidP="009228ED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менеджера</w:t>
      </w:r>
    </w:p>
    <w:p w:rsidR="00320D30" w:rsidRPr="00504CC8" w:rsidRDefault="00320D30" w:rsidP="009228ED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администратора</w:t>
      </w:r>
      <w:r w:rsidRPr="00504CC8">
        <w:t>;</w:t>
      </w:r>
    </w:p>
    <w:p w:rsidR="00A14FEE" w:rsidRDefault="00320D30" w:rsidP="00A14FEE">
      <w:pPr>
        <w:pStyle w:val="ac"/>
        <w:spacing w:line="360" w:lineRule="auto"/>
      </w:pPr>
      <w:r>
        <w:t>Один пользователь может получить доступ сразу к нескольким интерфейсам, если соответствующие роли прописаны в его пользовательском профиле.</w:t>
      </w:r>
    </w:p>
    <w:p w:rsidR="00F4009B" w:rsidRPr="00E36FF3" w:rsidRDefault="00F4009B" w:rsidP="00F4009B">
      <w:pPr>
        <w:pStyle w:val="ac"/>
      </w:pPr>
      <w:r>
        <w:t xml:space="preserve">Диаграмма доступных пользовательских интерфейсов представлена на </w:t>
      </w:r>
      <w:r>
        <w:fldChar w:fldCharType="begin"/>
      </w:r>
      <w:r>
        <w:instrText xml:space="preserve"> REF _Ref354537762 \h </w:instrText>
      </w:r>
      <w:r>
        <w:fldChar w:fldCharType="separate"/>
      </w:r>
      <w:r w:rsidRPr="00A97587">
        <w:rPr>
          <w:szCs w:val="28"/>
        </w:rPr>
        <w:t xml:space="preserve">Рис. </w:t>
      </w:r>
      <w:r w:rsidRPr="00A97587">
        <w:rPr>
          <w:noProof/>
          <w:szCs w:val="28"/>
        </w:rPr>
        <w:t>2</w:t>
      </w:r>
      <w:r>
        <w:fldChar w:fldCharType="end"/>
      </w:r>
      <w:r>
        <w:t>.</w:t>
      </w:r>
    </w:p>
    <w:p w:rsidR="00844424" w:rsidRDefault="00A14FEE">
      <w:pPr>
        <w:pStyle w:val="a0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6119495" cy="5189999"/>
            <wp:effectExtent l="0" t="0" r="0" b="0"/>
            <wp:docPr id="3" name="Рисунок 3" descr="C:\Users\Крокодил\Downloads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18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424" w:rsidRDefault="00A14FEE">
      <w:pPr>
        <w:pStyle w:val="a0"/>
        <w:jc w:val="center"/>
      </w:pPr>
      <w:r>
        <w:t>Рис. 2 Диаграмма доступных пользовательских интерфейсов системы мониторинга позиций сайтов</w:t>
      </w:r>
    </w:p>
    <w:p w:rsidR="00844424" w:rsidRDefault="00844424">
      <w:pPr>
        <w:pStyle w:val="a0"/>
        <w:jc w:val="center"/>
      </w:pPr>
    </w:p>
    <w:p w:rsidR="00844424" w:rsidRDefault="00844424">
      <w:pPr>
        <w:pStyle w:val="a0"/>
      </w:pPr>
    </w:p>
    <w:p w:rsidR="00844424" w:rsidRPr="00CD2F6D" w:rsidRDefault="0036316B">
      <w:pPr>
        <w:pStyle w:val="a0"/>
        <w:pageBreakBefore/>
        <w:spacing w:line="360" w:lineRule="auto"/>
        <w:rPr>
          <w:lang w:val="en-US"/>
        </w:rPr>
      </w:pPr>
      <w:bookmarkStart w:id="19" w:name="_Toc263082255"/>
      <w:bookmarkEnd w:id="19"/>
      <w:r>
        <w:rPr>
          <w:b/>
          <w:bCs/>
          <w:sz w:val="32"/>
          <w:szCs w:val="28"/>
        </w:rPr>
        <w:lastRenderedPageBreak/>
        <w:t>Литература</w:t>
      </w:r>
    </w:p>
    <w:p w:rsidR="00844424" w:rsidRDefault="0036316B">
      <w:pPr>
        <w:pStyle w:val="af8"/>
        <w:ind w:left="640" w:hanging="640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>Networks</w:t>
      </w:r>
      <w:r w:rsidRPr="00B14732">
        <w:rPr>
          <w:sz w:val="28"/>
          <w:lang w:val="en-US"/>
        </w:rPr>
        <w:t xml:space="preserve">.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:rsidR="00844424" w:rsidRDefault="0036316B">
      <w:pPr>
        <w:pStyle w:val="af8"/>
        <w:ind w:left="640" w:hanging="640"/>
      </w:pPr>
      <w:r>
        <w:rPr>
          <w:sz w:val="28"/>
        </w:rPr>
        <w:t xml:space="preserve">2. </w:t>
      </w:r>
      <w:r>
        <w:rPr>
          <w:sz w:val="28"/>
        </w:rPr>
        <w:tab/>
        <w:t xml:space="preserve">В.В. Зосимов, В.С. </w:t>
      </w:r>
      <w:proofErr w:type="spellStart"/>
      <w:r>
        <w:rPr>
          <w:sz w:val="28"/>
        </w:rPr>
        <w:t>Степашко</w:t>
      </w:r>
      <w:proofErr w:type="spellEnd"/>
      <w:r>
        <w:rPr>
          <w:sz w:val="28"/>
        </w:rPr>
        <w:t xml:space="preserve"> А.С.Б. Построение и сравнительный анализ моделей ранжирования результатов работы поисковых систем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яндекс</w:t>
      </w:r>
      <w:proofErr w:type="spellEnd"/>
      <w:r>
        <w:rPr>
          <w:sz w:val="28"/>
        </w:rPr>
        <w:t>. 2011. P. 69–77.</w:t>
      </w:r>
    </w:p>
    <w:p w:rsidR="00844424" w:rsidRDefault="0036316B">
      <w:pPr>
        <w:pStyle w:val="af8"/>
        <w:ind w:left="640" w:hanging="640"/>
      </w:pPr>
      <w:r>
        <w:rPr>
          <w:sz w:val="28"/>
        </w:rPr>
        <w:t xml:space="preserve">3. </w:t>
      </w:r>
      <w:r>
        <w:rPr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4. </w:t>
      </w:r>
      <w:r>
        <w:rPr>
          <w:sz w:val="28"/>
        </w:rPr>
        <w:tab/>
        <w:t xml:space="preserve">Статистика поисковых систем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liveinternet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stat</w:t>
      </w:r>
      <w:r w:rsidRPr="0044531A">
        <w:rPr>
          <w:sz w:val="28"/>
        </w:rPr>
        <w:t>/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searches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html</w:t>
      </w:r>
      <w:r w:rsidRPr="0044531A">
        <w:rPr>
          <w:sz w:val="28"/>
        </w:rPr>
        <w:t xml:space="preserve">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5. </w:t>
      </w:r>
      <w:r>
        <w:rPr>
          <w:sz w:val="28"/>
        </w:rPr>
        <w:tab/>
        <w:t xml:space="preserve">Определение позиций сайта в поисковиках Яндекс и Гугл . </w:t>
      </w:r>
      <w:r>
        <w:rPr>
          <w:sz w:val="28"/>
          <w:lang w:val="en-US"/>
        </w:rPr>
        <w:t>URL: http://www.semonitor.ru/positioning.html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6. </w:t>
      </w:r>
      <w:r>
        <w:rPr>
          <w:sz w:val="28"/>
        </w:rPr>
        <w:tab/>
        <w:t xml:space="preserve">Как работают поисковые системы - SearchEngines.ru . </w:t>
      </w:r>
      <w:r>
        <w:rPr>
          <w:sz w:val="28"/>
          <w:lang w:val="en-US"/>
        </w:rPr>
        <w:t>URL: http://www.searchengines.ru/articles/004556.html (28.01.2014).</w:t>
      </w:r>
    </w:p>
    <w:p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7. </w:t>
      </w:r>
      <w:r>
        <w:rPr>
          <w:sz w:val="28"/>
        </w:rPr>
        <w:tab/>
        <w:t xml:space="preserve">SEO анализ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seobuilding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8. </w:t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Django</w:t>
      </w:r>
      <w:proofErr w:type="spellEnd"/>
      <w:r>
        <w:rPr>
          <w:sz w:val="28"/>
          <w:lang w:val="en-US"/>
        </w:rPr>
        <w:t xml:space="preserve"> .</w:t>
      </w:r>
      <w:proofErr w:type="gramEnd"/>
      <w:r>
        <w:rPr>
          <w:sz w:val="28"/>
          <w:lang w:val="en-US"/>
        </w:rPr>
        <w:t xml:space="preserve"> URL: https://www.djangoproject.com/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9. </w:t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Bootstrap .</w:t>
      </w:r>
      <w:proofErr w:type="gramEnd"/>
      <w:r>
        <w:rPr>
          <w:sz w:val="28"/>
          <w:lang w:val="en-US"/>
        </w:rPr>
        <w:t xml:space="preserve"> URL: http://getbootstrap.com/ (28.01.2014). </w:t>
      </w:r>
    </w:p>
    <w:p w:rsidR="00844424" w:rsidRPr="00CD2F6D" w:rsidRDefault="00844424">
      <w:pPr>
        <w:pStyle w:val="af8"/>
        <w:ind w:left="640" w:hanging="640"/>
        <w:rPr>
          <w:lang w:val="en-US"/>
        </w:rPr>
      </w:pPr>
    </w:p>
    <w:sectPr w:rsidR="00844424" w:rsidRPr="00CD2F6D">
      <w:type w:val="continuous"/>
      <w:pgSz w:w="11906" w:h="16838"/>
      <w:pgMar w:top="1134" w:right="851" w:bottom="1134" w:left="141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7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24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22"/>
  </w:num>
  <w:num w:numId="5">
    <w:abstractNumId w:val="12"/>
  </w:num>
  <w:num w:numId="6">
    <w:abstractNumId w:val="25"/>
  </w:num>
  <w:num w:numId="7">
    <w:abstractNumId w:val="0"/>
  </w:num>
  <w:num w:numId="8">
    <w:abstractNumId w:val="24"/>
  </w:num>
  <w:num w:numId="9">
    <w:abstractNumId w:val="19"/>
  </w:num>
  <w:num w:numId="10">
    <w:abstractNumId w:val="21"/>
  </w:num>
  <w:num w:numId="11">
    <w:abstractNumId w:val="8"/>
  </w:num>
  <w:num w:numId="12">
    <w:abstractNumId w:val="15"/>
  </w:num>
  <w:num w:numId="13">
    <w:abstractNumId w:val="7"/>
  </w:num>
  <w:num w:numId="14">
    <w:abstractNumId w:val="14"/>
  </w:num>
  <w:num w:numId="15">
    <w:abstractNumId w:val="11"/>
  </w:num>
  <w:num w:numId="16">
    <w:abstractNumId w:val="17"/>
  </w:num>
  <w:num w:numId="17">
    <w:abstractNumId w:val="16"/>
  </w:num>
  <w:num w:numId="18">
    <w:abstractNumId w:val="20"/>
  </w:num>
  <w:num w:numId="19">
    <w:abstractNumId w:val="23"/>
  </w:num>
  <w:num w:numId="20">
    <w:abstractNumId w:val="6"/>
  </w:num>
  <w:num w:numId="21">
    <w:abstractNumId w:val="26"/>
  </w:num>
  <w:num w:numId="22">
    <w:abstractNumId w:val="9"/>
  </w:num>
  <w:num w:numId="23">
    <w:abstractNumId w:val="3"/>
  </w:num>
  <w:num w:numId="24">
    <w:abstractNumId w:val="1"/>
  </w:num>
  <w:num w:numId="25">
    <w:abstractNumId w:val="4"/>
  </w:num>
  <w:num w:numId="26">
    <w:abstractNumId w:val="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1E440F"/>
    <w:rsid w:val="001F1961"/>
    <w:rsid w:val="00320D30"/>
    <w:rsid w:val="00340915"/>
    <w:rsid w:val="0036316B"/>
    <w:rsid w:val="00372EBA"/>
    <w:rsid w:val="003C022B"/>
    <w:rsid w:val="0044531A"/>
    <w:rsid w:val="00566250"/>
    <w:rsid w:val="007309B6"/>
    <w:rsid w:val="007A47DB"/>
    <w:rsid w:val="007D3150"/>
    <w:rsid w:val="00844424"/>
    <w:rsid w:val="008A3E12"/>
    <w:rsid w:val="009228ED"/>
    <w:rsid w:val="0099338B"/>
    <w:rsid w:val="009E3BFE"/>
    <w:rsid w:val="00A14FEE"/>
    <w:rsid w:val="00B14732"/>
    <w:rsid w:val="00C06FF1"/>
    <w:rsid w:val="00CD2F6D"/>
    <w:rsid w:val="00D602CC"/>
    <w:rsid w:val="00D67F32"/>
    <w:rsid w:val="00DA398A"/>
    <w:rsid w:val="00E73943"/>
    <w:rsid w:val="00EB0F2F"/>
    <w:rsid w:val="00F4009B"/>
    <w:rsid w:val="00FA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3385EC-F1B5-4C7E-A4CA-CB036178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b">
    <w:name w:val="Hyperlink"/>
    <w:basedOn w:val="a1"/>
    <w:uiPriority w:val="99"/>
    <w:unhideWhenUsed/>
    <w:rsid w:val="00C06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gaindex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earchenginez.ru/strategii-prodvizheniya-sajtov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effector.ru/wiki/&#1057;&#1089;&#1099;&#1083;&#1082;&#1072;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allposition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CE9BA52-E7CE-477E-8BE3-E0CEC5353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2382</Words>
  <Characters>13581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Gleb Radchenko</cp:lastModifiedBy>
  <cp:revision>3</cp:revision>
  <cp:lastPrinted>2007-04-23T16:06:00Z</cp:lastPrinted>
  <dcterms:created xsi:type="dcterms:W3CDTF">2014-03-16T15:47:00Z</dcterms:created>
  <dcterms:modified xsi:type="dcterms:W3CDTF">2014-03-27T03:23:00Z</dcterms:modified>
</cp:coreProperties>
</file>