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C750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C750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C750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1C750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1C750E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7E2E8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7E2E8B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7E2E8B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7E2E8B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7E2E8B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7E2E8B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7E2E8B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7E2E8B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7E2E8B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7E2E8B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</w:t>
      </w:r>
      <w:r w:rsidRPr="002451E1">
        <w:rPr>
          <w:szCs w:val="28"/>
        </w:rPr>
        <w:lastRenderedPageBreak/>
        <w:t xml:space="preserve">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37B2CEEC" w14:textId="77777777" w:rsidR="000900A3" w:rsidRPr="00422727" w:rsidRDefault="000900A3" w:rsidP="000900A3">
      <w:pPr>
        <w:pStyle w:val="3"/>
        <w:rPr>
          <w:highlight w:val="yellow"/>
        </w:rPr>
      </w:pPr>
      <w:commentRangeStart w:id="12"/>
      <w:r w:rsidRPr="00422727">
        <w:rPr>
          <w:highlight w:val="yellow"/>
        </w:rPr>
        <w:t>Базовый алгоритм нечетких c-средних</w:t>
      </w:r>
      <w:commentRangeEnd w:id="12"/>
      <w:r w:rsidRPr="00422727">
        <w:rPr>
          <w:rStyle w:val="a5"/>
          <w:rFonts w:ascii="Times New Roman" w:eastAsia="Times New Roman" w:hAnsi="Times New Roman" w:cs="Times New Roman"/>
          <w:color w:val="auto"/>
          <w:highlight w:val="yellow"/>
        </w:rPr>
        <w:commentReference w:id="12"/>
      </w:r>
    </w:p>
    <w:p w14:paraId="61B90F72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Нечеткие кластера опишем следующей матрицей нечеткого разбиения:</w:t>
      </w:r>
    </w:p>
    <w:p w14:paraId="13926ED8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22727">
        <w:rPr>
          <w:rFonts w:ascii="Verdana" w:eastAsia="Times New Roman" w:hAnsi="Verdana" w:cs="Times New Roman"/>
          <w:noProof/>
          <w:color w:val="000000"/>
          <w:sz w:val="20"/>
          <w:szCs w:val="20"/>
          <w:highlight w:val="yellow"/>
        </w:rPr>
        <w:drawing>
          <wp:anchor distT="0" distB="0" distL="114300" distR="114300" simplePos="0" relativeHeight="251659264" behindDoc="1" locked="0" layoutInCell="1" allowOverlap="1" wp14:anchorId="474D7960" wp14:editId="02363132">
            <wp:simplePos x="0" y="0"/>
            <wp:positionH relativeFrom="column">
              <wp:posOffset>4445</wp:posOffset>
            </wp:positionH>
            <wp:positionV relativeFrom="paragraph">
              <wp:posOffset>-2540</wp:posOffset>
            </wp:positionV>
            <wp:extent cx="2200275" cy="228600"/>
            <wp:effectExtent l="0" t="0" r="9525" b="0"/>
            <wp:wrapTight wrapText="bothSides">
              <wp:wrapPolygon edited="0">
                <wp:start x="2057" y="0"/>
                <wp:lineTo x="0" y="3600"/>
                <wp:lineTo x="0" y="16200"/>
                <wp:lineTo x="2057" y="19800"/>
                <wp:lineTo x="11221" y="19800"/>
                <wp:lineTo x="20571" y="18000"/>
                <wp:lineTo x="21506" y="16200"/>
                <wp:lineTo x="21132" y="0"/>
                <wp:lineTo x="2057" y="0"/>
              </wp:wrapPolygon>
            </wp:wrapTight>
            <wp:docPr id="85" name="Рисунок 85" descr="http://matlab.exponenta.ru/fuzzylogic/book1/images_12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matlab.exponenta.ru/fuzzylogic/book1/images_12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B3138E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в которой k-ая строчка содержит степени принадлежности объекта </w:t>
      </w:r>
      <w:r w:rsidRPr="00422727">
        <w:rPr>
          <w:rFonts w:ascii="Verdana" w:eastAsia="Times New Roman" w:hAnsi="Verdana" w:cs="Times New Roman"/>
          <w:noProof/>
          <w:color w:val="000000"/>
          <w:sz w:val="20"/>
          <w:szCs w:val="20"/>
          <w:highlight w:val="yellow"/>
        </w:rPr>
        <w:drawing>
          <wp:inline distT="0" distB="0" distL="0" distR="0" wp14:anchorId="7409EC0E" wp14:editId="3BB1CB53">
            <wp:extent cx="981075" cy="190500"/>
            <wp:effectExtent l="0" t="0" r="9525" b="0"/>
            <wp:docPr id="84" name="Рисунок 84" descr="http://matlab.exponenta.ru/fuzzylogic/book1/images_12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matlab.exponenta.ru/fuzzylogic/book1/images_12/image01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 </w:t>
      </w: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к кластерам </w:t>
      </w:r>
      <w:r w:rsidRPr="00422727">
        <w:rPr>
          <w:rFonts w:ascii="Verdana" w:eastAsia="Times New Roman" w:hAnsi="Verdana" w:cs="Times New Roman"/>
          <w:noProof/>
          <w:color w:val="000000"/>
          <w:sz w:val="20"/>
          <w:szCs w:val="20"/>
          <w:highlight w:val="yellow"/>
        </w:rPr>
        <w:drawing>
          <wp:inline distT="0" distB="0" distL="0" distR="0" wp14:anchorId="2ED211D6" wp14:editId="4C02FAAF">
            <wp:extent cx="790575" cy="190500"/>
            <wp:effectExtent l="0" t="0" r="9525" b="0"/>
            <wp:docPr id="83" name="Рисунок 83" descr="http://matlab.exponenta.ru/fuzzylogic/book1/images_12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matlab.exponenta.ru/fuzzylogic/book1/images_12/image0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. </w:t>
      </w: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Условия для матрицы нечеткого разбиения записываются так: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1392"/>
      </w:tblGrid>
      <w:tr w:rsidR="000900A3" w:rsidRPr="00422727" w14:paraId="5A8EE2A0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022C8B" w14:textId="77777777" w:rsidR="000900A3" w:rsidRPr="00422727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422727">
              <w:rPr>
                <w:rFonts w:ascii="Verdana" w:eastAsia="Times New Roman" w:hAnsi="Verdana" w:cs="Times New Roman"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2957F167" wp14:editId="2DD4D07D">
                  <wp:extent cx="1104900" cy="390525"/>
                  <wp:effectExtent l="0" t="0" r="0" b="9525"/>
                  <wp:docPr id="80" name="Рисунок 80" descr="http://matlab.exponenta.ru/fuzzylogic/book1/images_12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matlab.exponenta.ru/fuzzylogic/book1/images_12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739102" w14:textId="77777777" w:rsidR="000900A3" w:rsidRPr="00422727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(1)</w:t>
            </w:r>
          </w:p>
        </w:tc>
      </w:tr>
    </w:tbl>
    <w:p w14:paraId="3698F95B" w14:textId="77777777" w:rsidR="000900A3" w:rsidRPr="00422727" w:rsidRDefault="000900A3" w:rsidP="000900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highlight w:val="yellow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  <w:gridCol w:w="1229"/>
      </w:tblGrid>
      <w:tr w:rsidR="000900A3" w:rsidRPr="00422727" w14:paraId="0CF77840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A2DABF" w14:textId="77777777" w:rsidR="000900A3" w:rsidRPr="00422727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422727">
              <w:rPr>
                <w:rFonts w:ascii="Verdana" w:eastAsia="Times New Roman" w:hAnsi="Verdana" w:cs="Times New Roman"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584F1D9B" wp14:editId="6E2FA71C">
                  <wp:extent cx="1295400" cy="390525"/>
                  <wp:effectExtent l="0" t="0" r="0" b="9525"/>
                  <wp:docPr id="79" name="Рисунок 79" descr="http://matlab.exponenta.ru/fuzzylogic/book1/images_12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matlab.exponenta.ru/fuzzylogic/book1/images_12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AE9E2F" w14:textId="77777777" w:rsidR="000900A3" w:rsidRPr="00422727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(2)</w:t>
            </w:r>
          </w:p>
        </w:tc>
      </w:tr>
    </w:tbl>
    <w:p w14:paraId="0CCCD671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Нечеткое разбиение позволяет просто решить проблему объектов, расположенных на границе двух кластеров - им назначают степени принадлежностей равные 0.5. Недостаток нечеткого разбиения проявляется при работе с объектами, удаленными от центров всех кластеров. Удаленные объекты имеют мало общего с любым из кластеров, поэтому интуитивно хочется назначить для них малые степени принадлежности. Однако, по условию (1) сумма их степеней принадлежностей такая же, как и для объектов, близких к центрам кластеров, т.е. равна единице. Для устранения этого недостатка можно использовать возможностное разбиение, которое требует, только чтобы произвольный объект из X принадлежал хотя бы одному кластеру. Возможностное разбиение получается следующим ослаблением условия (1):</w:t>
      </w:r>
    </w:p>
    <w:p w14:paraId="294B6074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 </w:t>
      </w:r>
      <w:r w:rsidRPr="00422727">
        <w:rPr>
          <w:rFonts w:ascii="Verdana" w:eastAsia="Times New Roman" w:hAnsi="Verdana" w:cs="Times New Roman"/>
          <w:noProof/>
          <w:color w:val="000000"/>
          <w:sz w:val="20"/>
          <w:szCs w:val="20"/>
          <w:highlight w:val="yellow"/>
        </w:rPr>
        <w:drawing>
          <wp:inline distT="0" distB="0" distL="0" distR="0" wp14:anchorId="352ADB47" wp14:editId="482B013E">
            <wp:extent cx="876300" cy="190500"/>
            <wp:effectExtent l="0" t="0" r="0" b="0"/>
            <wp:docPr id="77" name="Рисунок 77" descr="http://matlab.exponenta.ru/fuzzylogic/book1/images_12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matlab.exponenta.ru/fuzzylogic/book1/images_12/image02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.</w:t>
      </w:r>
    </w:p>
    <w:p w14:paraId="4BC00CD8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Для оценки качества нечеткого разбиения используется такой критерий разброса: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1"/>
        <w:gridCol w:w="1016"/>
      </w:tblGrid>
      <w:tr w:rsidR="000900A3" w:rsidRPr="00422727" w14:paraId="2073968C" w14:textId="77777777" w:rsidTr="000900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B997FB" w14:textId="77777777" w:rsidR="000900A3" w:rsidRPr="00422727" w:rsidRDefault="000900A3" w:rsidP="000900A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422727">
              <w:rPr>
                <w:rFonts w:ascii="Verdana" w:eastAsia="Times New Roman" w:hAnsi="Verdana" w:cs="Times New Roman"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34DB882F" wp14:editId="650432B0">
                  <wp:extent cx="1609725" cy="419100"/>
                  <wp:effectExtent l="0" t="0" r="9525" b="0"/>
                  <wp:docPr id="76" name="Рисунок 76" descr="http://matlab.exponenta.ru/fuzzylogic/book1/images_12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matlab.exponenta.ru/fuzzylogic/book1/images_12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,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84608" w14:textId="77777777" w:rsidR="000900A3" w:rsidRPr="00422727" w:rsidRDefault="000900A3" w:rsidP="000900A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(</w:t>
            </w: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  <w:lang w:val="en-US"/>
              </w:rPr>
              <w:t>3</w:t>
            </w:r>
            <w:r w:rsidRPr="00422727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)</w:t>
            </w:r>
          </w:p>
        </w:tc>
      </w:tr>
    </w:tbl>
    <w:p w14:paraId="0D633315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</w:p>
    <w:p w14:paraId="31AB6547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где  -</w:t>
      </w:r>
    </w:p>
    <w:p w14:paraId="1759148F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lastRenderedPageBreak/>
        <w:t xml:space="preserve"> </w:t>
      </w:r>
      <w:r w:rsidRPr="00422727">
        <w:rPr>
          <w:rFonts w:ascii="Verdana" w:eastAsia="Times New Roman" w:hAnsi="Verdana" w:cs="Times New Roman"/>
          <w:noProof/>
          <w:color w:val="000000"/>
          <w:sz w:val="20"/>
          <w:szCs w:val="20"/>
          <w:highlight w:val="yellow"/>
        </w:rPr>
        <w:drawing>
          <wp:inline distT="0" distB="0" distL="0" distR="0" wp14:anchorId="6D196BF1" wp14:editId="034EECDF">
            <wp:extent cx="1190625" cy="800100"/>
            <wp:effectExtent l="0" t="0" r="9525" b="0"/>
            <wp:docPr id="75" name="Рисунок 75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7B87" w14:textId="77777777" w:rsidR="000900A3" w:rsidRPr="00422727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-</w:t>
      </w: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центры нечетких кластеров;</w:t>
      </w:r>
    </w:p>
    <w:p w14:paraId="0F6DD21F" w14:textId="67865687" w:rsidR="000900A3" w:rsidRPr="009C0753" w:rsidRDefault="000900A3" w:rsidP="000900A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2727">
        <w:rPr>
          <w:rFonts w:ascii="Verdana" w:eastAsia="Times New Roman" w:hAnsi="Verdana" w:cs="Times New Roman"/>
          <w:noProof/>
          <w:color w:val="000000"/>
          <w:sz w:val="20"/>
          <w:szCs w:val="20"/>
          <w:highlight w:val="yellow"/>
        </w:rPr>
        <w:drawing>
          <wp:inline distT="0" distB="0" distL="0" distR="0" wp14:anchorId="05E1E548" wp14:editId="4625AC76">
            <wp:extent cx="542925" cy="190500"/>
            <wp:effectExtent l="0" t="0" r="9525" b="0"/>
            <wp:docPr id="74" name="Рисунок 74" descr="http://matlab.exponenta.ru/fuzzylogic/book1/images_12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matlab.exponenta.ru/fuzzylogic/book1/images_12/image02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727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 - </w:t>
      </w: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экспоненциальный вес, определяющий нечеткость кластеров</w:t>
      </w:r>
      <w:r w:rsidR="0002474C"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10</w:t>
      </w:r>
      <w:r w:rsidRPr="00422727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3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3"/>
    </w:p>
    <w:p w14:paraId="6B88593F" w14:textId="079579DC" w:rsidR="008A27C3" w:rsidRPr="00C12862" w:rsidRDefault="008A27C3" w:rsidP="008A27C3">
      <w:pPr>
        <w:pStyle w:val="2"/>
      </w:pPr>
      <w:bookmarkStart w:id="14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4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5" w:name="_Toc403728962"/>
      <w:r>
        <w:t>Нефункциональные требования к системе</w:t>
      </w:r>
      <w:bookmarkEnd w:id="15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6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AB90208" w:rsidR="00C12862" w:rsidRDefault="00FE2CCA" w:rsidP="0092732C">
      <w:pPr>
        <w:pStyle w:val="1"/>
      </w:pPr>
      <w:bookmarkStart w:id="17" w:name="_Toc403728964"/>
      <w:r>
        <w:lastRenderedPageBreak/>
        <w:t xml:space="preserve">Архитектура системы </w:t>
      </w:r>
      <w:bookmarkEnd w:id="17"/>
      <w:r w:rsidR="0092732C" w:rsidRPr="0092732C">
        <w:t>мониторинга и продвижения веб-сайтов</w:t>
      </w:r>
    </w:p>
    <w:p w14:paraId="4541BC45" w14:textId="0D953F71" w:rsidR="0092732C" w:rsidRDefault="0092732C" w:rsidP="0092732C">
      <w:pPr>
        <w:pStyle w:val="2"/>
      </w:pPr>
      <w:bookmarkStart w:id="18" w:name="_Toc403728965"/>
      <w:r>
        <w:t>Компоненты системы мониторинга</w:t>
      </w:r>
    </w:p>
    <w:p w14:paraId="3B69A3E8" w14:textId="77777777" w:rsidR="004407C5" w:rsidRDefault="004407C5" w:rsidP="00F245D8">
      <w:pPr>
        <w:pStyle w:val="12"/>
        <w:spacing w:line="360" w:lineRule="auto"/>
        <w:ind w:firstLine="0"/>
        <w:rPr>
          <w:szCs w:val="28"/>
        </w:rPr>
      </w:pPr>
    </w:p>
    <w:p w14:paraId="30ED3D0A" w14:textId="4693F90E" w:rsidR="004407C5" w:rsidRPr="00F245D8" w:rsidRDefault="00F245D8" w:rsidP="00817C57">
      <w:pPr>
        <w:pStyle w:val="12"/>
        <w:spacing w:line="360" w:lineRule="auto"/>
        <w:ind w:firstLine="0"/>
        <w:rPr>
          <w:szCs w:val="28"/>
        </w:rPr>
      </w:pPr>
      <w:r w:rsidRPr="00F245D8">
        <w:rPr>
          <w:noProof/>
          <w:szCs w:val="28"/>
        </w:rPr>
        <w:drawing>
          <wp:inline distT="0" distB="0" distL="0" distR="0" wp14:anchorId="402DCA2D" wp14:editId="0497974C">
            <wp:extent cx="6119495" cy="4710430"/>
            <wp:effectExtent l="0" t="0" r="0" b="0"/>
            <wp:docPr id="5" name="Рисунок 5" descr="C:\Users\Екатерина\Downloads\Comnponent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  <w:commentRangeStart w:id="19"/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  <w:commentRangeEnd w:id="19"/>
      <w:r w:rsidR="001C750E">
        <w:rPr>
          <w:rStyle w:val="a5"/>
        </w:rPr>
        <w:commentReference w:id="19"/>
      </w:r>
    </w:p>
    <w:p w14:paraId="03E4E5E2" w14:textId="02688ADD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</w:p>
    <w:p w14:paraId="7F53B5FC" w14:textId="51D0BA3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-  система, занимающаяся сбором информации для анализа и записью ее в хранилище</w:t>
      </w:r>
    </w:p>
    <w:p w14:paraId="57761998" w14:textId="421915A9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63CED">
        <w:rPr>
          <w:i/>
          <w:szCs w:val="28"/>
        </w:rPr>
        <w:t>Система кластеризации</w:t>
      </w:r>
      <w:r>
        <w:rPr>
          <w:szCs w:val="28"/>
        </w:rPr>
        <w:t xml:space="preserve"> – система, обеспечивающая разбиение исходной информации на кластеры</w:t>
      </w:r>
      <w:r w:rsidR="00926C58">
        <w:rPr>
          <w:szCs w:val="28"/>
        </w:rPr>
        <w:t xml:space="preserve"> и записывающая ее в хранилище</w:t>
      </w:r>
      <w:r>
        <w:rPr>
          <w:szCs w:val="28"/>
        </w:rPr>
        <w:t>.</w:t>
      </w:r>
    </w:p>
    <w:p w14:paraId="467F3351" w14:textId="7716ADFF" w:rsidR="00963CED" w:rsidRPr="00963CED" w:rsidRDefault="00963CED" w:rsidP="00963CED">
      <w:pPr>
        <w:pStyle w:val="12"/>
        <w:spacing w:line="360" w:lineRule="auto"/>
        <w:ind w:left="707"/>
        <w:jc w:val="left"/>
        <w:rPr>
          <w:szCs w:val="28"/>
        </w:rPr>
      </w:pPr>
      <w:r w:rsidRPr="00963CED">
        <w:rPr>
          <w:i/>
          <w:szCs w:val="28"/>
        </w:rPr>
        <w:t>Вычисление количества кластеров</w:t>
      </w:r>
      <w:r>
        <w:rPr>
          <w:i/>
          <w:szCs w:val="28"/>
        </w:rPr>
        <w:t xml:space="preserve"> </w:t>
      </w:r>
      <w:r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19530BF" w:rsidR="00963CED" w:rsidRPr="00963CED" w:rsidRDefault="00963CED" w:rsidP="00963CED">
      <w:pPr>
        <w:pStyle w:val="12"/>
        <w:spacing w:line="360" w:lineRule="auto"/>
        <w:ind w:left="707"/>
        <w:jc w:val="left"/>
        <w:rPr>
          <w:i/>
          <w:szCs w:val="28"/>
        </w:rPr>
      </w:pPr>
      <w:r w:rsidRPr="00963CED">
        <w:rPr>
          <w:i/>
          <w:szCs w:val="28"/>
        </w:rPr>
        <w:lastRenderedPageBreak/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</w:p>
    <w:p w14:paraId="6FF4F4AF" w14:textId="0B81562D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</w:p>
    <w:p w14:paraId="50F1FD3F" w14:textId="3042567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430E82D4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-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1AB28103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-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963CED">
      <w:pPr>
        <w:pStyle w:val="12"/>
        <w:spacing w:line="360" w:lineRule="auto"/>
        <w:jc w:val="left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15F3517E" w14:textId="77777777" w:rsidR="00963CED" w:rsidRPr="00963CED" w:rsidRDefault="00963CED" w:rsidP="00963CED">
      <w:pPr>
        <w:pStyle w:val="12"/>
        <w:spacing w:line="360" w:lineRule="auto"/>
        <w:jc w:val="left"/>
        <w:rPr>
          <w:szCs w:val="28"/>
        </w:rPr>
      </w:pPr>
    </w:p>
    <w:p w14:paraId="239150DD" w14:textId="77777777" w:rsidR="004407C5" w:rsidRDefault="004407C5" w:rsidP="004407C5">
      <w:pPr>
        <w:pStyle w:val="12"/>
        <w:spacing w:line="360" w:lineRule="auto"/>
        <w:jc w:val="center"/>
        <w:rPr>
          <w:szCs w:val="28"/>
        </w:rPr>
      </w:pPr>
    </w:p>
    <w:p w14:paraId="18D7FB9D" w14:textId="77777777" w:rsidR="004407C5" w:rsidRDefault="004407C5" w:rsidP="004407C5">
      <w:pPr>
        <w:pStyle w:val="12"/>
        <w:spacing w:line="360" w:lineRule="auto"/>
        <w:ind w:left="-1134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50B5234" wp14:editId="6E5D5540">
            <wp:extent cx="6764381" cy="40301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71206" cy="40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A2F" w14:textId="77777777" w:rsidR="0092732C" w:rsidRDefault="0092732C" w:rsidP="0092732C">
      <w:pPr>
        <w:pStyle w:val="ad"/>
        <w:spacing w:after="0" w:line="360" w:lineRule="auto"/>
      </w:pP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5955FE7C" w14:textId="77777777" w:rsidR="0092732C" w:rsidRPr="0092732C" w:rsidRDefault="0092732C" w:rsidP="0092732C"/>
    <w:p w14:paraId="50926FF6" w14:textId="4CA20207" w:rsidR="00706BAC" w:rsidRDefault="00706BAC" w:rsidP="00706BAC">
      <w:r w:rsidRPr="00706BAC">
        <w:rPr>
          <w:noProof/>
        </w:rPr>
        <w:drawing>
          <wp:inline distT="0" distB="0" distL="0" distR="0" wp14:anchorId="7C1B936D" wp14:editId="41932538">
            <wp:extent cx="6119495" cy="2139401"/>
            <wp:effectExtent l="0" t="0" r="0" b="0"/>
            <wp:docPr id="4" name="Рисунок 4" descr="C:\Users\Екатерина\Downloads\Competitors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AE1B" w14:textId="6FE1E2DE" w:rsidR="00706BAC" w:rsidRPr="00706BAC" w:rsidRDefault="00706BAC" w:rsidP="00706BAC">
      <w:pPr>
        <w:pStyle w:val="12"/>
        <w:spacing w:line="360" w:lineRule="auto"/>
        <w:jc w:val="center"/>
        <w:rPr>
          <w:szCs w:val="28"/>
          <w:lang w:val="en-US"/>
        </w:rPr>
      </w:pPr>
      <w:r>
        <w:rPr>
          <w:b/>
          <w:szCs w:val="28"/>
        </w:rPr>
        <w:t>Рис.</w:t>
      </w:r>
      <w:r w:rsidR="002451E1">
        <w:rPr>
          <w:b/>
          <w:szCs w:val="28"/>
          <w:lang w:val="en-US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База данных системы</w:t>
      </w:r>
    </w:p>
    <w:p w14:paraId="4507B254" w14:textId="77777777" w:rsidR="00706BAC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20" w:name="_GoBack"/>
      <w:bookmarkEnd w:id="18"/>
      <w:commentRangeStart w:id="21"/>
      <w:r>
        <w:t>Применение алгоритма нечеткой кластеризации для кластеризации запросов</w:t>
      </w:r>
      <w:bookmarkEnd w:id="20"/>
      <w:commentRangeEnd w:id="21"/>
      <w:r w:rsidR="001C750E">
        <w:rPr>
          <w:rStyle w:val="a5"/>
          <w:b w:val="0"/>
          <w:bCs w:val="0"/>
        </w:rPr>
        <w:commentReference w:id="21"/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03AFC83C" w14:textId="3E874EBA" w:rsidR="0002474C" w:rsidRPr="00775AE6" w:rsidRDefault="0002474C" w:rsidP="000247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474C">
        <w:rPr>
          <w:rFonts w:ascii="Times New Roman" w:eastAsia="Times New Roman" w:hAnsi="Times New Roman" w:cs="Times New Roman"/>
          <w:sz w:val="28"/>
          <w:szCs w:val="28"/>
        </w:rPr>
        <w:t xml:space="preserve">Количество кластеров, на которые алгоритм будет разделять запросы рассчитывается с помощью индекса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Хие-Бени:</w:t>
      </w:r>
    </w:p>
    <w:p w14:paraId="36A305A5" w14:textId="72258BB5" w:rsidR="0002474C" w:rsidRPr="002451E1" w:rsidRDefault="0002474C" w:rsidP="005A2CB6">
      <w:pPr>
        <w:pStyle w:val="12"/>
        <w:spacing w:line="360" w:lineRule="auto"/>
        <w:rPr>
          <w:szCs w:val="28"/>
        </w:rPr>
      </w:pPr>
      <w:r w:rsidRPr="00775AE6">
        <w:rPr>
          <w:noProof/>
          <w:szCs w:val="28"/>
        </w:rPr>
        <w:drawing>
          <wp:inline distT="0" distB="0" distL="0" distR="0" wp14:anchorId="47DB7FE5" wp14:editId="4AC660D6">
            <wp:extent cx="1857375" cy="800100"/>
            <wp:effectExtent l="0" t="0" r="9525" b="0"/>
            <wp:docPr id="7" name="Рисунок 7" descr="http://matlab.exponenta.ru/fuzzylogic/book1/images_12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://matlab.exponenta.ru/fuzzylogic/book1/images_12/image03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>, экспоненциальный вес равен 2</w:t>
      </w:r>
    </w:p>
    <w:p w14:paraId="7F55A3A0" w14:textId="77777777" w:rsidR="005A2CB6" w:rsidRPr="009C0753" w:rsidRDefault="005A2CB6" w:rsidP="005A2CB6">
      <w:pPr>
        <w:pStyle w:val="3"/>
      </w:pPr>
      <w:r w:rsidRPr="009C0753">
        <w:t>Алгоритм нечетких c-средних </w:t>
      </w:r>
    </w:p>
    <w:p w14:paraId="137340B1" w14:textId="77777777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вес;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A5CE73" wp14:editId="5EEE0A7C">
            <wp:extent cx="104775" cy="123825"/>
            <wp:effectExtent l="0" t="0" r="9525" b="9525"/>
            <wp:docPr id="72" name="Рисунок 72" descr="http://matlab.exponenta.ru/fuzzylogic/book1/images_12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matlab.exponenta.ru/fuzzylogic/book1/images_12/image028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782EA081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lastRenderedPageBreak/>
        <w:t>Шаг 2. Случайным образом сгенерировать матрицу нечеткого разбиения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1528C9" wp14:editId="5FCA9CE1">
            <wp:extent cx="114300" cy="152400"/>
            <wp:effectExtent l="0" t="0" r="0" b="0"/>
            <wp:docPr id="71" name="Рисунок 71" descr="http://matlab.exponenta.ru/fuzzylogic/book1/images_12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://matlab.exponenta.ru/fuzzylogic/book1/images_12/image02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удовлетворяющую условия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77777777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кластеров:</w:t>
      </w:r>
    </w:p>
    <w:p w14:paraId="724F0BCE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F1594C" wp14:editId="17FBB897">
            <wp:extent cx="1190625" cy="800100"/>
            <wp:effectExtent l="0" t="0" r="9525" b="0"/>
            <wp:docPr id="70" name="Рисунок 70" descr="http://matlab.exponenta.ru/fuzzylogic/book1/images_12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matlab.exponenta.ru/fuzzylogic/book1/images_12/image0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E535A0" wp14:editId="2A46FA84">
            <wp:extent cx="352425" cy="219075"/>
            <wp:effectExtent l="0" t="0" r="9525" b="9525"/>
            <wp:docPr id="69" name="Рисунок 69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84D6EB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4. Рассчитать расстояния между объектами из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и центрами кластеров: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05670F" wp14:editId="6A4F5A67">
            <wp:extent cx="1066800" cy="314325"/>
            <wp:effectExtent l="0" t="0" r="0" b="9525"/>
            <wp:docPr id="67" name="Рисунок 67" descr="http://matlab.exponenta.ru/fuzzylogic/book1/images_12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matlab.exponenta.ru/fuzzylogic/book1/images_12/image029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4C04DA" wp14:editId="5C62E1F4">
            <wp:extent cx="428625" cy="219075"/>
            <wp:effectExtent l="0" t="0" r="9525" b="9525"/>
            <wp:docPr id="66" name="Рисунок 66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347C6" wp14:editId="3F655F15">
            <wp:extent cx="352425" cy="219075"/>
            <wp:effectExtent l="0" t="0" r="9525" b="9525"/>
            <wp:docPr id="65" name="Рисунок 65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35E397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5. Пересчитать элементы матрицы нечеткого разбиения (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D6E8A" wp14:editId="4B8669AA">
            <wp:extent cx="352425" cy="219075"/>
            <wp:effectExtent l="0" t="0" r="9525" b="9525"/>
            <wp:docPr id="64" name="Рисунок 64" descr="http://matlab.exponenta.ru/fuzzylogic/book1/images_1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://matlab.exponenta.ru/fuzzylogic/book1/images_12/image00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908E2C" wp14:editId="0AAB3203">
            <wp:extent cx="428625" cy="219075"/>
            <wp:effectExtent l="0" t="0" r="9525" b="9525"/>
            <wp:docPr id="63" name="Рисунок 63" descr="http://matlab.exponenta.ru/fuzzylogic/book1/images_12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matlab.exponenta.ru/fuzzylogic/book1/images_12/image03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4A68F91D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AA52A9" wp14:editId="753218B9">
            <wp:extent cx="447675" cy="190500"/>
            <wp:effectExtent l="0" t="0" r="9525" b="0"/>
            <wp:docPr id="62" name="Рисунок 62" descr="http://matlab.exponenta.ru/fuzzylogic/book1/images_12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matlab.exponenta.ru/fuzzylogic/book1/images_12/image03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EB70AA" wp14:editId="6C4DDC2F">
            <wp:extent cx="1685925" cy="809625"/>
            <wp:effectExtent l="0" t="0" r="9525" b="9525"/>
            <wp:docPr id="61" name="Рисунок 61" descr="http://matlab.exponenta.ru/fuzzylogic/book1/images_12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matlab.exponenta.ru/fuzzylogic/book1/images_12/image03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299E89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2508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04DA49" wp14:editId="0F36C284">
            <wp:extent cx="447675" cy="190500"/>
            <wp:effectExtent l="0" t="0" r="9525" b="0"/>
            <wp:docPr id="60" name="Рисунок 60" descr="http://matlab.exponenta.ru/fuzzylogic/book1/images_12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matlab.exponenta.ru/fuzzylogic/book1/images_12/image03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10AF0" wp14:editId="689D6084">
            <wp:extent cx="771525" cy="390525"/>
            <wp:effectExtent l="0" t="0" r="9525" b="9525"/>
            <wp:docPr id="59" name="Рисунок 59" descr="http://matlab.exponenta.ru/fuzzylogic/book1/images_12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://matlab.exponenta.ru/fuzzylogic/book1/images_12/image03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8CA528" wp14:editId="46A8DD60">
            <wp:extent cx="381000" cy="228600"/>
            <wp:effectExtent l="0" t="0" r="0" b="0"/>
            <wp:docPr id="58" name="Рисунок 58" descr="http://matlab.exponenta.ru/fuzzylogic/book1/images_12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matlab.exponenta.ru/fuzzylogic/book1/images_12/image03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B3AECF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6. Проверить условие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4190CD" wp14:editId="095CFC04">
            <wp:extent cx="752475" cy="266700"/>
            <wp:effectExtent l="0" t="0" r="9525" b="0"/>
            <wp:docPr id="57" name="Рисунок 57" descr="http://matlab.exponenta.ru/fuzzylogic/book1/images_12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matlab.exponenta.ru/fuzzylogic/book1/images_12/image03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Pr="00775A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3CDC60" wp14:editId="6CDF2E2E">
            <wp:extent cx="190500" cy="152400"/>
            <wp:effectExtent l="0" t="0" r="0" b="0"/>
            <wp:docPr id="56" name="Рисунок 56" descr="http://matlab.exponenta.ru/fuzzylogic/book1/images_12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://matlab.exponenta.ru/fuzzylogic/book1/images_12/image03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7, иначе  - к шагу 3.</w:t>
      </w:r>
    </w:p>
    <w:p w14:paraId="1B460827" w14:textId="77777777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7. Конец.</w:t>
      </w:r>
    </w:p>
    <w:p w14:paraId="7B041BA7" w14:textId="77777777" w:rsidR="005A2CB6" w:rsidRPr="00FF05F4" w:rsidRDefault="005A2CB6" w:rsidP="005A2CB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14:paraId="6927E06B" w14:textId="77777777" w:rsidR="009C0753" w:rsidRDefault="009C0753" w:rsidP="00AF3AA6">
      <w:pPr>
        <w:pStyle w:val="12"/>
        <w:spacing w:line="360" w:lineRule="auto"/>
        <w:rPr>
          <w:szCs w:val="28"/>
        </w:rPr>
      </w:pP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22" w:name="_Toc403728966"/>
      <w:r>
        <w:lastRenderedPageBreak/>
        <w:t>Веб-интерфейс</w:t>
      </w:r>
      <w:bookmarkEnd w:id="22"/>
    </w:p>
    <w:p w14:paraId="7593E8C0" w14:textId="18D1388B" w:rsidR="00FE2CCA" w:rsidRDefault="00FE2CCA" w:rsidP="008A27C3">
      <w:pPr>
        <w:pStyle w:val="2"/>
      </w:pPr>
      <w:bookmarkStart w:id="23" w:name="_Toc403728967"/>
      <w:r>
        <w:t>Вывод</w:t>
      </w:r>
      <w:bookmarkEnd w:id="23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4" w:name="_Toc403728968"/>
      <w:r>
        <w:lastRenderedPageBreak/>
        <w:t>Реализация системы</w:t>
      </w:r>
      <w:bookmarkEnd w:id="24"/>
    </w:p>
    <w:p w14:paraId="3C74A771" w14:textId="563ED925" w:rsidR="00FE2CCA" w:rsidRDefault="00FE2CCA" w:rsidP="008A27C3">
      <w:pPr>
        <w:pStyle w:val="2"/>
      </w:pPr>
      <w:bookmarkStart w:id="25" w:name="_Toc403728969"/>
      <w:r>
        <w:t>База данных</w:t>
      </w:r>
      <w:bookmarkEnd w:id="25"/>
    </w:p>
    <w:p w14:paraId="0D42C9A8" w14:textId="2F4379FC" w:rsidR="00FE2CCA" w:rsidRDefault="00FE2CCA" w:rsidP="008A27C3">
      <w:pPr>
        <w:pStyle w:val="2"/>
      </w:pPr>
      <w:bookmarkStart w:id="26" w:name="_Toc403728970"/>
      <w:r>
        <w:t>Реализация алгоритма</w:t>
      </w:r>
      <w:bookmarkEnd w:id="26"/>
    </w:p>
    <w:p w14:paraId="441D333D" w14:textId="339A2BF3" w:rsidR="00FE2CCA" w:rsidRDefault="00FE2CCA" w:rsidP="008A27C3">
      <w:pPr>
        <w:pStyle w:val="2"/>
      </w:pPr>
      <w:bookmarkStart w:id="27" w:name="_Toc403728971"/>
      <w:r>
        <w:t>Отображение результатов</w:t>
      </w:r>
      <w:bookmarkEnd w:id="27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8" w:name="_Toc403728972"/>
      <w:r>
        <w:lastRenderedPageBreak/>
        <w:t>Тестирование</w:t>
      </w:r>
      <w:bookmarkEnd w:id="28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9" w:name="_Toc403728973"/>
      <w:r>
        <w:lastRenderedPageBreak/>
        <w:t>Заключение</w:t>
      </w:r>
      <w:bookmarkEnd w:id="29"/>
    </w:p>
    <w:p w14:paraId="2D45ED37" w14:textId="0D1693C3" w:rsidR="003072AE" w:rsidRPr="00FE2CCA" w:rsidRDefault="007E2E8B" w:rsidP="00217BC0">
      <w:pPr>
        <w:rPr>
          <w:szCs w:val="28"/>
        </w:rPr>
      </w:pPr>
      <w:hyperlink r:id="rId40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7E2E8B" w:rsidP="00FE2CCA">
      <w:pPr>
        <w:pStyle w:val="a1"/>
        <w:spacing w:line="360" w:lineRule="auto"/>
        <w:rPr>
          <w:szCs w:val="28"/>
        </w:rPr>
      </w:pPr>
      <w:hyperlink r:id="rId41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7E2E8B" w:rsidP="00FE2CCA">
      <w:pPr>
        <w:pStyle w:val="a1"/>
        <w:spacing w:line="360" w:lineRule="auto"/>
        <w:rPr>
          <w:szCs w:val="28"/>
        </w:rPr>
      </w:pPr>
      <w:hyperlink r:id="rId42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7E2E8B">
      <w:pPr>
        <w:pStyle w:val="a1"/>
        <w:spacing w:line="360" w:lineRule="auto"/>
        <w:rPr>
          <w:szCs w:val="28"/>
        </w:rPr>
      </w:pPr>
      <w:hyperlink r:id="rId43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7E2E8B">
      <w:pPr>
        <w:pStyle w:val="a1"/>
        <w:spacing w:line="360" w:lineRule="auto"/>
        <w:rPr>
          <w:szCs w:val="28"/>
        </w:rPr>
      </w:pPr>
      <w:hyperlink r:id="rId44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0" w:name="_Toc379457241"/>
      <w:bookmarkStart w:id="31" w:name="_Toc263082255"/>
      <w:bookmarkEnd w:id="30"/>
      <w:bookmarkEnd w:id="31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2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5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6" w:author="Крокодил" w:date="2014-06-03T19:50:00Z">
        <w:r w:rsidRPr="0031354E" w:rsidDel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8" w:author="Крокодил" w:date="2014-06-03T19:50:00Z">
        <w:r w:rsidR="0031354E" w:rsidRPr="0031354E">
          <w:rPr>
            <w:sz w:val="28"/>
            <w:rPrChange w:id="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6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2" w:author="Крокодил" w:date="2014-06-03T19:50:00Z">
        <w:r w:rsidRPr="0031354E" w:rsidDel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4" w:author="Крокодил" w:date="2014-06-03T19:50:00Z">
        <w:r w:rsidR="0031354E" w:rsidRPr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7" w:author="Крокодил" w:date="2014-06-03T19:50:00Z">
        <w:r w:rsidRPr="0031354E" w:rsidDel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9" w:author="Крокодил" w:date="2014-06-03T19:50:00Z">
        <w:r w:rsidR="0031354E" w:rsidRPr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2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1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8" w:author="Крокодил" w:date="2014-06-03T19:51:00Z">
        <w:r w:rsidRPr="0031354E" w:rsidDel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0" w:author="Крокодил" w:date="2014-06-03T19:51:00Z">
        <w:r w:rsidR="0031354E" w:rsidRPr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3" w:author="Крокодил" w:date="2014-06-03T19:51:00Z">
        <w:r w:rsidRPr="0031354E" w:rsidDel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5" w:author="Крокодил" w:date="2014-06-03T19:51:00Z">
        <w:r w:rsidR="0031354E" w:rsidRPr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6" w:author="Крокодил" w:date="2014-06-03T19:51:00Z">
        <w:r w:rsidR="0036316B" w:rsidRPr="0031354E" w:rsidDel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8" w:author="Крокодил" w:date="2014-06-03T19:51:00Z">
        <w:r w:rsidR="0031354E" w:rsidRPr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1" w:author="Крокодил" w:date="2014-06-03T19:51:00Z">
        <w:r w:rsidR="0036316B" w:rsidRPr="0031354E" w:rsidDel="0031354E">
          <w:rPr>
            <w:sz w:val="28"/>
            <w:rPrChange w:id="14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5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45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9" w:author="Крокодил" w:date="2014-06-03T19:51:00Z">
        <w:r w:rsidRPr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2" w:author="Крокодил" w:date="2014-06-03T19:51:00Z">
        <w:r w:rsidRPr="0031354E" w:rsidDel="0031354E">
          <w:rPr>
            <w:sz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6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46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0" w:author="Крокодил" w:date="2014-06-03T19:51:00Z">
        <w:r w:rsidR="00A82C85" w:rsidRPr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3" w:author="Крокодил" w:date="2014-06-03T19:51:00Z">
        <w:r w:rsidR="00A82C85" w:rsidRPr="0031354E" w:rsidDel="0031354E">
          <w:rPr>
            <w:sz w:val="28"/>
            <w:rPrChange w:id="1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7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1" w:author="Крокодил" w:date="2014-06-03T19:51:00Z">
        <w:r w:rsidRPr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4" w:author="Крокодил" w:date="2014-06-03T19:51:00Z">
        <w:r w:rsidRPr="0031354E" w:rsidDel="0031354E">
          <w:rPr>
            <w:sz w:val="28"/>
            <w:rPrChange w:id="1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7" w:author="Крокодил" w:date="2014-06-03T20:59:00Z"/>
          <w:rFonts w:eastAsiaTheme="minorEastAsia"/>
          <w:b/>
          <w:sz w:val="28"/>
          <w:szCs w:val="28"/>
          <w:lang w:val="en-US"/>
          <w:rPrChange w:id="178" w:author="Крокодил" w:date="2014-06-03T21:01:00Z">
            <w:rPr>
              <w:ins w:id="179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0" w:author="Крокодил" w:date="2014-06-03T20:55:00Z">
            <w:rPr/>
          </w:rPrChange>
        </w:rPr>
      </w:pPr>
    </w:p>
    <w:sectPr w:rsidR="00B9093E" w:rsidRPr="0002474C" w:rsidSect="00E54D39">
      <w:footerReference w:type="default" r:id="rId47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963CED" w:rsidRDefault="00963CED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2" w:author="Gleb Radchenko" w:date="2014-12-12T12:00:00Z" w:initials="GR">
    <w:p w14:paraId="75F83709" w14:textId="77777777" w:rsidR="00963CED" w:rsidRDefault="00963CED" w:rsidP="000900A3">
      <w:pPr>
        <w:pStyle w:val="af3"/>
      </w:pPr>
      <w:r>
        <w:rPr>
          <w:rStyle w:val="a5"/>
        </w:rPr>
        <w:annotationRef/>
      </w:r>
      <w:r>
        <w:t>Сократить, добавить ссылки и перенести в обзор литературы</w:t>
      </w:r>
    </w:p>
  </w:comment>
  <w:comment w:id="19" w:author="Gleb Radchenko" w:date="2015-02-06T13:20:00Z" w:initials="GR">
    <w:p w14:paraId="5732B868" w14:textId="77777777" w:rsidR="001C750E" w:rsidRDefault="001C750E">
      <w:pPr>
        <w:pStyle w:val="af3"/>
        <w:rPr>
          <w:lang w:val="en-US"/>
        </w:rPr>
      </w:pPr>
      <w:r>
        <w:rPr>
          <w:rStyle w:val="a5"/>
        </w:rPr>
        <w:annotationRef/>
      </w:r>
      <w:r>
        <w:t>Размер шрифта увеличить</w:t>
      </w:r>
      <w:r>
        <w:rPr>
          <w:lang w:val="en-US"/>
        </w:rPr>
        <w:t xml:space="preserve"> </w:t>
      </w:r>
    </w:p>
    <w:p w14:paraId="6A54B2B5" w14:textId="26A72CE4" w:rsidR="001C750E" w:rsidRPr="001C750E" w:rsidRDefault="001C750E">
      <w:pPr>
        <w:pStyle w:val="af3"/>
      </w:pPr>
      <w:r>
        <w:t>Твою систему – в квадратик.</w:t>
      </w:r>
    </w:p>
    <w:p w14:paraId="30A08A0A" w14:textId="5CE578B5" w:rsidR="001C750E" w:rsidRPr="001C750E" w:rsidRDefault="001C750E">
      <w:pPr>
        <w:pStyle w:val="af3"/>
      </w:pPr>
      <w:r>
        <w:t>Добавить на диаграмму внешние системы, которые используются в работе: пользователь (где он)</w:t>
      </w:r>
    </w:p>
  </w:comment>
  <w:comment w:id="21" w:author="Gleb Radchenko" w:date="2015-02-06T13:28:00Z" w:initials="GR">
    <w:p w14:paraId="7671E35E" w14:textId="1B742669" w:rsidR="001C750E" w:rsidRDefault="001C750E">
      <w:pPr>
        <w:pStyle w:val="af3"/>
      </w:pPr>
      <w:r>
        <w:rPr>
          <w:rStyle w:val="a5"/>
        </w:rPr>
        <w:annotationRef/>
      </w:r>
      <w:r>
        <w:t>Все параметры – конкретно к твоему алгоритму.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75F83709" w15:done="0"/>
  <w15:commentEx w15:paraId="30A08A0A" w15:done="0"/>
  <w15:commentEx w15:paraId="7671E3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06804" w14:textId="77777777" w:rsidR="007E2E8B" w:rsidRDefault="007E2E8B" w:rsidP="001802FB">
      <w:pPr>
        <w:spacing w:after="0" w:line="240" w:lineRule="auto"/>
      </w:pPr>
      <w:r>
        <w:separator/>
      </w:r>
    </w:p>
  </w:endnote>
  <w:endnote w:type="continuationSeparator" w:id="0">
    <w:p w14:paraId="30B8908B" w14:textId="77777777" w:rsidR="007E2E8B" w:rsidRDefault="007E2E8B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963CED" w:rsidRDefault="00963CED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50E">
          <w:rPr>
            <w:noProof/>
          </w:rPr>
          <w:t>25</w:t>
        </w:r>
        <w:r>
          <w:fldChar w:fldCharType="end"/>
        </w:r>
      </w:p>
    </w:sdtContent>
  </w:sdt>
  <w:p w14:paraId="45A57024" w14:textId="77777777" w:rsidR="00963CED" w:rsidRDefault="00963CED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ABBD8" w14:textId="77777777" w:rsidR="007E2E8B" w:rsidRDefault="007E2E8B" w:rsidP="001802FB">
      <w:pPr>
        <w:spacing w:after="0" w:line="240" w:lineRule="auto"/>
      </w:pPr>
      <w:r>
        <w:separator/>
      </w:r>
    </w:p>
  </w:footnote>
  <w:footnote w:type="continuationSeparator" w:id="0">
    <w:p w14:paraId="767B4AA1" w14:textId="77777777" w:rsidR="007E2E8B" w:rsidRDefault="007E2E8B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750E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448EE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06BAC"/>
    <w:rsid w:val="0071666C"/>
    <w:rsid w:val="007309B6"/>
    <w:rsid w:val="007426D6"/>
    <w:rsid w:val="0074669D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E3BFE"/>
    <w:rsid w:val="009E5F94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7.gif"/><Relationship Id="rId26" Type="http://schemas.openxmlformats.org/officeDocument/2006/relationships/image" Target="media/image15.png"/><Relationship Id="rId39" Type="http://schemas.openxmlformats.org/officeDocument/2006/relationships/image" Target="media/image28.gif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image" Target="media/image23.gif"/><Relationship Id="rId42" Type="http://schemas.openxmlformats.org/officeDocument/2006/relationships/hyperlink" Target="http://www.orbitmedia.com/blog/website-competitive-analysis-tools/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image" Target="media/image14.png"/><Relationship Id="rId33" Type="http://schemas.openxmlformats.org/officeDocument/2006/relationships/image" Target="media/image22.gif"/><Relationship Id="rId38" Type="http://schemas.openxmlformats.org/officeDocument/2006/relationships/image" Target="media/image27.gif"/><Relationship Id="rId46" Type="http://schemas.openxmlformats.org/officeDocument/2006/relationships/hyperlink" Target="https://ahref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image" Target="media/image18.gif"/><Relationship Id="rId41" Type="http://schemas.openxmlformats.org/officeDocument/2006/relationships/hyperlink" Target="http://www.ibm.com/developerworks/webservices/library/us-analysi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gif"/><Relationship Id="rId37" Type="http://schemas.openxmlformats.org/officeDocument/2006/relationships/image" Target="media/image26.gif"/><Relationship Id="rId40" Type="http://schemas.openxmlformats.org/officeDocument/2006/relationships/hyperlink" Target="http://www.quicksprout.com/" TargetMode="External"/><Relationship Id="rId45" Type="http://schemas.openxmlformats.org/officeDocument/2006/relationships/hyperlink" Target="http://www.quicksprou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png"/><Relationship Id="rId28" Type="http://schemas.openxmlformats.org/officeDocument/2006/relationships/image" Target="media/image17.gif"/><Relationship Id="rId36" Type="http://schemas.openxmlformats.org/officeDocument/2006/relationships/image" Target="media/image25.gif"/><Relationship Id="rId49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8.gif"/><Relationship Id="rId31" Type="http://schemas.openxmlformats.org/officeDocument/2006/relationships/image" Target="media/image20.gif"/><Relationship Id="rId44" Type="http://schemas.openxmlformats.org/officeDocument/2006/relationships/hyperlink" Target="https://www.google.ru/search?q=search+keyword+recommendation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gif"/><Relationship Id="rId22" Type="http://schemas.openxmlformats.org/officeDocument/2006/relationships/image" Target="media/image11.png"/><Relationship Id="rId27" Type="http://schemas.openxmlformats.org/officeDocument/2006/relationships/image" Target="media/image16.gif"/><Relationship Id="rId30" Type="http://schemas.openxmlformats.org/officeDocument/2006/relationships/image" Target="media/image19.gif"/><Relationship Id="rId35" Type="http://schemas.openxmlformats.org/officeDocument/2006/relationships/image" Target="media/image24.gif"/><Relationship Id="rId43" Type="http://schemas.openxmlformats.org/officeDocument/2006/relationships/hyperlink" Target="http://www.adgooroo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8001C32-4FD8-4670-8D19-F777778D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31</Pages>
  <Words>5219</Words>
  <Characters>29750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17</cp:revision>
  <cp:lastPrinted>2007-04-23T16:06:00Z</cp:lastPrinted>
  <dcterms:created xsi:type="dcterms:W3CDTF">2014-10-16T16:22:00Z</dcterms:created>
  <dcterms:modified xsi:type="dcterms:W3CDTF">2015-02-06T08:28:00Z</dcterms:modified>
</cp:coreProperties>
</file>