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C2659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C2659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C2659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C2659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C2659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4A45C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4A45C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4A45C1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4A45C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4A45C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4AD81D62" w14:textId="05A8EC0C" w:rsidR="002C2659" w:rsidRPr="004A45C1" w:rsidRDefault="002C2659" w:rsidP="002C2659">
      <w:pPr>
        <w:pStyle w:val="12"/>
        <w:spacing w:line="360" w:lineRule="auto"/>
        <w:rPr>
          <w:szCs w:val="28"/>
        </w:rPr>
      </w:pPr>
      <w:r w:rsidRPr="002C2659">
        <w:rPr>
          <w:i/>
          <w:szCs w:val="28"/>
          <w:highlight w:val="yellow"/>
        </w:rPr>
        <w:t>Краткое введение в раздел</w:t>
      </w:r>
      <w:r>
        <w:rPr>
          <w:i/>
          <w:szCs w:val="28"/>
        </w:rPr>
        <w:t>. Ссылку на рисунок.</w:t>
      </w:r>
    </w:p>
    <w:p w14:paraId="3CB019BC" w14:textId="193BA535" w:rsidR="002C2659" w:rsidRPr="002C2659" w:rsidRDefault="002C2659" w:rsidP="002C2659">
      <w:r w:rsidRPr="00A0304F">
        <w:rPr>
          <w:noProof/>
        </w:rPr>
        <w:drawing>
          <wp:inline distT="0" distB="0" distL="0" distR="0" wp14:anchorId="203D932F" wp14:editId="75443D00">
            <wp:extent cx="6039485" cy="3985260"/>
            <wp:effectExtent l="0" t="0" r="0" b="0"/>
            <wp:docPr id="19" name="Рисунок 19" descr="C:\Users\Екатерина\Downloads\Comnponents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63F264A8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03E4E5E2" w14:textId="0A21F9FA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="004A45C1" w:rsidRPr="004A45C1">
        <w:rPr>
          <w:szCs w:val="28"/>
        </w:rPr>
        <w:t>.</w:t>
      </w:r>
    </w:p>
    <w:p w14:paraId="7F53B5FC" w14:textId="2C671875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система, занимающаяся сбором информации для анализа и записью ее в хранилище</w:t>
      </w:r>
      <w:r w:rsidR="004A45C1" w:rsidRPr="004A45C1">
        <w:rPr>
          <w:szCs w:val="28"/>
        </w:rPr>
        <w:t>.</w:t>
      </w:r>
    </w:p>
    <w:p w14:paraId="57761998" w14:textId="18482D65" w:rsidR="00963CED" w:rsidRDefault="002C2659" w:rsidP="004A45C1">
      <w:pPr>
        <w:pStyle w:val="12"/>
        <w:spacing w:line="360" w:lineRule="auto"/>
        <w:rPr>
          <w:szCs w:val="28"/>
        </w:rPr>
      </w:pPr>
      <w:commentRangeStart w:id="18"/>
      <w:r w:rsidRPr="002C2659">
        <w:rPr>
          <w:i/>
          <w:szCs w:val="28"/>
          <w:highlight w:val="yellow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</w:t>
      </w:r>
      <w:commentRangeEnd w:id="18"/>
      <w:r>
        <w:rPr>
          <w:rStyle w:val="a5"/>
        </w:rPr>
        <w:commentReference w:id="18"/>
      </w:r>
      <w:r w:rsidR="00963CED">
        <w:rPr>
          <w:szCs w:val="28"/>
        </w:rPr>
        <w:t>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 w:rsidR="00963CED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commentRangeStart w:id="19"/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commentRangeEnd w:id="19"/>
      <w:r>
        <w:rPr>
          <w:rStyle w:val="a5"/>
        </w:rPr>
        <w:commentReference w:id="19"/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5F3CAFFA" w14:textId="455AC1BB" w:rsidR="00A0304F" w:rsidRDefault="00A0304F" w:rsidP="00A0304F">
      <w:pPr>
        <w:pStyle w:val="2"/>
      </w:pPr>
      <w:r>
        <w:t xml:space="preserve">Описание </w:t>
      </w:r>
      <w:r>
        <w:rPr>
          <w:lang w:val="en-US"/>
        </w:rPr>
        <w:t>API</w:t>
      </w:r>
    </w:p>
    <w:p w14:paraId="26B92E5C" w14:textId="77777777" w:rsidR="007C652A" w:rsidRPr="007C652A" w:rsidRDefault="007C652A" w:rsidP="007C652A">
      <w:pPr>
        <w:pStyle w:val="12"/>
        <w:numPr>
          <w:ilvl w:val="0"/>
          <w:numId w:val="15"/>
        </w:numPr>
        <w:spacing w:line="360" w:lineRule="auto"/>
        <w:ind w:left="709" w:hanging="709"/>
        <w:rPr>
          <w:szCs w:val="28"/>
        </w:rPr>
      </w:pPr>
      <w:commentRangeStart w:id="20"/>
      <w:r w:rsidRPr="007C652A">
        <w:rPr>
          <w:szCs w:val="28"/>
        </w:rPr>
        <w:t>Сервис создания рекомендаций для продвижения</w:t>
      </w:r>
      <w:commentRangeEnd w:id="20"/>
      <w:r>
        <w:rPr>
          <w:rStyle w:val="a5"/>
        </w:rPr>
        <w:commentReference w:id="20"/>
      </w:r>
    </w:p>
    <w:p w14:paraId="34B97321" w14:textId="77777777" w:rsidR="007C652A" w:rsidRPr="007C652A" w:rsidRDefault="007C652A" w:rsidP="007C652A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</w:t>
      </w:r>
      <w:r>
        <w:rPr>
          <w:szCs w:val="28"/>
          <w:lang w:val="en-US"/>
        </w:rPr>
        <w:t>:</w:t>
      </w:r>
    </w:p>
    <w:p w14:paraId="0C72BCC4" w14:textId="13B4D613" w:rsidR="007C652A" w:rsidRDefault="007C652A" w:rsidP="007C652A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="00A805F6" w:rsidRPr="00A805F6">
        <w:rPr>
          <w:szCs w:val="28"/>
        </w:rPr>
        <w:t>/</w:t>
      </w:r>
      <w:r w:rsidR="00A805F6" w:rsidRPr="00B35454">
        <w:rPr>
          <w:szCs w:val="28"/>
          <w:lang w:val="en-US"/>
        </w:rPr>
        <w:t>resource</w:t>
      </w:r>
      <w:r w:rsidR="00A805F6">
        <w:rPr>
          <w:szCs w:val="28"/>
          <w:lang w:val="en-US"/>
        </w:rPr>
        <w:t>s</w:t>
      </w:r>
      <w:r w:rsidR="00A805F6" w:rsidRPr="00A805F6">
        <w:rPr>
          <w:szCs w:val="28"/>
        </w:rPr>
        <w:t xml:space="preserve"> </w:t>
      </w:r>
      <w:r>
        <w:rPr>
          <w:szCs w:val="28"/>
        </w:rPr>
        <w:t>– выдает ка</w:t>
      </w:r>
      <w:r w:rsidR="00A805F6">
        <w:rPr>
          <w:szCs w:val="28"/>
        </w:rPr>
        <w:t>талог доступных пользователю ресурсов</w:t>
      </w:r>
    </w:p>
    <w:p w14:paraId="2F45615C" w14:textId="4527625C" w:rsidR="00A805F6" w:rsidRDefault="00A805F6" w:rsidP="007C652A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12F5420F" w14:textId="436127CC" w:rsidR="00A805F6" w:rsidRDefault="00A805F6" w:rsidP="00A805F6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4DCE1CC6" w14:textId="542325E7" w:rsidR="00A805F6" w:rsidRDefault="00A805F6" w:rsidP="00A805F6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140949CE" w14:textId="77777777" w:rsidR="00A805F6" w:rsidRDefault="00A805F6" w:rsidP="00A805F6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29344781" w14:textId="43722142" w:rsidR="007C652A" w:rsidRPr="004A45C1" w:rsidRDefault="007C652A" w:rsidP="007C652A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55A7EFA9" w14:textId="77777777" w:rsidR="007C652A" w:rsidRPr="00B35454" w:rsidRDefault="007C652A" w:rsidP="007C652A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bookmarkStart w:id="21" w:name="_GoBack"/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</w:t>
      </w:r>
      <w:bookmarkEnd w:id="21"/>
      <w:r w:rsidRPr="00B35454">
        <w:rPr>
          <w:szCs w:val="28"/>
        </w:rPr>
        <w:t xml:space="preserve">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6A21165" w14:textId="77777777" w:rsidR="007C652A" w:rsidRPr="00475058" w:rsidRDefault="007C652A" w:rsidP="007C652A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28211DB" w14:textId="77777777" w:rsidR="007C652A" w:rsidRPr="007C652A" w:rsidRDefault="007C652A" w:rsidP="007C652A">
      <w:pPr>
        <w:pStyle w:val="12"/>
        <w:numPr>
          <w:ilvl w:val="0"/>
          <w:numId w:val="15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Сервис сведений о конкурентах</w:t>
      </w:r>
    </w:p>
    <w:p w14:paraId="42F3C0F2" w14:textId="77777777" w:rsidR="007C652A" w:rsidRPr="00475058" w:rsidRDefault="007C652A" w:rsidP="007C652A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1C3DDB35" w14:textId="77777777" w:rsidR="007C652A" w:rsidRPr="00B35454" w:rsidRDefault="007C652A" w:rsidP="007C652A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</w:t>
      </w:r>
      <w:proofErr w:type="gramStart"/>
      <w:r w:rsidRPr="00475058">
        <w:rPr>
          <w:szCs w:val="28"/>
        </w:rPr>
        <w:t>queries?competitor</w:t>
      </w:r>
      <w:proofErr w:type="gramEnd"/>
      <w:r w:rsidRPr="00475058">
        <w:rPr>
          <w:szCs w:val="28"/>
        </w:rPr>
        <w:t>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15F3517E" w14:textId="1BF4376C" w:rsidR="00963CED" w:rsidRPr="002C2659" w:rsidRDefault="00A0304F" w:rsidP="002C2659">
      <w:pPr>
        <w:pStyle w:val="12"/>
        <w:numPr>
          <w:ilvl w:val="0"/>
          <w:numId w:val="15"/>
        </w:numPr>
        <w:spacing w:line="360" w:lineRule="auto"/>
        <w:ind w:left="709" w:hanging="709"/>
        <w:rPr>
          <w:szCs w:val="28"/>
        </w:rPr>
      </w:pPr>
      <w:r w:rsidRPr="002C2659">
        <w:rPr>
          <w:i/>
          <w:szCs w:val="28"/>
        </w:rPr>
        <w:t>Сервис кластеризации</w:t>
      </w:r>
      <w:r w:rsidR="002C2659">
        <w:rPr>
          <w:szCs w:val="28"/>
        </w:rPr>
        <w:t xml:space="preserve"> – </w:t>
      </w:r>
      <w:commentRangeStart w:id="22"/>
      <w:r w:rsidR="002C2659">
        <w:rPr>
          <w:szCs w:val="28"/>
        </w:rPr>
        <w:t xml:space="preserve">это сервис, </w:t>
      </w:r>
      <w:r w:rsidR="002C2659">
        <w:rPr>
          <w:szCs w:val="28"/>
        </w:rPr>
        <w:t>обеспечиваю</w:t>
      </w:r>
      <w:r w:rsidR="002C2659">
        <w:rPr>
          <w:szCs w:val="28"/>
        </w:rPr>
        <w:t>щий</w:t>
      </w:r>
      <w:r w:rsidR="002C2659">
        <w:rPr>
          <w:szCs w:val="28"/>
        </w:rPr>
        <w:t xml:space="preserve"> разбиение </w:t>
      </w:r>
      <w:r w:rsidR="002C2659">
        <w:rPr>
          <w:szCs w:val="28"/>
        </w:rPr>
        <w:t>запросов</w:t>
      </w:r>
      <w:r w:rsidR="002C2659">
        <w:rPr>
          <w:szCs w:val="28"/>
        </w:rPr>
        <w:t xml:space="preserve"> на кластеры</w:t>
      </w:r>
      <w:commentRangeEnd w:id="22"/>
      <w:r w:rsidR="007C652A">
        <w:rPr>
          <w:rStyle w:val="a5"/>
        </w:rPr>
        <w:commentReference w:id="22"/>
      </w:r>
      <w:r w:rsidR="002C2659">
        <w:rPr>
          <w:szCs w:val="28"/>
        </w:rPr>
        <w:t>. Сервис обеспечивает работу со следующими ресурсами:</w:t>
      </w:r>
    </w:p>
    <w:p w14:paraId="24F919DB" w14:textId="776D0273" w:rsidR="002C2659" w:rsidRDefault="002C2659" w:rsidP="002C2659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2C2659">
        <w:rPr>
          <w:i/>
          <w:szCs w:val="28"/>
          <w:lang w:val="en-US"/>
        </w:rPr>
        <w:t>:</w:t>
      </w:r>
      <w:r w:rsidR="00A0304F" w:rsidRPr="008F1118">
        <w:rPr>
          <w:szCs w:val="28"/>
        </w:rPr>
        <w:t xml:space="preserve"> </w:t>
      </w:r>
      <w:r w:rsidR="00A0304F">
        <w:rPr>
          <w:szCs w:val="28"/>
        </w:rPr>
        <w:t xml:space="preserve">конечная точка </w:t>
      </w:r>
      <w:r w:rsidR="00A0304F" w:rsidRPr="008F1118">
        <w:rPr>
          <w:szCs w:val="28"/>
        </w:rPr>
        <w:t>/</w:t>
      </w:r>
      <w:r w:rsidR="00A0304F">
        <w:rPr>
          <w:szCs w:val="28"/>
          <w:lang w:val="en-US"/>
        </w:rPr>
        <w:t>cluster</w:t>
      </w:r>
      <w:r>
        <w:rPr>
          <w:szCs w:val="28"/>
          <w:lang w:val="en-US"/>
        </w:rPr>
        <w:t>s</w:t>
      </w:r>
      <w:r w:rsidR="008F1118" w:rsidRPr="008F1118">
        <w:rPr>
          <w:szCs w:val="28"/>
        </w:rPr>
        <w:t xml:space="preserve">. Допустимые действия: </w:t>
      </w:r>
    </w:p>
    <w:p w14:paraId="568C6CD5" w14:textId="153D9A82" w:rsidR="002C2659" w:rsidRDefault="008F1118" w:rsidP="002C2659">
      <w:pPr>
        <w:pStyle w:val="12"/>
        <w:numPr>
          <w:ilvl w:val="2"/>
          <w:numId w:val="16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="002C2659"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 w:rsidR="007C652A">
        <w:rPr>
          <w:szCs w:val="28"/>
        </w:rPr>
        <w:t xml:space="preserve"> – </w:t>
      </w:r>
      <w:r w:rsidR="007C652A" w:rsidRPr="007C652A">
        <w:rPr>
          <w:szCs w:val="28"/>
          <w:highlight w:val="yellow"/>
        </w:rPr>
        <w:t>в каком виде, вообще все кластера которые есть в хранилище, или какое-то их подмножество</w:t>
      </w:r>
      <w:r w:rsidR="007C652A">
        <w:rPr>
          <w:szCs w:val="28"/>
          <w:highlight w:val="yellow"/>
        </w:rPr>
        <w:t>, видимо по какому-то пользователю</w:t>
      </w:r>
      <w:proofErr w:type="gramStart"/>
      <w:r w:rsidR="007C652A">
        <w:rPr>
          <w:szCs w:val="28"/>
          <w:highlight w:val="yellow"/>
        </w:rPr>
        <w:t xml:space="preserve">,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42223F20" w14:textId="4ECC9BDA" w:rsidR="008F1118" w:rsidRPr="002C2659" w:rsidRDefault="008F1118" w:rsidP="002C2659">
      <w:pPr>
        <w:pStyle w:val="12"/>
        <w:numPr>
          <w:ilvl w:val="2"/>
          <w:numId w:val="16"/>
        </w:numPr>
        <w:spacing w:line="360" w:lineRule="auto"/>
        <w:rPr>
          <w:szCs w:val="28"/>
          <w:lang w:val="en-US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="00A805F6"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</w:t>
      </w:r>
      <w:r w:rsidR="002C2659" w:rsidRPr="002C2659">
        <w:rPr>
          <w:rFonts w:ascii="Courier New" w:hAnsi="Courier New" w:cs="Courier New"/>
          <w:sz w:val="24"/>
          <w:szCs w:val="28"/>
        </w:rPr>
        <w:t>&lt;</w:t>
      </w:r>
      <w:r w:rsidR="002C2659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2C2659"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 w:rsidR="002C2659">
        <w:rPr>
          <w:szCs w:val="28"/>
        </w:rPr>
        <w:t xml:space="preserve">ь информацию о кластере с </w:t>
      </w:r>
      <w:proofErr w:type="spellStart"/>
      <w:r w:rsidR="002C2659">
        <w:rPr>
          <w:szCs w:val="28"/>
        </w:rPr>
        <w:t>id</w:t>
      </w:r>
      <w:proofErr w:type="spellEnd"/>
      <w:r w:rsidR="002C2659">
        <w:rPr>
          <w:szCs w:val="28"/>
        </w:rPr>
        <w:t xml:space="preserve"> в формате </w:t>
      </w:r>
      <w:commentRangeStart w:id="23"/>
      <w:r w:rsidR="002C2659">
        <w:rPr>
          <w:szCs w:val="28"/>
        </w:rPr>
        <w:t>…</w:t>
      </w:r>
      <w:commentRangeEnd w:id="23"/>
      <w:r w:rsidR="002C2659">
        <w:rPr>
          <w:rStyle w:val="a5"/>
        </w:rPr>
        <w:commentReference w:id="23"/>
      </w:r>
      <w:r w:rsidR="002C2659">
        <w:rPr>
          <w:szCs w:val="28"/>
        </w:rPr>
        <w:t xml:space="preserve"> </w:t>
      </w:r>
      <w:r w:rsidRPr="008F1118">
        <w:rPr>
          <w:szCs w:val="28"/>
        </w:rPr>
        <w:t>.</w:t>
      </w:r>
      <w:r w:rsidR="002C2659" w:rsidRPr="002C2659">
        <w:rPr>
          <w:szCs w:val="28"/>
        </w:rPr>
        <w:t xml:space="preserve"> </w:t>
      </w:r>
      <w:r w:rsidR="002C2659">
        <w:rPr>
          <w:szCs w:val="28"/>
        </w:rPr>
        <w:t>Например</w:t>
      </w:r>
      <w:r w:rsidR="002C2659" w:rsidRPr="002C2659">
        <w:rPr>
          <w:szCs w:val="28"/>
          <w:lang w:val="en-US"/>
        </w:rPr>
        <w:t>,</w:t>
      </w:r>
      <w:r w:rsidRPr="002C2659">
        <w:rPr>
          <w:szCs w:val="28"/>
          <w:lang w:val="en-US"/>
        </w:rPr>
        <w:t xml:space="preserve">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 /cluster/1</w:t>
      </w:r>
      <w:r w:rsidRPr="002C2659">
        <w:rPr>
          <w:szCs w:val="28"/>
          <w:lang w:val="en-US"/>
        </w:rPr>
        <w:t xml:space="preserve"> -&gt;</w:t>
      </w:r>
      <w:r w:rsidR="002C2659" w:rsidRPr="002C2659">
        <w:rPr>
          <w:szCs w:val="28"/>
          <w:lang w:val="en-US"/>
        </w:rPr>
        <w:t xml:space="preserve"> </w:t>
      </w:r>
      <w:r w:rsidRPr="002C2659">
        <w:rPr>
          <w:rFonts w:ascii="Courier New" w:hAnsi="Courier New" w:cs="Courier New"/>
          <w:sz w:val="24"/>
          <w:szCs w:val="28"/>
          <w:lang w:val="en-US"/>
        </w:rPr>
        <w:t>{id: 1, points: {"1": 0.1, "2": 0.1, "3": 0.9 ...}}</w:t>
      </w:r>
    </w:p>
    <w:p w14:paraId="4E21F486" w14:textId="0EF19D17" w:rsidR="008F1118" w:rsidRPr="008F1118" w:rsidRDefault="008F1118" w:rsidP="002C2659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proofErr w:type="spellStart"/>
      <w:r>
        <w:rPr>
          <w:szCs w:val="28"/>
        </w:rPr>
        <w:t>query</w:t>
      </w:r>
      <w:proofErr w:type="spellEnd"/>
      <w:r w:rsidRPr="008F1118">
        <w:rPr>
          <w:szCs w:val="28"/>
        </w:rPr>
        <w:t xml:space="preserve">/1 — получить </w:t>
      </w:r>
      <w:r w:rsidRPr="008F1118">
        <w:rPr>
          <w:szCs w:val="28"/>
        </w:rPr>
        <w:lastRenderedPageBreak/>
        <w:t xml:space="preserve">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</w:t>
      </w:r>
      <w:proofErr w:type="spellStart"/>
      <w:r w:rsidRPr="008F1118">
        <w:rPr>
          <w:szCs w:val="28"/>
        </w:rPr>
        <w:t>id</w:t>
      </w:r>
      <w:proofErr w:type="spellEnd"/>
      <w:r w:rsidRPr="008F1118">
        <w:rPr>
          <w:szCs w:val="28"/>
        </w:rPr>
        <w:t xml:space="preserve">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/1 </w:t>
      </w:r>
      <w:proofErr w:type="gramStart"/>
      <w:r w:rsidRPr="008F1118">
        <w:rPr>
          <w:szCs w:val="28"/>
        </w:rPr>
        <w:t>-&gt;{</w:t>
      </w:r>
      <w:proofErr w:type="gramEnd"/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 w:rsidR="00BC515E"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="00BC515E"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="00BC515E" w:rsidRPr="004A45C1">
        <w:rPr>
          <w:szCs w:val="28"/>
        </w:rPr>
        <w:t>5</w:t>
      </w:r>
      <w:r w:rsidRPr="008F1118">
        <w:rPr>
          <w:szCs w:val="28"/>
        </w:rPr>
        <w:t>, "</w:t>
      </w:r>
      <w:r w:rsidR="00BC515E"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="00BC515E" w:rsidRPr="004A45C1">
        <w:rPr>
          <w:szCs w:val="28"/>
        </w:rPr>
        <w:t>4</w:t>
      </w:r>
      <w:r w:rsidRPr="008F1118">
        <w:rPr>
          <w:szCs w:val="28"/>
        </w:rPr>
        <w:t>, "</w:t>
      </w:r>
      <w:r w:rsidR="00BC515E"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="00BC515E"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203D73">
      <w:pPr>
        <w:pStyle w:val="12"/>
        <w:spacing w:line="360" w:lineRule="auto"/>
        <w:ind w:firstLine="0"/>
        <w:jc w:val="center"/>
        <w:rPr>
          <w:szCs w:val="28"/>
          <w:lang w:val="en-US"/>
        </w:rPr>
      </w:pPr>
      <w:commentRangeStart w:id="24"/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commentRangeEnd w:id="24"/>
    <w:p w14:paraId="4507B254" w14:textId="77777777" w:rsidR="00706BAC" w:rsidRDefault="00203D73" w:rsidP="00706BAC">
      <w:r>
        <w:rPr>
          <w:rStyle w:val="a5"/>
          <w:rFonts w:ascii="Times New Roman" w:eastAsia="Times New Roman" w:hAnsi="Times New Roman" w:cs="Times New Roman"/>
        </w:rPr>
        <w:commentReference w:id="24"/>
      </w:r>
    </w:p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Querystrings</w:t>
      </w:r>
      <w:proofErr w:type="spellEnd"/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0CBEB99B" w:rsidR="001C1ADF" w:rsidRDefault="001C1ADF" w:rsidP="005A2CB6">
      <w:pPr>
        <w:pStyle w:val="12"/>
        <w:spacing w:line="360" w:lineRule="auto"/>
        <w:rPr>
          <w:szCs w:val="28"/>
        </w:rPr>
      </w:pPr>
      <w:r w:rsidRPr="001C1ADF">
        <w:rPr>
          <w:szCs w:val="28"/>
          <w:highlight w:val="yellow"/>
        </w:rPr>
        <w:t>Какая полезная информация для конечного пользователя будет в результате? Зачем это пользователю? Что ему это даст?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proofErr w:type="spellStart"/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4A45C1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proofErr w:type="spellStart"/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4A45C1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4A45C1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иначе 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35B86A68" w14:textId="780D21AD" w:rsidR="00AF3AA6" w:rsidRPr="00AF3AA6" w:rsidRDefault="001C1ADF" w:rsidP="00AF3AA6">
      <w:r w:rsidRPr="001C1ADF">
        <w:rPr>
          <w:highlight w:val="yellow"/>
        </w:rPr>
        <w:t>В результате работы алгоритма, пользователю будет … «счастье» - описать что за счастье, в каком виде.</w:t>
      </w:r>
    </w:p>
    <w:p w14:paraId="209C0774" w14:textId="46550902" w:rsidR="00FE2CCA" w:rsidRDefault="00FE2CCA" w:rsidP="008A27C3">
      <w:pPr>
        <w:pStyle w:val="2"/>
      </w:pPr>
      <w:bookmarkStart w:id="25" w:name="_Toc403728966"/>
      <w:r>
        <w:t>Веб-интерфейс</w:t>
      </w:r>
      <w:bookmarkEnd w:id="25"/>
    </w:p>
    <w:p w14:paraId="7593E8C0" w14:textId="18D1388B" w:rsidR="00FE2CCA" w:rsidRDefault="00FE2CCA" w:rsidP="008A27C3">
      <w:pPr>
        <w:pStyle w:val="2"/>
      </w:pPr>
      <w:bookmarkStart w:id="26" w:name="_Toc403728967"/>
      <w:r>
        <w:t>Вывод</w:t>
      </w:r>
      <w:bookmarkEnd w:id="26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7" w:name="_Toc403728968"/>
      <w:r>
        <w:lastRenderedPageBreak/>
        <w:t>Реализация системы</w:t>
      </w:r>
      <w:bookmarkEnd w:id="27"/>
    </w:p>
    <w:p w14:paraId="3C74A771" w14:textId="563ED925" w:rsidR="00FE2CCA" w:rsidRDefault="00FE2CCA" w:rsidP="008A27C3">
      <w:pPr>
        <w:pStyle w:val="2"/>
      </w:pPr>
      <w:bookmarkStart w:id="28" w:name="_Toc403728969"/>
      <w:r>
        <w:t>База данных</w:t>
      </w:r>
      <w:bookmarkEnd w:id="28"/>
    </w:p>
    <w:p w14:paraId="0D42C9A8" w14:textId="2F4379FC" w:rsidR="00FE2CCA" w:rsidRDefault="00FE2CCA" w:rsidP="008A27C3">
      <w:pPr>
        <w:pStyle w:val="2"/>
      </w:pPr>
      <w:bookmarkStart w:id="29" w:name="_Toc403728970"/>
      <w:r>
        <w:t>Реализация алгоритма</w:t>
      </w:r>
      <w:bookmarkEnd w:id="29"/>
    </w:p>
    <w:p w14:paraId="441D333D" w14:textId="339A2BF3" w:rsidR="00FE2CCA" w:rsidRDefault="00FE2CCA" w:rsidP="008A27C3">
      <w:pPr>
        <w:pStyle w:val="2"/>
      </w:pPr>
      <w:bookmarkStart w:id="30" w:name="_Toc403728971"/>
      <w:r>
        <w:t>Отображение результатов</w:t>
      </w:r>
      <w:bookmarkEnd w:id="30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31" w:name="_Toc403728972"/>
      <w:r>
        <w:lastRenderedPageBreak/>
        <w:t>Тестирование</w:t>
      </w:r>
      <w:bookmarkEnd w:id="31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32" w:name="_Toc403728973"/>
      <w:r>
        <w:lastRenderedPageBreak/>
        <w:t>Заключение</w:t>
      </w:r>
      <w:bookmarkEnd w:id="32"/>
    </w:p>
    <w:p w14:paraId="2D45ED37" w14:textId="0D1693C3" w:rsidR="003072AE" w:rsidRPr="00FE2CCA" w:rsidRDefault="004A45C1" w:rsidP="00217BC0">
      <w:pPr>
        <w:rPr>
          <w:szCs w:val="28"/>
        </w:rPr>
      </w:pPr>
      <w:hyperlink r:id="rId17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4A45C1" w:rsidP="00FE2CCA">
      <w:pPr>
        <w:pStyle w:val="a1"/>
        <w:spacing w:line="360" w:lineRule="auto"/>
        <w:rPr>
          <w:szCs w:val="28"/>
        </w:rPr>
      </w:pPr>
      <w:hyperlink r:id="rId18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4A45C1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4A45C1">
      <w:pPr>
        <w:pStyle w:val="a1"/>
        <w:spacing w:line="360" w:lineRule="auto"/>
        <w:rPr>
          <w:szCs w:val="28"/>
        </w:rPr>
      </w:pPr>
      <w:hyperlink r:id="rId20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4A45C1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3" w:name="_Toc379457241"/>
      <w:bookmarkStart w:id="34" w:name="_Toc263082255"/>
      <w:bookmarkEnd w:id="33"/>
      <w:bookmarkEnd w:id="34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5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40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61" w:author="Крокодил" w:date="2014-06-03T19:50:00Z">
        <w:r w:rsidRPr="0031354E" w:rsidDel="0031354E">
          <w:rPr>
            <w:sz w:val="28"/>
            <w:rPrChange w:id="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3" w:author="Крокодил" w:date="2014-06-03T19:50:00Z">
        <w:r w:rsidR="0031354E" w:rsidRPr="0031354E">
          <w:rPr>
            <w:sz w:val="28"/>
            <w:rPrChange w:id="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6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7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proofErr w:type="gramStart"/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7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93" w:author="Крокодил" w:date="2014-06-03T19:50:00Z">
        <w:r w:rsidRPr="0031354E" w:rsidDel="0031354E">
          <w:rPr>
            <w:sz w:val="28"/>
            <w:rPrChange w:id="9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5" w:author="Крокодил" w:date="2014-06-03T19:50:00Z">
        <w:r w:rsidR="0031354E" w:rsidRPr="0031354E">
          <w:rPr>
            <w:sz w:val="28"/>
            <w:rPrChange w:id="9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8" w:author="Крокодил" w:date="2014-06-03T19:50:00Z">
        <w:r w:rsidRPr="0031354E" w:rsidDel="0031354E">
          <w:rPr>
            <w:sz w:val="28"/>
            <w:rPrChange w:id="9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0" w:author="Крокодил" w:date="2014-06-03T19:50:00Z">
        <w:r w:rsidR="0031354E" w:rsidRPr="0031354E">
          <w:rPr>
            <w:sz w:val="28"/>
            <w:rPrChange w:id="10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103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10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1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</w:t>
      </w:r>
      <w:proofErr w:type="gramStart"/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113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0" w:author="Крокодил" w:date="2014-06-03T19:51:00Z">
        <w:r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32" w:author="Крокодил" w:date="2014-06-03T19:51:00Z">
        <w:r w:rsidR="0031354E" w:rsidRPr="0031354E">
          <w:rPr>
            <w:sz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5" w:author="Крокодил" w:date="2014-06-03T19:51:00Z">
        <w:r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41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8" w:author="Крокодил" w:date="2014-06-03T19:51:00Z">
        <w:r w:rsidR="0036316B" w:rsidRPr="0031354E" w:rsidDel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50" w:author="Крокодил" w:date="2014-06-03T19:51:00Z">
        <w:r w:rsidR="0031354E" w:rsidRPr="0031354E">
          <w:rPr>
            <w:sz w:val="28"/>
            <w:rPrChange w:id="15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3" w:author="Крокодил" w:date="2014-06-03T19:51:00Z">
        <w:r w:rsidR="0036316B" w:rsidRPr="0031354E" w:rsidDel="0031354E">
          <w:rPr>
            <w:sz w:val="28"/>
            <w:rPrChange w:id="1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7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2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1" w:author="Крокодил" w:date="2014-06-03T19:51:00Z">
        <w:r w:rsidRPr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4" w:author="Крокодил" w:date="2014-06-03T19:51:00Z">
        <w:r w:rsidRPr="0031354E" w:rsidDel="0031354E">
          <w:rPr>
            <w:sz w:val="28"/>
            <w:rPrChange w:id="16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8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3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72" w:author="Крокодил" w:date="2014-06-03T19:51:00Z">
        <w:r w:rsidR="00A82C85" w:rsidRPr="0031354E">
          <w:rPr>
            <w:sz w:val="28"/>
            <w:rPrChange w:id="1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5" w:author="Крокодил" w:date="2014-06-03T19:51:00Z">
        <w:r w:rsidR="00A82C85" w:rsidRPr="0031354E" w:rsidDel="0031354E">
          <w:rPr>
            <w:sz w:val="28"/>
            <w:rPrChange w:id="17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79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83" w:author="Крокодил" w:date="2014-06-03T19:51:00Z">
        <w:r w:rsidRPr="0031354E">
          <w:rPr>
            <w:sz w:val="28"/>
            <w:rPrChange w:id="1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6" w:author="Крокодил" w:date="2014-06-03T19:51:00Z">
        <w:r w:rsidRPr="0031354E" w:rsidDel="0031354E">
          <w:rPr>
            <w:sz w:val="28"/>
            <w:rPrChange w:id="1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89" w:author="Крокодил" w:date="2014-06-03T20:59:00Z"/>
          <w:rFonts w:eastAsiaTheme="minorEastAsia"/>
          <w:b/>
          <w:sz w:val="28"/>
          <w:szCs w:val="28"/>
          <w:lang w:val="en-US"/>
          <w:rPrChange w:id="190" w:author="Крокодил" w:date="2014-06-03T21:01:00Z">
            <w:rPr>
              <w:ins w:id="191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92" w:author="Крокодил" w:date="2014-06-03T20:55:00Z">
            <w:rPr/>
          </w:rPrChange>
        </w:rPr>
      </w:pPr>
    </w:p>
    <w:sectPr w:rsidR="00B9093E" w:rsidRPr="0002474C" w:rsidSect="00E54D39">
      <w:footerReference w:type="default" r:id="rId24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4A45C1" w:rsidRDefault="004A45C1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8" w:author="Gleb Radchenko" w:date="2015-02-18T10:41:00Z" w:initials="GR">
    <w:p w14:paraId="240230E4" w14:textId="04969DD7" w:rsidR="002C2659" w:rsidRPr="002C2659" w:rsidRDefault="002C2659">
      <w:pPr>
        <w:pStyle w:val="af3"/>
        <w:rPr>
          <w:lang w:val="en-US"/>
        </w:rPr>
      </w:pPr>
      <w:r>
        <w:rPr>
          <w:rStyle w:val="a5"/>
        </w:rPr>
        <w:annotationRef/>
      </w:r>
      <w:r w:rsidRPr="002C2659">
        <w:t>Заменить название на рисунке</w:t>
      </w:r>
      <w:r>
        <w:t xml:space="preserve">. Вместе с описанием </w:t>
      </w:r>
      <w:r>
        <w:rPr>
          <w:lang w:val="en-US"/>
        </w:rPr>
        <w:t>API</w:t>
      </w:r>
    </w:p>
  </w:comment>
  <w:comment w:id="19" w:author="Gleb Radchenko" w:date="2015-02-18T10:42:00Z" w:initials="GR">
    <w:p w14:paraId="4F405430" w14:textId="50CF61EF" w:rsidR="002C2659" w:rsidRDefault="002C2659">
      <w:pPr>
        <w:pStyle w:val="af3"/>
      </w:pPr>
      <w:r>
        <w:rPr>
          <w:rStyle w:val="a5"/>
        </w:rPr>
        <w:annotationRef/>
      </w:r>
      <w:r>
        <w:t>Заменить название на рис. И т.д.</w:t>
      </w:r>
    </w:p>
  </w:comment>
  <w:comment w:id="20" w:author="Gleb Radchenko" w:date="2015-02-18T10:55:00Z" w:initials="GR">
    <w:p w14:paraId="68ABEA9B" w14:textId="094937B4" w:rsidR="007C652A" w:rsidRDefault="007C652A">
      <w:pPr>
        <w:pStyle w:val="af3"/>
      </w:pPr>
      <w:r>
        <w:rPr>
          <w:rStyle w:val="a5"/>
        </w:rPr>
        <w:annotationRef/>
      </w:r>
      <w:r>
        <w:t>Описать сервис и конечные точки так, как начал в сервисе кластеризации</w:t>
      </w:r>
    </w:p>
  </w:comment>
  <w:comment w:id="22" w:author="Gleb Radchenko" w:date="2015-02-18T10:51:00Z" w:initials="GR">
    <w:p w14:paraId="48F2D88D" w14:textId="6A513DE5" w:rsidR="007C652A" w:rsidRPr="007C652A" w:rsidRDefault="007C652A">
      <w:pPr>
        <w:pStyle w:val="af3"/>
      </w:pPr>
      <w:r>
        <w:rPr>
          <w:rStyle w:val="a5"/>
        </w:rPr>
        <w:annotationRef/>
      </w:r>
      <w:r w:rsidRPr="007C652A">
        <w:t xml:space="preserve">Что вообще здесь происходит, что </w:t>
      </w:r>
      <w:proofErr w:type="spellStart"/>
      <w:r w:rsidRPr="007C652A">
        <w:t>по-существу</w:t>
      </w:r>
      <w:proofErr w:type="spellEnd"/>
      <w:r w:rsidRPr="007C652A">
        <w:t xml:space="preserve"> он делает, что дает полезного пользователю</w:t>
      </w:r>
      <w:r>
        <w:t>.</w:t>
      </w:r>
    </w:p>
  </w:comment>
  <w:comment w:id="23" w:author="Gleb Radchenko" w:date="2015-02-18T10:47:00Z" w:initials="GR">
    <w:p w14:paraId="23B53F7F" w14:textId="5E5B0671" w:rsidR="002C2659" w:rsidRPr="002C2659" w:rsidRDefault="002C2659">
      <w:pPr>
        <w:pStyle w:val="af3"/>
      </w:pPr>
      <w:r>
        <w:rPr>
          <w:rStyle w:val="a5"/>
        </w:rPr>
        <w:annotationRef/>
      </w:r>
      <w:r w:rsidRPr="002C2659">
        <w:t xml:space="preserve">Что </w:t>
      </w:r>
      <w:r>
        <w:t>за формат представления кластера?</w:t>
      </w:r>
    </w:p>
  </w:comment>
  <w:comment w:id="24" w:author="Gleb Radchenko" w:date="2015-02-11T10:25:00Z" w:initials="GR">
    <w:p w14:paraId="1B9E7325" w14:textId="16B54F00" w:rsidR="004A45C1" w:rsidRDefault="004A45C1">
      <w:pPr>
        <w:pStyle w:val="af3"/>
      </w:pPr>
      <w:r>
        <w:rPr>
          <w:rStyle w:val="a5"/>
        </w:rPr>
        <w:annotationRef/>
      </w:r>
      <w:r>
        <w:t>Это хранилище данных о кластерах или данных о позициях? Скорее всего, необходимо представить здесь 2 схемы баз данных – по одной на каждое хранилище.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240230E4" w15:done="0"/>
  <w15:commentEx w15:paraId="4F405430" w15:done="0"/>
  <w15:commentEx w15:paraId="68ABEA9B" w15:done="0"/>
  <w15:commentEx w15:paraId="48F2D88D" w15:done="0"/>
  <w15:commentEx w15:paraId="23B53F7F" w15:done="0"/>
  <w15:commentEx w15:paraId="1B9E7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17882" w14:textId="77777777" w:rsidR="004610FE" w:rsidRDefault="004610FE" w:rsidP="001802FB">
      <w:pPr>
        <w:spacing w:after="0" w:line="240" w:lineRule="auto"/>
      </w:pPr>
      <w:r>
        <w:separator/>
      </w:r>
    </w:p>
  </w:endnote>
  <w:endnote w:type="continuationSeparator" w:id="0">
    <w:p w14:paraId="415F04C2" w14:textId="77777777" w:rsidR="004610FE" w:rsidRDefault="004610FE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4A45C1" w:rsidRDefault="004A45C1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5F6">
          <w:rPr>
            <w:noProof/>
          </w:rPr>
          <w:t>29</w:t>
        </w:r>
        <w:r>
          <w:fldChar w:fldCharType="end"/>
        </w:r>
      </w:p>
    </w:sdtContent>
  </w:sdt>
  <w:p w14:paraId="45A57024" w14:textId="77777777" w:rsidR="004A45C1" w:rsidRDefault="004A45C1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665AA" w14:textId="77777777" w:rsidR="004610FE" w:rsidRDefault="004610FE" w:rsidP="001802FB">
      <w:pPr>
        <w:spacing w:after="0" w:line="240" w:lineRule="auto"/>
      </w:pPr>
      <w:r>
        <w:separator/>
      </w:r>
    </w:p>
  </w:footnote>
  <w:footnote w:type="continuationSeparator" w:id="0">
    <w:p w14:paraId="04523334" w14:textId="77777777" w:rsidR="004610FE" w:rsidRDefault="004610FE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5A86"/>
    <w:rsid w:val="004958F4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ibm.com/developerworks/webservices/library/us-analysis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google.ru/search?q=search+keyword+recommend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://www.quicksprout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dgoor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orbitmedia.com/blog/website-competitive-analysis-tools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DCE0EF2-CFA0-419B-9B02-9DE921F26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30</Pages>
  <Words>5419</Words>
  <Characters>30893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25</cp:revision>
  <cp:lastPrinted>2007-04-23T16:06:00Z</cp:lastPrinted>
  <dcterms:created xsi:type="dcterms:W3CDTF">2014-10-16T16:22:00Z</dcterms:created>
  <dcterms:modified xsi:type="dcterms:W3CDTF">2015-02-18T06:04:00Z</dcterms:modified>
</cp:coreProperties>
</file>