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recent project undertaken by Grand Strand Systems for the development of a mobile application, a meticulous unit testing approach was crucial for ensuring the seamless functionality of the contact, task, and appointment services. This comprehensive testing was instrumental in aligning the application's functionality with the explicit requirements set forth by our client. The contact service, for instance, was rigorously tested for its CRUD operations, a fundamental aspect that necessitated a keen focus on data integrity and consistency to prevent any discrepancies within the system's operations (Myers, Sandler, &amp; Badgett, 2011). Such precision in testing was not limited to the contact service alone; the task service also underwent a thorough evaluation. This segment was pivotal for the application, given its role in managing tasks, including the intricate handling of task dependencies and the execution of timely notifications, both of which are critical for enhancing the user experience and the overall reliability of the system (Fewster &amp; Graham, 1999).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appointment service, on the other hand, demanded an exhaustive inspection of its scheduling capabilities, particularly its efficiency in managing overlapping appointments and in delivering accurate notifications. Given the potential complexities involved in scheduling, the accuracy and reliability of this service were non-negotiable and required a high degree of precision in testing (Dustin, Rashka, &amp; Paul, 1999). The process of writing JUnit tests for these services was a revealing journey that underscored the necessity of a profound comprehension of the application's underlying business logic and the various edge cases that could emerge. Adhering to best practices, such as the utilization of descriptive test names, the structured organization of test cases, and the employment of setup and teardown methods, was pivotal for the effective management and execution of tests (Beck, 2002). The efficiency of the testing process was further augmented by the implementation of parameterized tests, which facilitated the exhaustive examination of diverse input scenarios without the need for an excessive proliferation of test code, thereby preserving the simplicity and readability of the codebase (Meszaros, 2007).</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testing techniques employed in this project included black-box testing, which concentrated on the validation of input-output processes without delving into the internal mechanisms of the application, and white-box testing, which provided an in-depth exploration of the internal structures to ensure comprehensive coverage across all logical pathways (Jorgensen, 2013). It's noteworthy, however, that certain critical testing techniques, such as stress testing and performance testing, were not encompassed within the scope of this project. These techniques, pivotal for evaluating the application under extreme operational conditions, could be integral components of subsequent developmental phases to bolster the application's robustness and user satisfaction (Lewis, 2005).</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mindset characterized by caution and meticulous scrutiny was essential, especially given the complexity and interrelated nature of the application's functionalities. This cautious approach was foundational in devising a testing strategy aimed at uncovering even the most subtle bugs. Mitigating bias, particularly in the review of one's code, was achieved through a critical review approach that consistently questioned underlying assumptions and explored a multitude of test scenarios to ensure comprehensive coverage (Perry &amp; Rice, 1997). The unwavering commitment to maintaining high standards of quality and the vigilant avoidance of technical debt were central tenets throughout the project, highlighting the enduring value of high-quality coding practices and thorough testing in the realm of software development (McConnell, 1993).</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served as a profound learning experience, emphasizing the significance of applying stringent testing methodologies and fostering a mindset that champions the principles of quality and excellence in software development. The insights gained from this endeavor underscore the critical role of disciplined testing and quality assurance in the creation of reliable and user-centric software solutions.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Beck, K. (2002). Test Driven Development: By Example. Addison-Wesley Professional.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Dustin, E., Rashka, J., &amp; Paul, J. (1999). Automated Software Testing: Introduction, Management, and Performance. Addison-Wesley Professional.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Fewster, M., &amp; Graham, D. (1999). Software Test Automation: Effective Use of Test Execution Tools. Addison-Wesley Professional.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Jorgensen, P. C. (2013). Software Testing: A Craftsman's Approach. CRC Press.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Lewis, W. E. (2005). Software Testing and Continuous Quality Improvement. CRC Press.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McConnell, S. (1993). Code Complete: A Practical Handbook of Software Construction. Microsoft Press.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Meszaros, G. (2007). xUnit Test Patterns: Refactoring Test Code. Addison-Wesley Professional.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Myers, G. J., Sandler, C., &amp; Badgett, T. (2011). The Art of Software Testing. John Wiley &amp; Sons.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Perry, W. E., &amp; Rice, R. W. (1997). Surviving the Top Ten Challenges of Software Testing: A People-Oriented Approach</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Project Two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