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6374" w14:textId="77777777" w:rsidR="006633DC" w:rsidRDefault="006633DC" w:rsidP="006633DC">
      <w:pPr>
        <w:rPr>
          <w:rFonts w:ascii="Bradley Hand ITC" w:hAnsi="Bradley Hand ITC"/>
          <w:color w:val="A6A6A6" w:themeColor="background1" w:themeShade="A6"/>
          <w:sz w:val="72"/>
          <w:szCs w:val="72"/>
        </w:rPr>
      </w:pPr>
      <w:r w:rsidRPr="006633DC">
        <w:rPr>
          <w:rFonts w:ascii="Bradley Hand ITC" w:hAnsi="Bradley Hand ITC"/>
          <w:sz w:val="72"/>
          <w:szCs w:val="72"/>
        </w:rPr>
        <w:t xml:space="preserve">            A</w:t>
      </w:r>
      <w:r w:rsidRPr="006633DC">
        <w:rPr>
          <w:rFonts w:ascii="Bradley Hand ITC" w:hAnsi="Bradley Hand ITC"/>
          <w:color w:val="FF0000"/>
          <w:sz w:val="72"/>
          <w:szCs w:val="72"/>
        </w:rPr>
        <w:t>F</w:t>
      </w:r>
      <w:r w:rsidRPr="006633DC">
        <w:rPr>
          <w:rFonts w:ascii="Bradley Hand ITC" w:hAnsi="Bradley Hand ITC"/>
          <w:color w:val="538135" w:themeColor="accent6" w:themeShade="BF"/>
          <w:sz w:val="72"/>
          <w:szCs w:val="72"/>
        </w:rPr>
        <w:t>R</w:t>
      </w:r>
      <w:r w:rsidRPr="006633DC">
        <w:rPr>
          <w:rFonts w:ascii="Bradley Hand ITC" w:hAnsi="Bradley Hand ITC"/>
          <w:color w:val="BFBFBF" w:themeColor="background1" w:themeShade="BF"/>
          <w:sz w:val="72"/>
          <w:szCs w:val="72"/>
        </w:rPr>
        <w:t>I</w:t>
      </w:r>
      <w:r w:rsidRPr="006633DC">
        <w:rPr>
          <w:rFonts w:ascii="Bradley Hand ITC" w:hAnsi="Bradley Hand ITC"/>
          <w:sz w:val="72"/>
          <w:szCs w:val="72"/>
        </w:rPr>
        <w:t>Z</w:t>
      </w:r>
      <w:r w:rsidRPr="006633DC">
        <w:rPr>
          <w:rFonts w:ascii="Bradley Hand ITC" w:hAnsi="Bradley Hand ITC"/>
          <w:color w:val="FF0000"/>
          <w:sz w:val="72"/>
          <w:szCs w:val="72"/>
        </w:rPr>
        <w:t>O</w:t>
      </w:r>
      <w:r w:rsidRPr="006633DC">
        <w:rPr>
          <w:rFonts w:ascii="Bradley Hand ITC" w:hAnsi="Bradley Hand ITC"/>
          <w:color w:val="538135" w:themeColor="accent6" w:themeShade="BF"/>
          <w:sz w:val="72"/>
          <w:szCs w:val="72"/>
        </w:rPr>
        <w:t>N</w:t>
      </w:r>
      <w:r w:rsidRPr="006633DC">
        <w:rPr>
          <w:rFonts w:ascii="Bradley Hand ITC" w:hAnsi="Bradley Hand ITC"/>
          <w:sz w:val="72"/>
          <w:szCs w:val="72"/>
        </w:rPr>
        <w:t xml:space="preserve"> M</w:t>
      </w:r>
      <w:r w:rsidRPr="006633DC">
        <w:rPr>
          <w:rFonts w:ascii="Bradley Hand ITC" w:hAnsi="Bradley Hand ITC"/>
          <w:color w:val="FF0000"/>
          <w:sz w:val="72"/>
          <w:szCs w:val="72"/>
        </w:rPr>
        <w:t>A</w:t>
      </w:r>
      <w:r w:rsidRPr="006633DC">
        <w:rPr>
          <w:rFonts w:ascii="Bradley Hand ITC" w:hAnsi="Bradley Hand ITC"/>
          <w:color w:val="538135" w:themeColor="accent6" w:themeShade="BF"/>
          <w:sz w:val="72"/>
          <w:szCs w:val="72"/>
        </w:rPr>
        <w:t>L</w:t>
      </w:r>
      <w:r>
        <w:rPr>
          <w:rFonts w:ascii="Bradley Hand ITC" w:hAnsi="Bradley Hand ITC"/>
          <w:color w:val="A6A6A6" w:themeColor="background1" w:themeShade="A6"/>
          <w:sz w:val="72"/>
          <w:szCs w:val="72"/>
        </w:rPr>
        <w:t xml:space="preserve">L </w:t>
      </w:r>
    </w:p>
    <w:p w14:paraId="04A17A48" w14:textId="77777777" w:rsidR="006633DC" w:rsidRDefault="006633DC" w:rsidP="006633DC">
      <w:pPr>
        <w:rPr>
          <w:rFonts w:ascii="Bradley Hand ITC" w:hAnsi="Bradley Hand ITC"/>
          <w:color w:val="A6A6A6" w:themeColor="background1" w:themeShade="A6"/>
          <w:sz w:val="72"/>
          <w:szCs w:val="72"/>
        </w:rPr>
      </w:pPr>
    </w:p>
    <w:p w14:paraId="24F8B882" w14:textId="119B5081" w:rsidR="00E5631B" w:rsidRDefault="00E5631B" w:rsidP="006633DC">
      <w:pPr>
        <w:rPr>
          <w:rFonts w:asciiTheme="majorBidi" w:hAnsiTheme="majorBidi" w:cstheme="majorBidi"/>
          <w:sz w:val="44"/>
          <w:szCs w:val="44"/>
          <w:u w:val="single"/>
        </w:rPr>
      </w:pPr>
      <w:r>
        <w:rPr>
          <w:rFonts w:asciiTheme="majorBidi" w:hAnsiTheme="majorBidi" w:cstheme="majorBidi"/>
          <w:sz w:val="44"/>
          <w:szCs w:val="44"/>
          <w:u w:val="single"/>
        </w:rPr>
        <w:t>WHAT WE PLAN TO DO:</w:t>
      </w:r>
    </w:p>
    <w:p w14:paraId="39D2E8EF" w14:textId="091B749B" w:rsidR="00E5631B" w:rsidRDefault="00E5631B" w:rsidP="006633DC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We at Afrizon mall decided to start-up an e-commerce store in the Republic of Sudan because after much evaluation, we came to understand the fact that Sudan was lacking when it came to the world of technology.</w:t>
      </w:r>
    </w:p>
    <w:p w14:paraId="4968C7C6" w14:textId="530737B9" w:rsidR="00E5631B" w:rsidRDefault="00E5631B" w:rsidP="006633DC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They don’t have standard e-commerce stores and because of that majority of the country’s population are forced to buy day to day items the</w:t>
      </w:r>
      <w:r w:rsidR="000C72E3">
        <w:rPr>
          <w:rFonts w:asciiTheme="majorBidi" w:hAnsiTheme="majorBidi" w:cstheme="majorBidi"/>
          <w:sz w:val="44"/>
          <w:szCs w:val="44"/>
        </w:rPr>
        <w:t xml:space="preserve"> normal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proofErr w:type="gramStart"/>
      <w:r>
        <w:rPr>
          <w:rFonts w:asciiTheme="majorBidi" w:hAnsiTheme="majorBidi" w:cstheme="majorBidi"/>
          <w:sz w:val="44"/>
          <w:szCs w:val="44"/>
        </w:rPr>
        <w:t>old fashioned</w:t>
      </w:r>
      <w:proofErr w:type="gramEnd"/>
      <w:r w:rsidR="000C72E3">
        <w:rPr>
          <w:rFonts w:asciiTheme="majorBidi" w:hAnsiTheme="majorBidi" w:cstheme="majorBidi"/>
          <w:sz w:val="44"/>
          <w:szCs w:val="44"/>
        </w:rPr>
        <w:t xml:space="preserve"> traditional</w:t>
      </w:r>
      <w:r>
        <w:rPr>
          <w:rFonts w:asciiTheme="majorBidi" w:hAnsiTheme="majorBidi" w:cstheme="majorBidi"/>
          <w:sz w:val="44"/>
          <w:szCs w:val="44"/>
        </w:rPr>
        <w:t xml:space="preserve"> way.</w:t>
      </w:r>
    </w:p>
    <w:p w14:paraId="0DF478AA" w14:textId="6140E2F1" w:rsidR="00E5631B" w:rsidRDefault="00E5631B" w:rsidP="006633DC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We came up with the idea of starting an E-commerce organization thereby making things much </w:t>
      </w:r>
      <w:proofErr w:type="gramStart"/>
      <w:r>
        <w:rPr>
          <w:rFonts w:asciiTheme="majorBidi" w:hAnsiTheme="majorBidi" w:cstheme="majorBidi"/>
          <w:sz w:val="44"/>
          <w:szCs w:val="44"/>
        </w:rPr>
        <w:t>more easier</w:t>
      </w:r>
      <w:proofErr w:type="gramEnd"/>
      <w:r>
        <w:rPr>
          <w:rFonts w:asciiTheme="majorBidi" w:hAnsiTheme="majorBidi" w:cstheme="majorBidi"/>
          <w:sz w:val="44"/>
          <w:szCs w:val="44"/>
        </w:rPr>
        <w:t xml:space="preserve"> for both the Citizens of the country and the foreigners staying here too.</w:t>
      </w:r>
    </w:p>
    <w:p w14:paraId="114F2E2A" w14:textId="44A65189" w:rsidR="00E5631B" w:rsidRDefault="00E5631B" w:rsidP="006633DC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One of our biggest goals is to become one of the leading tech industries in Sudan and slowly expand to other African countries.</w:t>
      </w:r>
    </w:p>
    <w:p w14:paraId="3B92CA6A" w14:textId="096C0F97" w:rsidR="00E5631B" w:rsidRDefault="00E5631B" w:rsidP="006633DC">
      <w:pPr>
        <w:rPr>
          <w:rFonts w:asciiTheme="majorBidi" w:hAnsiTheme="majorBidi" w:cstheme="majorBidi"/>
          <w:sz w:val="44"/>
          <w:szCs w:val="44"/>
        </w:rPr>
      </w:pPr>
    </w:p>
    <w:p w14:paraId="119EC77C" w14:textId="2B2993FB" w:rsidR="00E5631B" w:rsidRDefault="00E5631B" w:rsidP="006633DC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E5631B"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INVESTMENT OPPURTUNITIES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</w:p>
    <w:p w14:paraId="751EBB7A" w14:textId="3721BD37" w:rsidR="00E5631B" w:rsidRDefault="00E5631B" w:rsidP="006633DC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Our goals</w:t>
      </w:r>
      <w:r w:rsidR="00BF4E6C">
        <w:rPr>
          <w:rFonts w:asciiTheme="majorBidi" w:hAnsiTheme="majorBidi" w:cstheme="majorBidi"/>
          <w:sz w:val="44"/>
          <w:szCs w:val="44"/>
        </w:rPr>
        <w:t xml:space="preserve"> here</w:t>
      </w:r>
      <w:r>
        <w:rPr>
          <w:rFonts w:asciiTheme="majorBidi" w:hAnsiTheme="majorBidi" w:cstheme="majorBidi"/>
          <w:sz w:val="44"/>
          <w:szCs w:val="44"/>
        </w:rPr>
        <w:t xml:space="preserve"> are quiet simple </w:t>
      </w:r>
      <w:proofErr w:type="spellStart"/>
      <w:proofErr w:type="gramStart"/>
      <w:r>
        <w:rPr>
          <w:rFonts w:asciiTheme="majorBidi" w:hAnsiTheme="majorBidi" w:cstheme="majorBidi"/>
          <w:sz w:val="44"/>
          <w:szCs w:val="44"/>
        </w:rPr>
        <w:t>here,we</w:t>
      </w:r>
      <w:proofErr w:type="spellEnd"/>
      <w:proofErr w:type="gramEnd"/>
      <w:r>
        <w:rPr>
          <w:rFonts w:asciiTheme="majorBidi" w:hAnsiTheme="majorBidi" w:cstheme="majorBidi"/>
          <w:sz w:val="44"/>
          <w:szCs w:val="44"/>
        </w:rPr>
        <w:t xml:space="preserve"> are here to move the tech industry of Sudan forward. We came here and </w:t>
      </w:r>
      <w:proofErr w:type="spellStart"/>
      <w:proofErr w:type="gramStart"/>
      <w:r>
        <w:rPr>
          <w:rFonts w:asciiTheme="majorBidi" w:hAnsiTheme="majorBidi" w:cstheme="majorBidi"/>
          <w:sz w:val="44"/>
          <w:szCs w:val="44"/>
        </w:rPr>
        <w:t>saw,and</w:t>
      </w:r>
      <w:proofErr w:type="spellEnd"/>
      <w:proofErr w:type="gramEnd"/>
      <w:r>
        <w:rPr>
          <w:rFonts w:asciiTheme="majorBidi" w:hAnsiTheme="majorBidi" w:cstheme="majorBidi"/>
          <w:sz w:val="44"/>
          <w:szCs w:val="44"/>
        </w:rPr>
        <w:t xml:space="preserve"> we’ll be here to conquer and </w:t>
      </w:r>
      <w:r w:rsidR="00BF4E6C">
        <w:rPr>
          <w:rFonts w:asciiTheme="majorBidi" w:hAnsiTheme="majorBidi" w:cstheme="majorBidi"/>
          <w:sz w:val="44"/>
          <w:szCs w:val="44"/>
        </w:rPr>
        <w:t>improve the situation here.</w:t>
      </w:r>
    </w:p>
    <w:p w14:paraId="2464CAC9" w14:textId="39C481C0" w:rsidR="00BF4E6C" w:rsidRDefault="00BF4E6C" w:rsidP="006633DC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By investing in our Company you’ve shown willingness to be a part of this revolutionizing company.</w:t>
      </w:r>
    </w:p>
    <w:p w14:paraId="42B26570" w14:textId="5C83BDDA" w:rsidR="00BF4E6C" w:rsidRDefault="00BF4E6C" w:rsidP="006633DC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Our funding goal is to get as much as possible because we’re just starting and would like to start big. </w:t>
      </w:r>
    </w:p>
    <w:p w14:paraId="45173228" w14:textId="14B10891" w:rsidR="00BF4E6C" w:rsidRDefault="00BF4E6C" w:rsidP="006633DC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As an investor you’ll be getting a percentage of our profit on a monthly basis</w:t>
      </w:r>
    </w:p>
    <w:p w14:paraId="66A257DF" w14:textId="161A9C85" w:rsidR="00BF4E6C" w:rsidRDefault="00BF4E6C" w:rsidP="006633DC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All the funds invested in this company will be used to stock more </w:t>
      </w:r>
      <w:proofErr w:type="spellStart"/>
      <w:proofErr w:type="gramStart"/>
      <w:r>
        <w:rPr>
          <w:rFonts w:asciiTheme="majorBidi" w:hAnsiTheme="majorBidi" w:cstheme="majorBidi"/>
          <w:sz w:val="44"/>
          <w:szCs w:val="44"/>
        </w:rPr>
        <w:t>goods,shipping</w:t>
      </w:r>
      <w:proofErr w:type="spellEnd"/>
      <w:proofErr w:type="gramEnd"/>
      <w:r>
        <w:rPr>
          <w:rFonts w:asciiTheme="majorBidi" w:hAnsiTheme="majorBidi" w:cstheme="majorBidi"/>
          <w:sz w:val="44"/>
          <w:szCs w:val="44"/>
        </w:rPr>
        <w:t xml:space="preserve"> costs, and the costs of keeping the website up and running.</w:t>
      </w:r>
    </w:p>
    <w:p w14:paraId="5E74AB90" w14:textId="77777777" w:rsidR="00BF4E6C" w:rsidRPr="00E5631B" w:rsidRDefault="00BF4E6C" w:rsidP="006633DC">
      <w:pPr>
        <w:rPr>
          <w:rFonts w:asciiTheme="majorBidi" w:hAnsiTheme="majorBidi" w:cstheme="majorBidi"/>
          <w:sz w:val="44"/>
          <w:szCs w:val="44"/>
        </w:rPr>
      </w:pPr>
    </w:p>
    <w:p w14:paraId="2BD598AD" w14:textId="77777777" w:rsidR="00E5631B" w:rsidRDefault="00E5631B" w:rsidP="006633DC">
      <w:pPr>
        <w:rPr>
          <w:rFonts w:asciiTheme="majorBidi" w:hAnsiTheme="majorBidi" w:cstheme="majorBidi"/>
          <w:sz w:val="44"/>
          <w:szCs w:val="44"/>
          <w:u w:val="single"/>
        </w:rPr>
      </w:pPr>
    </w:p>
    <w:p w14:paraId="2F36F9B9" w14:textId="77077299" w:rsidR="006633DC" w:rsidRDefault="006633DC" w:rsidP="006633DC">
      <w:pPr>
        <w:rPr>
          <w:rFonts w:asciiTheme="majorBidi" w:hAnsiTheme="majorBidi" w:cstheme="majorBidi"/>
          <w:sz w:val="44"/>
          <w:szCs w:val="44"/>
          <w:u w:val="single"/>
        </w:rPr>
      </w:pPr>
      <w:r w:rsidRPr="006633DC">
        <w:rPr>
          <w:rFonts w:asciiTheme="majorBidi" w:hAnsiTheme="majorBidi" w:cstheme="majorBidi"/>
          <w:sz w:val="44"/>
          <w:szCs w:val="44"/>
          <w:u w:val="single"/>
        </w:rPr>
        <w:t>EXECUTIVE SUMMARY:</w:t>
      </w:r>
    </w:p>
    <w:p w14:paraId="5149B22D" w14:textId="36E28EC9" w:rsidR="006633DC" w:rsidRDefault="006633DC" w:rsidP="006633D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The Company’s main objective is to dive into the rising world of E-commerce in Sudan and be able to deliver fast and efficient services to the people living in the Republic of Sudan.</w:t>
      </w:r>
    </w:p>
    <w:p w14:paraId="2C8C8FAF" w14:textId="640DE606" w:rsidR="006633DC" w:rsidRDefault="006633DC" w:rsidP="006633D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Our aim is to be one of the biggest E-commerce industries in the country and we’ll strive hard to see that we make it to the top through delivering our services efficiently</w:t>
      </w:r>
    </w:p>
    <w:p w14:paraId="043E64F3" w14:textId="539815FF" w:rsidR="006633DC" w:rsidRDefault="006633DC" w:rsidP="006633D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Goods will be imported from outside the country and sold here at an affordable and reasonable price.</w:t>
      </w:r>
    </w:p>
    <w:p w14:paraId="0C90B9F2" w14:textId="77777777" w:rsidR="006633DC" w:rsidRPr="006633DC" w:rsidRDefault="006633DC" w:rsidP="006633DC">
      <w:pPr>
        <w:rPr>
          <w:rFonts w:cstheme="minorHAnsi"/>
          <w:sz w:val="36"/>
          <w:szCs w:val="36"/>
        </w:rPr>
      </w:pPr>
    </w:p>
    <w:p w14:paraId="23387211" w14:textId="77777777" w:rsidR="006633DC" w:rsidRDefault="006633DC" w:rsidP="006633DC">
      <w:pPr>
        <w:rPr>
          <w:rFonts w:asciiTheme="majorBidi" w:hAnsiTheme="majorBidi" w:cstheme="majorBidi"/>
          <w:sz w:val="44"/>
          <w:szCs w:val="44"/>
        </w:rPr>
      </w:pPr>
    </w:p>
    <w:p w14:paraId="51205049" w14:textId="77777777" w:rsidR="006633DC" w:rsidRDefault="006633DC" w:rsidP="006633DC">
      <w:pPr>
        <w:rPr>
          <w:rFonts w:asciiTheme="majorBidi" w:hAnsiTheme="majorBidi" w:cstheme="majorBidi"/>
          <w:sz w:val="44"/>
          <w:szCs w:val="44"/>
        </w:rPr>
      </w:pPr>
    </w:p>
    <w:p w14:paraId="60CF8C9B" w14:textId="77777777" w:rsidR="006633DC" w:rsidRPr="006633DC" w:rsidRDefault="006633DC" w:rsidP="006633DC">
      <w:pPr>
        <w:rPr>
          <w:rFonts w:ascii="Bradley Hand ITC" w:hAnsi="Bradley Hand ITC"/>
          <w:color w:val="A6A6A6" w:themeColor="background1" w:themeShade="A6"/>
          <w:sz w:val="72"/>
          <w:szCs w:val="72"/>
        </w:rPr>
      </w:pPr>
      <w:bookmarkStart w:id="0" w:name="_GoBack"/>
      <w:bookmarkEnd w:id="0"/>
    </w:p>
    <w:sectPr w:rsidR="006633DC" w:rsidRPr="0066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7F"/>
    <w:rsid w:val="000C72E3"/>
    <w:rsid w:val="0049177F"/>
    <w:rsid w:val="006633DC"/>
    <w:rsid w:val="00716BE8"/>
    <w:rsid w:val="00BF4E6C"/>
    <w:rsid w:val="00E5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0B3B"/>
  <w15:chartTrackingRefBased/>
  <w15:docId w15:val="{E759BC79-1910-4E39-B29E-04A5065E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Mustee Ibrahim</dc:creator>
  <cp:keywords/>
  <dc:description/>
  <cp:lastModifiedBy>Musnany</cp:lastModifiedBy>
  <cp:revision>3</cp:revision>
  <dcterms:created xsi:type="dcterms:W3CDTF">2021-04-27T12:03:00Z</dcterms:created>
  <dcterms:modified xsi:type="dcterms:W3CDTF">2021-09-26T21:50:00Z</dcterms:modified>
</cp:coreProperties>
</file>