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00016      Date: 2026-03-26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馬 家偉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華英中學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P6A (微觀世界I)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