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A28983" w14:textId="77777777" w:rsidR="0041630B" w:rsidRDefault="0041630B" w:rsidP="0041630B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6"/>
          <w:szCs w:val="26"/>
        </w:rPr>
        <w:t>Meeting No. 2</w:t>
      </w:r>
    </w:p>
    <w:p w14:paraId="5E821D96" w14:textId="77777777" w:rsidR="0041630B" w:rsidRDefault="0041630B" w:rsidP="0041630B"/>
    <w:p w14:paraId="40B5E9C5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Friday 30th July 2021, 10.20am - 11am</w:t>
      </w:r>
    </w:p>
    <w:p w14:paraId="1DD60216" w14:textId="77777777" w:rsidR="0041630B" w:rsidRDefault="0041630B" w:rsidP="0041630B"/>
    <w:p w14:paraId="361ABF77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Discussion about next stages</w:t>
      </w:r>
    </w:p>
    <w:p w14:paraId="3B2FF7EC" w14:textId="77777777" w:rsidR="0041630B" w:rsidRDefault="0041630B" w:rsidP="0041630B"/>
    <w:p w14:paraId="3A46DB59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Vrinda Rajanahally, Brendan Ansell</w:t>
      </w:r>
    </w:p>
    <w:p w14:paraId="4B59AB2A" w14:textId="77777777" w:rsidR="0041630B" w:rsidRDefault="0041630B" w:rsidP="0041630B"/>
    <w:p w14:paraId="4A084F30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2B19D" w14:textId="77777777" w:rsidR="0041630B" w:rsidRDefault="0041630B" w:rsidP="0041630B"/>
    <w:p w14:paraId="1CF4B153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Try implementing Random Forest and Neural Network using dummy data </w:t>
      </w:r>
    </w:p>
    <w:p w14:paraId="72437618" w14:textId="77777777" w:rsidR="0041630B" w:rsidRDefault="0041630B" w:rsidP="0041630B"/>
    <w:p w14:paraId="211678B9" w14:textId="77777777" w:rsidR="0041630B" w:rsidRDefault="0041630B" w:rsidP="0041630B">
      <w:pPr>
        <w:pStyle w:val="NormalWeb"/>
        <w:spacing w:before="200" w:beforeAutospacing="0" w:after="200" w:afterAutospacing="0"/>
      </w:pPr>
      <w:r>
        <w:rPr>
          <w:rFonts w:ascii="Arial" w:hAnsi="Arial" w:cs="Arial"/>
          <w:b/>
          <w:bCs/>
          <w:color w:val="222222"/>
          <w:sz w:val="22"/>
          <w:szCs w:val="22"/>
        </w:rPr>
        <w:t>Resources: </w:t>
      </w:r>
    </w:p>
    <w:p w14:paraId="76220A60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https://www.tmwr.org/performance.html</w:t>
        </w:r>
      </w:hyperlink>
      <w:r>
        <w:rPr>
          <w:rFonts w:ascii="Arial" w:hAnsi="Arial" w:cs="Arial"/>
          <w:color w:val="222222"/>
          <w:sz w:val="22"/>
          <w:szCs w:val="22"/>
        </w:rPr>
        <w:t xml:space="preserve"> #Ames housing data (ch 4)</w:t>
      </w:r>
    </w:p>
    <w:p w14:paraId="12F4F56C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14:paraId="5A77DD1D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 xml:space="preserve">Cross reference with the evaluation explained here metrics here (also attached) </w:t>
      </w:r>
      <w:hyperlink r:id="rId6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https://www.nature.com/articles/nmeth.3945</w:t>
        </w:r>
      </w:hyperlink>
    </w:p>
    <w:p w14:paraId="436A9A2B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14:paraId="6BA94E64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 xml:space="preserve">ROC / PRC curves, importance plots and others </w:t>
      </w:r>
      <w:hyperlink r:id="rId7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https://www.tidymodels.org/start/case-study/</w:t>
        </w:r>
      </w:hyperlink>
    </w:p>
    <w:p w14:paraId="59314C4F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34967D0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autoencoders in R</w:t>
      </w:r>
    </w:p>
    <w:p w14:paraId="42206CBB" w14:textId="77777777" w:rsidR="0041630B" w:rsidRDefault="0041630B" w:rsidP="0041630B">
      <w:pPr>
        <w:pStyle w:val="NormalWeb"/>
        <w:shd w:val="clear" w:color="auto" w:fill="FFFFFF"/>
        <w:spacing w:before="0" w:beforeAutospacing="0" w:after="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https://www.youtube.com/watch?v=oDhpIDBQSzw</w:t>
        </w:r>
      </w:hyperlink>
    </w:p>
    <w:p w14:paraId="7A1B9717" w14:textId="01782640" w:rsidR="00ED7B47" w:rsidRPr="0041630B" w:rsidRDefault="00ED7B47" w:rsidP="0041630B">
      <w:pPr>
        <w:spacing w:before="360" w:after="120" w:line="240" w:lineRule="auto"/>
        <w:outlineLvl w:val="1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DhpIDBQSz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dymodels.org/start/cas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meth.3945" TargetMode="External"/><Relationship Id="rId5" Type="http://schemas.openxmlformats.org/officeDocument/2006/relationships/hyperlink" Target="https://www.tmwr.org/performa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11</cp:revision>
  <dcterms:created xsi:type="dcterms:W3CDTF">2021-04-01T04:11:00Z</dcterms:created>
  <dcterms:modified xsi:type="dcterms:W3CDTF">2021-07-31T10:31:00Z</dcterms:modified>
</cp:coreProperties>
</file>