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s49cjqh602" w:id="0"/>
      <w:bookmarkEnd w:id="0"/>
      <w:r w:rsidDel="00000000" w:rsidR="00000000" w:rsidRPr="00000000">
        <w:rPr>
          <w:b w:val="1"/>
          <w:bCs w:val="1"/>
          <w:sz w:val="46"/>
          <w:szCs w:val="46"/>
          <w:rtl w:val="0"/>
        </w:rPr>
        <w:t xml:space="preserve">PENETRATION TESTING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ls2tukfvhwy" w:id="1"/>
      <w:bookmarkEnd w:id="1"/>
      <w:r w:rsidDel="00000000" w:rsidR="00000000" w:rsidRPr="00000000">
        <w:rPr>
          <w:b w:val="1"/>
          <w:bCs w:val="1"/>
          <w:sz w:val="34"/>
          <w:szCs w:val="34"/>
          <w:rtl w:val="0"/>
        </w:rPr>
        <w:t xml:space="preserve">FOOTPRINTING &amp; NETWORK SCANNING PHASES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vxkt1k5plye" w:id="2"/>
      <w:bookmarkEnd w:id="2"/>
      <w:r w:rsidDel="00000000" w:rsidR="00000000" w:rsidRPr="00000000">
        <w:rPr>
          <w:b w:val="1"/>
          <w:bCs w:val="1"/>
          <w:color w:val="000000"/>
          <w:sz w:val="26"/>
          <w:szCs w:val="26"/>
          <w:rtl w:val="0"/>
        </w:rPr>
        <w:t xml:space="preserve">W2-PM-FINAL | CYBERSECURITY | NETWORKWALKS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35711479666"/>
        <w:gridCol w:w="6641.876099543957"/>
        <w:tblGridChange w:id="0">
          <w:tblGrid>
            <w:gridCol w:w="2383.635711479666"/>
            <w:gridCol w:w="6641.876099543957"/>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Pentester Name (Cybersecurity Professional)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Kwanele Dube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Program/Batch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B083 — Networkwalks Cybersecurity Internship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17 September 2026</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Modules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W2-PM1 (Multiple Kali Tools) · W2-PM2 (GHDB) · W2-PM3 (Maltego — documented below) · W2-PM4 (theHarvester) · W2-PM5 (Zenmap)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Client/Target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 Networkwalks — networkwalks.com (internship-assigned target) · 2. microsoft.com (public OSINT exercise) · 3. Own local LAN network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Permission secured from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Yes — proceeding under Networkwalks internship assignment as authorization. Note: Batch B083 LOA not received; only a B082 sample LOA was available. All activities remained within the passive/non-destructive scope defined by the internship program.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Phases 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W2-PM1 ✅ · W2-PM2 ✅ · W2-PM3 (documented tooling failure) · W2-PM4 ✅ · W2-PM5 ✅ </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j8azqghm4pd" w:id="3"/>
      <w:bookmarkEnd w:id="3"/>
      <w:r w:rsidDel="00000000" w:rsidR="00000000" w:rsidRPr="00000000">
        <w:rPr>
          <w:b w:val="1"/>
          <w:bCs w:val="1"/>
          <w:sz w:val="34"/>
          <w:szCs w:val="34"/>
          <w:rtl w:val="0"/>
        </w:rPr>
        <w:t xml:space="preserve">1. Liability Disclaimer</w:t>
      </w:r>
    </w:p>
    <w:p w:rsidR="00000000" w:rsidDel="00000000" w:rsidP="00000000" w:rsidRDefault="00000000" w:rsidRPr="00000000" w14:paraId="00000017">
      <w:pPr>
        <w:spacing w:after="240" w:before="240" w:lineRule="auto"/>
        <w:rPr/>
      </w:pPr>
      <w:r w:rsidDel="00000000" w:rsidR="00000000" w:rsidRPr="00000000">
        <w:rPr>
          <w:rtl w:val="0"/>
        </w:rPr>
        <w:t xml:space="preserve">I have performed these activities only on the systems and devices where I had secured written permission or the devices/systems that I own myself. All these materials are for education and research purposes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0d6linb48ce" w:id="4"/>
      <w:bookmarkEnd w:id="4"/>
      <w:r w:rsidDel="00000000" w:rsidR="00000000" w:rsidRPr="00000000">
        <w:rPr>
          <w:b w:val="1"/>
          <w:bCs w:val="1"/>
          <w:sz w:val="34"/>
          <w:szCs w:val="34"/>
          <w:rtl w:val="0"/>
        </w:rPr>
        <w:t xml:space="preserve">2. Introduction</w:t>
      </w:r>
    </w:p>
    <w:p w:rsidR="00000000" w:rsidDel="00000000" w:rsidP="00000000" w:rsidRDefault="00000000" w:rsidRPr="00000000" w14:paraId="0000001A">
      <w:pPr>
        <w:spacing w:after="240" w:before="240" w:lineRule="auto"/>
        <w:rPr/>
      </w:pPr>
      <w:r w:rsidDel="00000000" w:rsidR="00000000" w:rsidRPr="00000000">
        <w:rPr>
          <w:rtl w:val="0"/>
        </w:rPr>
        <w:t xml:space="preserve">This report covers Week 2 of my Networkwalks Cybersecurity Internship (Batch B083). The week focused on footprinting and reconnaissance using multiple tools across five project modules: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W2-PM1:</w:t>
      </w:r>
      <w:r w:rsidDel="00000000" w:rsidR="00000000" w:rsidRPr="00000000">
        <w:rPr>
          <w:rtl w:val="0"/>
        </w:rPr>
        <w:t xml:space="preserve"> Passive footprinting of networkwalks.com using six Kali Linux tools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W2-PM2:</w:t>
      </w:r>
      <w:r w:rsidDel="00000000" w:rsidR="00000000" w:rsidRPr="00000000">
        <w:rPr>
          <w:rtl w:val="0"/>
        </w:rPr>
        <w:t xml:space="preserve"> Google Hacking Database (GHDB) dorking against networkwalks.com</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W2-PM3:</w:t>
      </w:r>
      <w:r w:rsidDel="00000000" w:rsidR="00000000" w:rsidRPr="00000000">
        <w:rPr>
          <w:rtl w:val="0"/>
        </w:rPr>
        <w:t xml:space="preserve"> Maltego — attempted but not completed due to a tooling issue (documented below)</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W2-PM4:</w:t>
      </w:r>
      <w:r w:rsidDel="00000000" w:rsidR="00000000" w:rsidRPr="00000000">
        <w:rPr>
          <w:rtl w:val="0"/>
        </w:rPr>
        <w:t xml:space="preserve"> theHarvester OSINT email and subdomain harvesting against microsoft.com</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b w:val="1"/>
          <w:bCs w:val="1"/>
          <w:rtl w:val="0"/>
        </w:rPr>
        <w:t xml:space="preserve">W2-PM5:</w:t>
      </w:r>
      <w:r w:rsidDel="00000000" w:rsidR="00000000" w:rsidRPr="00000000">
        <w:rPr>
          <w:rtl w:val="0"/>
        </w:rPr>
        <w:t xml:space="preserve"> Zenmap (Nmap GUI) network scan of my local LAN on Windows</w:t>
      </w:r>
    </w:p>
    <w:p w:rsidR="00000000" w:rsidDel="00000000" w:rsidP="00000000" w:rsidRDefault="00000000" w:rsidRPr="00000000" w14:paraId="00000020">
      <w:pPr>
        <w:spacing w:after="240" w:before="240" w:lineRule="auto"/>
        <w:rPr/>
      </w:pPr>
      <w:r w:rsidDel="00000000" w:rsidR="00000000" w:rsidRPr="00000000">
        <w:rPr>
          <w:rtl w:val="0"/>
        </w:rPr>
        <w:t xml:space="preserve">Together these modules demonstrate how a security professional moves from gathering publicly available information about a target (Phase 1 — Reconnaissance) to mapping live hosts on a network (Phase 2 — Scanning), before any exploitation is attempted.</w:t>
      </w:r>
    </w:p>
    <w:p w:rsidR="00000000" w:rsidDel="00000000" w:rsidP="00000000" w:rsidRDefault="00000000" w:rsidRPr="00000000" w14:paraId="00000021">
      <w:pPr>
        <w:spacing w:after="240" w:before="240" w:lineRule="auto"/>
        <w:rPr/>
      </w:pPr>
      <w:r w:rsidDel="00000000" w:rsidR="00000000" w:rsidRPr="00000000">
        <w:rPr>
          <w:rtl w:val="0"/>
        </w:rPr>
        <w:t xml:space="preserve">All commands were run in Kali Linux 2026.2 (VirtualBox VM on a Lenovo ThinkPad T430) for footprinting activities, and on a Windows 10 PC with Zenmap installed for network scanning. Every step below includes the exact command used, the result observed, and a note on why the finding matters from a security perspective.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b5p45wbxwey" w:id="5"/>
      <w:bookmarkEnd w:id="5"/>
      <w:r w:rsidDel="00000000" w:rsidR="00000000" w:rsidRPr="00000000">
        <w:rPr>
          <w:b w:val="1"/>
          <w:bCs w:val="1"/>
          <w:sz w:val="34"/>
          <w:szCs w:val="34"/>
          <w:rtl w:val="0"/>
        </w:rPr>
        <w:t xml:space="preserve">3. Tools Used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4.776162741046"/>
        <w:gridCol w:w="6230.735648282576"/>
        <w:tblGridChange w:id="0">
          <w:tblGrid>
            <w:gridCol w:w="2794.776162741046"/>
            <w:gridCol w:w="6230.7356482825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Kali Linux (VirtualBox)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Primary operating system for all reconnaissance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WHOIS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Find domain registration details: owner, registrar, dates, name servers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WhatWeb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Fingerprint web technologies: server, CMS, plugins, frameworks,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nslookup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Resolve the domain name to its IP address using DNS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curl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Read raw HTTP response headers directly from the web server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wafw00f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Detect whether a Web Application Firewall is protecting the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dnsrecon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Enumerate all DNS records: NS, MX, A, TXT, SPF, SRV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Google (GHDB dorks)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Search for publicly indexed sensitive files or misconfigurations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Maltego CE v4.12.1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OSINT link-analysis and entity mapping (attempted — see PM3 note)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theHarvester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Harvest emails, subdomains and IPs from public OSINT 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Zenmap (Nmap 7.991 GUI)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Scan local subnet to discover live hosts, IPs and MAC addresses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Windows PowerShell / CMD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Local IP address and MAC address identification</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wy5amg1vjdq" w:id="6"/>
      <w:bookmarkEnd w:id="6"/>
      <w:r w:rsidDel="00000000" w:rsidR="00000000" w:rsidRPr="00000000">
        <w:rPr>
          <w:b w:val="1"/>
          <w:bCs w:val="1"/>
          <w:sz w:val="34"/>
          <w:szCs w:val="34"/>
          <w:rtl w:val="0"/>
        </w:rPr>
        <w:t xml:space="preserve">4. Activities Performed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2zurmigy9mia" w:id="7"/>
      <w:bookmarkEnd w:id="7"/>
      <w:r w:rsidDel="00000000" w:rsidR="00000000" w:rsidRPr="00000000">
        <w:rPr>
          <w:b w:val="1"/>
          <w:bCs w:val="1"/>
          <w:color w:val="000000"/>
          <w:sz w:val="26"/>
          <w:szCs w:val="26"/>
          <w:rtl w:val="0"/>
        </w:rPr>
        <w:t xml:space="preserve">4.1 W2-PM1 — Footprinting &amp; Reconnaissance (networkwalks.com)</w:t>
      </w:r>
    </w:p>
    <w:p w:rsidR="00000000" w:rsidDel="00000000" w:rsidP="00000000" w:rsidRDefault="00000000" w:rsidRPr="00000000" w14:paraId="00000041">
      <w:pPr>
        <w:spacing w:after="240" w:before="240" w:lineRule="auto"/>
        <w:rPr/>
      </w:pPr>
      <w:r w:rsidDel="00000000" w:rsidR="00000000" w:rsidRPr="00000000">
        <w:rPr>
          <w:rtl w:val="0"/>
        </w:rPr>
        <w:t xml:space="preserve">I performed passive reconnaissance against the networkwalks.com domain using six Kali Linux tools. All activities were non-destructive and used only publicly available information.</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WHOIS</w:t>
      </w:r>
      <w:r w:rsidDel="00000000" w:rsidR="00000000" w:rsidRPr="00000000">
        <w:rPr>
          <w:rtl w:val="0"/>
        </w:rPr>
        <w:t xml:space="preserve"> I ran </w:t>
      </w:r>
      <w:r w:rsidDel="00000000" w:rsidR="00000000" w:rsidRPr="00000000">
        <w:rPr>
          <w:rFonts w:ascii="Roboto Mono" w:cs="Roboto Mono" w:eastAsia="Roboto Mono" w:hAnsi="Roboto Mono"/>
          <w:color w:val="188038"/>
          <w:rtl w:val="0"/>
        </w:rPr>
        <w:t xml:space="preserve">whois networkwalks.com</w:t>
      </w:r>
      <w:r w:rsidDel="00000000" w:rsidR="00000000" w:rsidRPr="00000000">
        <w:rPr>
          <w:rtl w:val="0"/>
        </w:rPr>
        <w:t xml:space="preserve"> to obtain publicly available domain registration information. Key findings: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Registrar: GoDaddy.com LLC</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Name Servers: NS6135.HOSTGATOR.COM / NS6136.HOSTGATOR.COM</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Domain created: 2019-11-06 · Expires: 2027-11-06</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DNSSEC: unsigned</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All four EPP statuses (clientDeleteProhibited, clientRenewProhibited, clientTransferProhibited, clientUpdateProhibited) are set — domain is locked against unauthorized transfers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WhatWeb</w:t>
      </w:r>
      <w:r w:rsidDel="00000000" w:rsidR="00000000" w:rsidRPr="00000000">
        <w:rPr>
          <w:rtl w:val="0"/>
        </w:rPr>
        <w:t xml:space="preserve"> I ran </w:t>
      </w:r>
      <w:r w:rsidDel="00000000" w:rsidR="00000000" w:rsidRPr="00000000">
        <w:rPr>
          <w:rFonts w:ascii="Roboto Mono" w:cs="Roboto Mono" w:eastAsia="Roboto Mono" w:hAnsi="Roboto Mono"/>
          <w:color w:val="188038"/>
          <w:rtl w:val="0"/>
        </w:rPr>
        <w:t xml:space="preserve">whatweb networkwalks.com | tee whatweb-output.txt</w:t>
      </w:r>
      <w:r w:rsidDel="00000000" w:rsidR="00000000" w:rsidRPr="00000000">
        <w:rPr>
          <w:rtl w:val="0"/>
        </w:rPr>
        <w:t xml:space="preserve">. Key findings: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CMS: WordPress 7.1</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Plugin: WordPress Download Manager 3.3.58</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Web server: Apache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IP: 192.232.216.135 (United States)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Frameworks: Bootstrap 7.1, jQuery 3.7.1</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Email exposed: info@networkwalks.com</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Headers: x-nginx-cache, x-endurance-cache-level (EIG/HostGator caching layer)</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HTTP 301 redirect from http:// to https:// confirmed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nslookup</w:t>
      </w:r>
      <w:r w:rsidDel="00000000" w:rsidR="00000000" w:rsidRPr="00000000">
        <w:rPr>
          <w:rtl w:val="0"/>
        </w:rPr>
        <w:t xml:space="preserve"> I ran </w:t>
      </w:r>
      <w:r w:rsidDel="00000000" w:rsidR="00000000" w:rsidRPr="00000000">
        <w:rPr>
          <w:rFonts w:ascii="Roboto Mono" w:cs="Roboto Mono" w:eastAsia="Roboto Mono" w:hAnsi="Roboto Mono"/>
          <w:color w:val="188038"/>
          <w:rtl w:val="0"/>
        </w:rPr>
        <w:t xml:space="preserve">nslookup networkwalks.com | tee nslookup-output.txt</w:t>
      </w:r>
      <w:r w:rsidDel="00000000" w:rsidR="00000000" w:rsidRPr="00000000">
        <w:rPr>
          <w:rtl w:val="0"/>
        </w:rPr>
        <w:t xml:space="preserve"> using Google's DNS server (8.8.8.8). Result: networkwalks.com resolves to 192.232.216.135 — consistent with WhatWeb output.</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Note: A DNS configuration issue was identified and resolved during this lab. The VirtualBox NAT Network proxy at 10.0.0.1 was refusing DNS queries. This was fixed by switching Kali's DNS resolver to 8.8.8.8 using the nmcli command.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curl -I</w:t>
      </w:r>
      <w:r w:rsidDel="00000000" w:rsidR="00000000" w:rsidRPr="00000000">
        <w:rPr>
          <w:rtl w:val="0"/>
        </w:rPr>
        <w:t xml:space="preserve"> I ran </w:t>
      </w:r>
      <w:r w:rsidDel="00000000" w:rsidR="00000000" w:rsidRPr="00000000">
        <w:rPr>
          <w:rFonts w:ascii="Roboto Mono" w:cs="Roboto Mono" w:eastAsia="Roboto Mono" w:hAnsi="Roboto Mono"/>
          <w:color w:val="188038"/>
          <w:rtl w:val="0"/>
        </w:rPr>
        <w:t xml:space="preserve">curl -I https://networkwalks.com</w:t>
      </w:r>
      <w:r w:rsidDel="00000000" w:rsidR="00000000" w:rsidRPr="00000000">
        <w:rPr>
          <w:rtl w:val="0"/>
        </w:rPr>
        <w:t xml:space="preserve"> to inspect raw HTTP response headers. Key findings:</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server: Apache</w:t>
      </w:r>
      <w:r w:rsidDel="00000000" w:rsidR="00000000" w:rsidRPr="00000000">
        <w:rPr>
          <w:rtl w:val="0"/>
        </w:rPr>
        <w:t xml:space="preserve"> — confirms Apache web server</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x-nginx-cache: WordPress</w:t>
      </w:r>
      <w:r w:rsidDel="00000000" w:rsidR="00000000" w:rsidRPr="00000000">
        <w:rPr>
          <w:rtl w:val="0"/>
        </w:rPr>
        <w:t xml:space="preserve"> — confirms EIG/HostGator platform-level Nginx caching in front of Apache backend</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x-endurance-cache-level: 0</w:t>
      </w:r>
      <w:r w:rsidDel="00000000" w:rsidR="00000000" w:rsidRPr="00000000">
        <w:rPr>
          <w:rtl w:val="0"/>
        </w:rPr>
        <w:t xml:space="preserve"> — HostGator's endurance caching platform confirmed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link: &lt;https://networkwalks.com/wp-json/&gt;</w:t>
      </w:r>
      <w:r w:rsidDel="00000000" w:rsidR="00000000" w:rsidRPr="00000000">
        <w:rPr>
          <w:rtl w:val="0"/>
        </w:rPr>
        <w:t xml:space="preserve"> — WordPress REST API endpoint exposed in headers, which could be used to enumerate users via /wp-json/wp/v2/users</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set-cookie: __wpdm_client</w:t>
      </w:r>
      <w:r w:rsidDel="00000000" w:rsidR="00000000" w:rsidRPr="00000000">
        <w:rPr>
          <w:rtl w:val="0"/>
        </w:rPr>
        <w:t xml:space="preserve"> — WordPress Download Manager plugin cookie confirmed</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Note: First attempt used </w:t>
      </w:r>
      <w:r w:rsidDel="00000000" w:rsidR="00000000" w:rsidRPr="00000000">
        <w:rPr>
          <w:rFonts w:ascii="Roboto Mono" w:cs="Roboto Mono" w:eastAsia="Roboto Mono" w:hAnsi="Roboto Mono"/>
          <w:i w:val="1"/>
          <w:iCs w:val="1"/>
          <w:color w:val="188038"/>
          <w:rtl w:val="0"/>
        </w:rPr>
        <w:t xml:space="preserve">hhttps://</w:t>
      </w:r>
      <w:r w:rsidDel="00000000" w:rsidR="00000000" w:rsidRPr="00000000">
        <w:rPr>
          <w:i w:val="1"/>
          <w:iCs w:val="1"/>
          <w:rtl w:val="0"/>
        </w:rPr>
        <w:t xml:space="preserve"> (double h typo) — curl correctly returned "Protocol not supported." Corrected on second attempt.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wafw00f</w:t>
      </w:r>
      <w:r w:rsidDel="00000000" w:rsidR="00000000" w:rsidRPr="00000000">
        <w:rPr>
          <w:rtl w:val="0"/>
        </w:rPr>
        <w:t xml:space="preserve"> I ran </w:t>
      </w:r>
      <w:r w:rsidDel="00000000" w:rsidR="00000000" w:rsidRPr="00000000">
        <w:rPr>
          <w:rFonts w:ascii="Roboto Mono" w:cs="Roboto Mono" w:eastAsia="Roboto Mono" w:hAnsi="Roboto Mono"/>
          <w:color w:val="188038"/>
          <w:rtl w:val="0"/>
        </w:rPr>
        <w:t xml:space="preserve">wafw00f networkwalks.com</w:t>
      </w:r>
      <w:r w:rsidDel="00000000" w:rsidR="00000000" w:rsidRPr="00000000">
        <w:rPr>
          <w:rtl w:val="0"/>
        </w:rPr>
        <w:t xml:space="preserve">. Result: </w:t>
      </w:r>
      <w:r w:rsidDel="00000000" w:rsidR="00000000" w:rsidRPr="00000000">
        <w:rPr>
          <w:b w:val="1"/>
          <w:bCs w:val="1"/>
          <w:rtl w:val="0"/>
        </w:rPr>
        <w:t xml:space="preserve">ModSecurity (SpiderLabs) WAF detected</w:t>
      </w:r>
      <w:r w:rsidDel="00000000" w:rsidR="00000000" w:rsidRPr="00000000">
        <w:rPr>
          <w:rtl w:val="0"/>
        </w:rPr>
        <w:t xml:space="preserve">. This is an Apache module-based WAF, fully consistent with the </w:t>
      </w:r>
      <w:r w:rsidDel="00000000" w:rsidR="00000000" w:rsidRPr="00000000">
        <w:rPr>
          <w:rFonts w:ascii="Roboto Mono" w:cs="Roboto Mono" w:eastAsia="Roboto Mono" w:hAnsi="Roboto Mono"/>
          <w:color w:val="188038"/>
          <w:rtl w:val="0"/>
        </w:rPr>
        <w:t xml:space="preserve">server: Apache</w:t>
      </w:r>
      <w:r w:rsidDel="00000000" w:rsidR="00000000" w:rsidRPr="00000000">
        <w:rPr>
          <w:rtl w:val="0"/>
        </w:rPr>
        <w:t xml:space="preserve"> header. This finding is significant for later phases — noisy or automated attacks against this target will likely be blocked or logged by ModSecurity.</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Note: First attempt used </w:t>
      </w:r>
      <w:r w:rsidDel="00000000" w:rsidR="00000000" w:rsidRPr="00000000">
        <w:rPr>
          <w:rFonts w:ascii="Roboto Mono" w:cs="Roboto Mono" w:eastAsia="Roboto Mono" w:hAnsi="Roboto Mono"/>
          <w:i w:val="1"/>
          <w:iCs w:val="1"/>
          <w:color w:val="188038"/>
          <w:rtl w:val="0"/>
        </w:rPr>
        <w:t xml:space="preserve">wafwoof</w:t>
      </w:r>
      <w:r w:rsidDel="00000000" w:rsidR="00000000" w:rsidRPr="00000000">
        <w:rPr>
          <w:i w:val="1"/>
          <w:iCs w:val="1"/>
          <w:rtl w:val="0"/>
        </w:rPr>
        <w:t xml:space="preserve"> (typo) which returned "command not found." Corrected to </w:t>
      </w:r>
      <w:r w:rsidDel="00000000" w:rsidR="00000000" w:rsidRPr="00000000">
        <w:rPr>
          <w:rFonts w:ascii="Roboto Mono" w:cs="Roboto Mono" w:eastAsia="Roboto Mono" w:hAnsi="Roboto Mono"/>
          <w:i w:val="1"/>
          <w:iCs w:val="1"/>
          <w:color w:val="188038"/>
          <w:rtl w:val="0"/>
        </w:rPr>
        <w:t xml:space="preserve">wafw00f</w:t>
      </w:r>
      <w:r w:rsidDel="00000000" w:rsidR="00000000" w:rsidRPr="00000000">
        <w:rPr>
          <w:i w:val="1"/>
          <w:iCs w:val="1"/>
          <w:rtl w:val="0"/>
        </w:rPr>
        <w:t xml:space="preserve"> (w-a-f-w-zero-zero-f).</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dnsrecon</w:t>
      </w:r>
      <w:r w:rsidDel="00000000" w:rsidR="00000000" w:rsidRPr="00000000">
        <w:rPr>
          <w:rtl w:val="0"/>
        </w:rPr>
        <w:t xml:space="preserve"> I ran </w:t>
      </w:r>
      <w:r w:rsidDel="00000000" w:rsidR="00000000" w:rsidRPr="00000000">
        <w:rPr>
          <w:rFonts w:ascii="Roboto Mono" w:cs="Roboto Mono" w:eastAsia="Roboto Mono" w:hAnsi="Roboto Mono"/>
          <w:color w:val="188038"/>
          <w:rtl w:val="0"/>
        </w:rPr>
        <w:t xml:space="preserve">dnsrecon -d networkwalks.com</w:t>
      </w:r>
      <w:r w:rsidDel="00000000" w:rsidR="00000000" w:rsidRPr="00000000">
        <w:rPr>
          <w:rtl w:val="0"/>
        </w:rPr>
        <w:t xml:space="preserve">. Key findings:</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rtl w:val="0"/>
        </w:rPr>
        <w:t xml:space="preserve">SOA/NS: ns6135.hostgator.com / ns6136.hostgator.com (Bind 9.16.23-RH)</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record: networkwalks.com → 192.232.216.135</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MX: mail.networkwalks.com → 192.232.216.135 (mail hosted on same IP as website)</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SPF TXT: </w:t>
      </w:r>
      <w:r w:rsidDel="00000000" w:rsidR="00000000" w:rsidRPr="00000000">
        <w:rPr>
          <w:rFonts w:ascii="Roboto Mono" w:cs="Roboto Mono" w:eastAsia="Roboto Mono" w:hAnsi="Roboto Mono"/>
          <w:color w:val="188038"/>
          <w:rtl w:val="0"/>
        </w:rPr>
        <w:t xml:space="preserve">v=spf1 +a +mx ip4:50.87.144.87 include:websitewelcome.com ~all</w:t>
      </w:r>
      <w:r w:rsidDel="00000000" w:rsidR="00000000" w:rsidRPr="00000000">
        <w:rPr>
          <w:rtl w:val="0"/>
        </w:rPr>
        <w:t xml:space="preserve"> (websitewelcome.com is an EIG brand, confirming HostGator/EIG hosting)</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Google-site-verification TXT record present (active SEO/Google Search Console management)</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SRV </w:t>
      </w:r>
      <w:r w:rsidDel="00000000" w:rsidR="00000000" w:rsidRPr="00000000">
        <w:rPr>
          <w:rFonts w:ascii="Roboto Mono" w:cs="Roboto Mono" w:eastAsia="Roboto Mono" w:hAnsi="Roboto Mono"/>
          <w:color w:val="188038"/>
          <w:rtl w:val="0"/>
        </w:rPr>
        <w:t xml:space="preserve">_autodiscover._tcp</w:t>
      </w:r>
      <w:r w:rsidDel="00000000" w:rsidR="00000000" w:rsidRPr="00000000">
        <w:rPr>
          <w:rFonts w:ascii="Arial Unicode MS" w:cs="Arial Unicode MS" w:eastAsia="Arial Unicode MS" w:hAnsi="Arial Unicode MS"/>
          <w:rtl w:val="0"/>
        </w:rPr>
        <w:t xml:space="preserve"> → cpanelemaildiscovery.cpanel.net (cPanel-based email hosting confirmed)</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Zone transfer (AXFR): not permitted — correct security configuration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xz8m2j16fprx" w:id="8"/>
      <w:bookmarkEnd w:id="8"/>
      <w:r w:rsidDel="00000000" w:rsidR="00000000" w:rsidRPr="00000000">
        <w:rPr>
          <w:b w:val="1"/>
          <w:bCs w:val="1"/>
          <w:color w:val="000000"/>
          <w:sz w:val="26"/>
          <w:szCs w:val="26"/>
          <w:rtl w:val="0"/>
        </w:rPr>
        <w:t xml:space="preserve">4.2 W2-PM2 — GHDB / Google Dorking (networkwalks.com)</w:t>
      </w:r>
    </w:p>
    <w:p w:rsidR="00000000" w:rsidDel="00000000" w:rsidP="00000000" w:rsidRDefault="00000000" w:rsidRPr="00000000" w14:paraId="00000066">
      <w:pPr>
        <w:spacing w:after="240" w:before="240" w:lineRule="auto"/>
        <w:rPr/>
      </w:pPr>
      <w:r w:rsidDel="00000000" w:rsidR="00000000" w:rsidRPr="00000000">
        <w:rPr>
          <w:rtl w:val="0"/>
        </w:rPr>
        <w:t xml:space="preserve">I tested networkwalks.com against five categories of Google dorks to search for publicly indexed sensitive content or misconfigurations.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854014723214"/>
        <w:gridCol w:w="5584.657796300408"/>
        <w:tblGridChange w:id="0">
          <w:tblGrid>
            <w:gridCol w:w="3440.854014723214"/>
            <w:gridCol w:w="5584.6577963004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Dork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site:networkwalks.com filetype:pdf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Returned intentionally published training PDFs (ARP cheat sheet, SNMP cheat sheet, IT Diploma course schedule) — all deliberate public marketing content, not sensitive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site:networkwalks.com intitle:"index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 results — no open directory listings detected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site:networkwalks.com ext:sql | ext:bak | ext:old | ext:log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 results — no exposed backup or database files indexed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site:networkwalks.com inurl:wp-content/plugins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No results — no exposed WordPress plugin directory listings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site:networkwalks.com inurl:readme.txt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No results — no WordPress/plugin readme files indexed</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site:networkwalks.com "wordpress download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No results — no plugin-specific sensitive pages indexed</w:t>
            </w:r>
          </w:p>
        </w:tc>
      </w:tr>
    </w:tbl>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Summary:</w:t>
      </w:r>
      <w:r w:rsidDel="00000000" w:rsidR="00000000" w:rsidRPr="00000000">
        <w:rPr>
          <w:rtl w:val="0"/>
        </w:rPr>
        <w:t xml:space="preserve"> GHDB dorking returned only intentionally published public content. No misconfigurations, exposed backup files, open directory listings, or sensitive documents were found via Google indexing. This indicates reasonable hygiene in terms of what the target allows Google to index.</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l2ev3uxeuf4" w:id="9"/>
      <w:bookmarkEnd w:id="9"/>
      <w:r w:rsidDel="00000000" w:rsidR="00000000" w:rsidRPr="00000000">
        <w:rPr>
          <w:b w:val="1"/>
          <w:bCs w:val="1"/>
          <w:color w:val="000000"/>
          <w:sz w:val="26"/>
          <w:szCs w:val="26"/>
          <w:rtl w:val="0"/>
        </w:rPr>
        <w:t xml:space="preserve">4.3 W2-PM3 — Maltego (networkwalks.com) — TOOLING ISSUE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Attempted:</w:t>
      </w:r>
      <w:r w:rsidDel="00000000" w:rsidR="00000000" w:rsidRPr="00000000">
        <w:rPr>
          <w:rtl w:val="0"/>
        </w:rPr>
        <w:t xml:space="preserve"> Maltego CE v4.12.1 was installed successfully on Kali Linux via </w:t>
      </w:r>
      <w:r w:rsidDel="00000000" w:rsidR="00000000" w:rsidRPr="00000000">
        <w:rPr>
          <w:rFonts w:ascii="Roboto Mono" w:cs="Roboto Mono" w:eastAsia="Roboto Mono" w:hAnsi="Roboto Mono"/>
          <w:color w:val="188038"/>
          <w:rtl w:val="0"/>
        </w:rPr>
        <w:t xml:space="preserve">sudo apt install maltego</w:t>
      </w:r>
      <w:r w:rsidDel="00000000" w:rsidR="00000000" w:rsidRPr="00000000">
        <w:rPr>
          <w:rtl w:val="0"/>
        </w:rPr>
        <w:t xml:space="preserve">. Account registration on maltego.com was completed (name, email, country, phone number provided). However, the desktop application consistently failed to complete the OAuth browser authentication handshake — it displayed "Logging in... Waiting for authentication signal from your browser" indefinitely, and the browser login form looped back to the login page after correct credentials were entered. Multiple attempts over two sessions were made, including full restarts of both Maltego and the browser.</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After exhausting reasonable troubleshooting steps (verifying system clock, clearing browser sessions, restarting the wizard), Maltego was skipped to preserve time for remaining modules.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Impact on objectives:</w:t>
      </w:r>
      <w:r w:rsidDel="00000000" w:rsidR="00000000" w:rsidRPr="00000000">
        <w:rPr>
          <w:rtl w:val="0"/>
        </w:rPr>
        <w:t xml:space="preserve"> The primary PM3 objective was email address enumeration for networkwalks.com. This was covered by other tools: </w:t>
      </w:r>
      <w:r w:rsidDel="00000000" w:rsidR="00000000" w:rsidRPr="00000000">
        <w:rPr>
          <w:rFonts w:ascii="Roboto Mono" w:cs="Roboto Mono" w:eastAsia="Roboto Mono" w:hAnsi="Roboto Mono"/>
          <w:color w:val="188038"/>
          <w:rtl w:val="0"/>
        </w:rPr>
        <w:t xml:space="preserve">info@networkwalks.com</w:t>
      </w:r>
      <w:r w:rsidDel="00000000" w:rsidR="00000000" w:rsidRPr="00000000">
        <w:rPr>
          <w:rtl w:val="0"/>
        </w:rPr>
        <w:t xml:space="preserve"> was already identified by WhatWeb (from page content), dnsrecon (from DNS records), and wafw00f. The email and infrastructure relationship mapping that Maltego would have visualized was documented textually in PM1 findings above.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akkg33kqiog0" w:id="10"/>
      <w:bookmarkEnd w:id="10"/>
      <w:r w:rsidDel="00000000" w:rsidR="00000000" w:rsidRPr="00000000">
        <w:rPr>
          <w:b w:val="1"/>
          <w:bCs w:val="1"/>
          <w:color w:val="000000"/>
          <w:sz w:val="26"/>
          <w:szCs w:val="26"/>
          <w:rtl w:val="0"/>
        </w:rPr>
        <w:t xml:space="preserve">4.4 W2-PM4 — theHarvester (microsoft.com)</w:t>
      </w:r>
    </w:p>
    <w:p w:rsidR="00000000" w:rsidDel="00000000" w:rsidP="00000000" w:rsidRDefault="00000000" w:rsidRPr="00000000" w14:paraId="0000007D">
      <w:pPr>
        <w:spacing w:after="240" w:before="240" w:lineRule="auto"/>
        <w:rPr/>
      </w:pPr>
      <w:r w:rsidDel="00000000" w:rsidR="00000000" w:rsidRPr="00000000">
        <w:rPr>
          <w:rtl w:val="0"/>
        </w:rPr>
        <w:t xml:space="preserve">theHarvester is a passive OSINT tool that queries public sources (search engines, certificate transparency logs, DNS datasets) to harvest email addresses, subdomains, IPs and ASNs without ever sending packets to the target. Both tasks targeted microsoft.com as a public OSINT exercise.</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b w:val="1"/>
          <w:bCs w:val="1"/>
          <w:rtl w:val="0"/>
        </w:rPr>
        <w:t xml:space="preserve">Task 1 — Baidu source, limit 1000</w:t>
      </w:r>
      <w:r w:rsidDel="00000000" w:rsidR="00000000" w:rsidRPr="00000000">
        <w:rPr>
          <w:rtl w:val="0"/>
        </w:rPr>
        <w:t xml:space="preserve"> Command: </w:t>
      </w:r>
      <w:r w:rsidDel="00000000" w:rsidR="00000000" w:rsidRPr="00000000">
        <w:rPr>
          <w:rFonts w:ascii="Roboto Mono" w:cs="Roboto Mono" w:eastAsia="Roboto Mono" w:hAnsi="Roboto Mono"/>
          <w:color w:val="188038"/>
          <w:rtl w:val="0"/>
        </w:rPr>
        <w:t xml:space="preserve">theHarvester -d microsoft.com -l 1000 -b baidu | tee harvester-baidu-output.txt</w:t>
      </w:r>
    </w:p>
    <w:p w:rsidR="00000000" w:rsidDel="00000000" w:rsidP="00000000" w:rsidRDefault="00000000" w:rsidRPr="00000000" w14:paraId="0000007F">
      <w:pPr>
        <w:spacing w:after="240" w:before="240" w:lineRule="auto"/>
        <w:rPr/>
      </w:pPr>
      <w:r w:rsidDel="00000000" w:rsidR="00000000" w:rsidRPr="00000000">
        <w:rPr>
          <w:rtl w:val="0"/>
        </w:rPr>
        <w:t xml:space="preserve">Results:</w:t>
      </w:r>
    </w:p>
    <w:p w:rsidR="00000000" w:rsidDel="00000000" w:rsidP="00000000" w:rsidRDefault="00000000" w:rsidRPr="00000000" w14:paraId="00000080">
      <w:pPr>
        <w:numPr>
          <w:ilvl w:val="0"/>
          <w:numId w:val="10"/>
        </w:numPr>
        <w:spacing w:after="0" w:afterAutospacing="0" w:before="240" w:lineRule="auto"/>
        <w:ind w:left="720" w:hanging="360"/>
      </w:pPr>
      <w:r w:rsidDel="00000000" w:rsidR="00000000" w:rsidRPr="00000000">
        <w:rPr>
          <w:rtl w:val="0"/>
        </w:rPr>
        <w:t xml:space="preserve">Emails found: 0</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IPs found: 0</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Hosts found: 2</w:t>
      </w:r>
    </w:p>
    <w:p w:rsidR="00000000" w:rsidDel="00000000" w:rsidP="00000000" w:rsidRDefault="00000000" w:rsidRPr="00000000" w14:paraId="00000083">
      <w:pPr>
        <w:numPr>
          <w:ilvl w:val="1"/>
          <w:numId w:val="10"/>
        </w:numPr>
        <w:spacing w:after="0" w:afterAutospacing="0" w:before="0" w:beforeAutospacing="0" w:lineRule="auto"/>
        <w:ind w:left="1440" w:hanging="360"/>
      </w:pPr>
      <w:r w:rsidDel="00000000" w:rsidR="00000000" w:rsidRPr="00000000">
        <w:rPr>
          <w:rtl w:val="0"/>
        </w:rPr>
        <w:t xml:space="preserve">community.fabric.microsoft.com</w:t>
      </w:r>
    </w:p>
    <w:p w:rsidR="00000000" w:rsidDel="00000000" w:rsidP="00000000" w:rsidRDefault="00000000" w:rsidRPr="00000000" w14:paraId="00000084">
      <w:pPr>
        <w:numPr>
          <w:ilvl w:val="1"/>
          <w:numId w:val="10"/>
        </w:numPr>
        <w:spacing w:after="0" w:afterAutospacing="0" w:before="0" w:beforeAutospacing="0" w:lineRule="auto"/>
        <w:ind w:left="1440" w:hanging="360"/>
      </w:pPr>
      <w:r w:rsidDel="00000000" w:rsidR="00000000" w:rsidRPr="00000000">
        <w:rPr>
          <w:rtl w:val="0"/>
        </w:rPr>
        <w:t xml:space="preserve">wcpstatic.microsoft.com</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People found: 0</w:t>
      </w:r>
    </w:p>
    <w:p w:rsidR="00000000" w:rsidDel="00000000" w:rsidP="00000000" w:rsidRDefault="00000000" w:rsidRPr="00000000" w14:paraId="00000086">
      <w:pPr>
        <w:spacing w:after="240" w:before="240" w:lineRule="auto"/>
        <w:rPr/>
      </w:pPr>
      <w:r w:rsidDel="00000000" w:rsidR="00000000" w:rsidRPr="00000000">
        <w:rPr>
          <w:rtl w:val="0"/>
        </w:rPr>
        <w:t xml:space="preserve">Baidu's index returned minimal results for microsoft.com — only 2 subdomains and no exposed emails. This reflects both Microsoft's strong email hygiene and Baidu's limited indexing of English-language corporate content.</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b w:val="1"/>
          <w:bCs w:val="1"/>
          <w:rtl w:val="0"/>
        </w:rPr>
        <w:t xml:space="preserve">Task 2 — All sources, limit 50</w:t>
      </w:r>
      <w:r w:rsidDel="00000000" w:rsidR="00000000" w:rsidRPr="00000000">
        <w:rPr>
          <w:rtl w:val="0"/>
        </w:rPr>
        <w:t xml:space="preserve"> Command: </w:t>
      </w:r>
      <w:r w:rsidDel="00000000" w:rsidR="00000000" w:rsidRPr="00000000">
        <w:rPr>
          <w:rFonts w:ascii="Roboto Mono" w:cs="Roboto Mono" w:eastAsia="Roboto Mono" w:hAnsi="Roboto Mono"/>
          <w:color w:val="188038"/>
          <w:rtl w:val="0"/>
        </w:rPr>
        <w:t xml:space="preserve">theHarvester -d microsoft.com -l 50 -b all | tee harvester-all-output.txt</w:t>
      </w:r>
    </w:p>
    <w:p w:rsidR="00000000" w:rsidDel="00000000" w:rsidP="00000000" w:rsidRDefault="00000000" w:rsidRPr="00000000" w14:paraId="00000088">
      <w:pPr>
        <w:spacing w:after="240" w:before="240" w:lineRule="auto"/>
        <w:rPr/>
      </w:pPr>
      <w:r w:rsidDel="00000000" w:rsidR="00000000" w:rsidRPr="00000000">
        <w:rPr>
          <w:rtl w:val="0"/>
        </w:rPr>
        <w:t xml:space="preserve">Results:</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Emails found: 3</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IPs found: 148</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Hosts found: 9,964</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Interesting URLs found: 19</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ASNs found: 7</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LinkedIn links: 0</w:t>
      </w:r>
    </w:p>
    <w:p w:rsidR="00000000" w:rsidDel="00000000" w:rsidP="00000000" w:rsidRDefault="00000000" w:rsidRPr="00000000" w14:paraId="0000008F">
      <w:pPr>
        <w:numPr>
          <w:ilvl w:val="0"/>
          <w:numId w:val="4"/>
        </w:numPr>
        <w:spacing w:after="240" w:before="0" w:beforeAutospacing="0" w:lineRule="auto"/>
        <w:ind w:left="720" w:hanging="360"/>
      </w:pPr>
      <w:r w:rsidDel="00000000" w:rsidR="00000000" w:rsidRPr="00000000">
        <w:rPr>
          <w:rtl w:val="0"/>
        </w:rPr>
        <w:t xml:space="preserve">People found: 0</w:t>
      </w:r>
    </w:p>
    <w:p w:rsidR="00000000" w:rsidDel="00000000" w:rsidP="00000000" w:rsidRDefault="00000000" w:rsidRPr="00000000" w14:paraId="00000090">
      <w:pPr>
        <w:spacing w:after="240" w:before="240" w:lineRule="auto"/>
        <w:rPr/>
      </w:pPr>
      <w:r w:rsidDel="00000000" w:rsidR="00000000" w:rsidRPr="00000000">
        <w:rPr>
          <w:rtl w:val="0"/>
        </w:rPr>
        <w:t xml:space="preserve">Note: Many sources returned "Missing API key" errors (bevigil, bitbucket, builtwith, securityscorecard, etc.) — these require paid API keys and were skipped automatically. Free sources (certificate transparency logs, DNS datasets, public search engines) still returned substantial results.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Key learning — source comparison:</w:t>
      </w:r>
    </w:p>
    <w:tbl>
      <w:tblPr>
        <w:tblStyle w:val="Table4"/>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340"/>
        <w:gridCol w:w="1355"/>
        <w:tblGridChange w:id="0">
          <w:tblGrid>
            <w:gridCol w:w="920"/>
            <w:gridCol w:w="1340"/>
            <w:gridCol w:w="1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Baidu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All sources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Hosts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9,964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Emails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148</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This demonstrates that using a single data source produces severely limited results. Using all available free sources revealed nearly 10,000 subdomains — each representing a potential attack surface for further enumeration in later phases.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u3khksegkqx" w:id="11"/>
      <w:bookmarkEnd w:id="11"/>
      <w:r w:rsidDel="00000000" w:rsidR="00000000" w:rsidRPr="00000000">
        <w:rPr>
          <w:b w:val="1"/>
          <w:bCs w:val="1"/>
          <w:color w:val="000000"/>
          <w:sz w:val="26"/>
          <w:szCs w:val="26"/>
          <w:rtl w:val="0"/>
        </w:rPr>
        <w:t xml:space="preserve">4.5 W2-PM5 — Network Scanning with Zenmap (Local LAN)</w:t>
      </w:r>
    </w:p>
    <w:p w:rsidR="00000000" w:rsidDel="00000000" w:rsidP="00000000" w:rsidRDefault="00000000" w:rsidRPr="00000000" w14:paraId="000000A1">
      <w:pPr>
        <w:spacing w:after="240" w:before="240" w:lineRule="auto"/>
        <w:rPr/>
      </w:pPr>
      <w:r w:rsidDel="00000000" w:rsidR="00000000" w:rsidRPr="00000000">
        <w:rPr>
          <w:rtl w:val="0"/>
        </w:rPr>
        <w:t xml:space="preserve">Zenmap (the official Nmap GUI) was installed on Windows 10 from nmap.org/download.html (nmap-7.991-setup.exe, which includes Npcap and Zenmap). A Ping Scan (</w:t>
      </w:r>
      <w:r w:rsidDel="00000000" w:rsidR="00000000" w:rsidRPr="00000000">
        <w:rPr>
          <w:rFonts w:ascii="Roboto Mono" w:cs="Roboto Mono" w:eastAsia="Roboto Mono" w:hAnsi="Roboto Mono"/>
          <w:color w:val="188038"/>
          <w:rtl w:val="0"/>
        </w:rPr>
        <w:t xml:space="preserve">nmap -sn</w:t>
      </w:r>
      <w:r w:rsidDel="00000000" w:rsidR="00000000" w:rsidRPr="00000000">
        <w:rPr>
          <w:rtl w:val="0"/>
        </w:rPr>
        <w:t xml:space="preserve">) was used to discover live hosts on the local subnet without port scanning.</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Task 2 — Local IP and subnet identification</w:t>
      </w:r>
      <w:r w:rsidDel="00000000" w:rsidR="00000000" w:rsidRPr="00000000">
        <w:rPr>
          <w:rtl w:val="0"/>
        </w:rPr>
        <w:t xml:space="preserve"> Command: </w:t>
      </w:r>
      <w:r w:rsidDel="00000000" w:rsidR="00000000" w:rsidRPr="00000000">
        <w:rPr>
          <w:rFonts w:ascii="Roboto Mono" w:cs="Roboto Mono" w:eastAsia="Roboto Mono" w:hAnsi="Roboto Mono"/>
          <w:color w:val="188038"/>
          <w:rtl w:val="0"/>
        </w:rPr>
        <w:t xml:space="preserve">ipconfig</w:t>
      </w:r>
      <w:r w:rsidDel="00000000" w:rsidR="00000000" w:rsidRPr="00000000">
        <w:rPr>
          <w:rtl w:val="0"/>
        </w:rPr>
        <w:t xml:space="preserve"> (Windows PowerShell)</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Active adapter: Wireless LAN adapter Wi-Fi 2</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IPv4 Address: 192.168.18.167</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Subnet Mask: 255.255.255.0</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Default Gateway: 192.168.18.1</w:t>
      </w:r>
    </w:p>
    <w:p w:rsidR="00000000" w:rsidDel="00000000" w:rsidP="00000000" w:rsidRDefault="00000000" w:rsidRPr="00000000" w14:paraId="000000A7">
      <w:pPr>
        <w:numPr>
          <w:ilvl w:val="0"/>
          <w:numId w:val="1"/>
        </w:numPr>
        <w:spacing w:after="240" w:before="0" w:beforeAutospacing="0" w:lineRule="auto"/>
        <w:ind w:left="720" w:hanging="360"/>
      </w:pPr>
      <w:r w:rsidDel="00000000" w:rsidR="00000000" w:rsidRPr="00000000">
        <w:rPr>
          <w:rtl w:val="0"/>
        </w:rPr>
        <w:t xml:space="preserve">Scan target: 192.168.18.0/24</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b w:val="1"/>
          <w:bCs w:val="1"/>
          <w:rtl w:val="0"/>
        </w:rPr>
        <w:t xml:space="preserve">Task 3–6 — Ping scan results</w:t>
      </w:r>
      <w:r w:rsidDel="00000000" w:rsidR="00000000" w:rsidRPr="00000000">
        <w:rPr>
          <w:rtl w:val="0"/>
        </w:rPr>
        <w:t xml:space="preserve"> Target: 192.168.18.0/24 | Profile: Ping scan | Command: </w:t>
      </w:r>
      <w:r w:rsidDel="00000000" w:rsidR="00000000" w:rsidRPr="00000000">
        <w:rPr>
          <w:rFonts w:ascii="Roboto Mono" w:cs="Roboto Mono" w:eastAsia="Roboto Mono" w:hAnsi="Roboto Mono"/>
          <w:color w:val="188038"/>
          <w:rtl w:val="0"/>
        </w:rPr>
        <w:t xml:space="preserve">nmap -sn 192.168.18.0/24</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tl w:val="0"/>
        </w:rPr>
        <w:t xml:space="preserve">256 IP addresses scanned in 7.07 seconds</w:t>
      </w:r>
    </w:p>
    <w:p w:rsidR="00000000" w:rsidDel="00000000" w:rsidP="00000000" w:rsidRDefault="00000000" w:rsidRPr="00000000" w14:paraId="000000AA">
      <w:pPr>
        <w:numPr>
          <w:ilvl w:val="0"/>
          <w:numId w:val="9"/>
        </w:numPr>
        <w:spacing w:after="240" w:before="0" w:beforeAutospacing="0" w:lineRule="auto"/>
        <w:ind w:left="720" w:hanging="360"/>
      </w:pPr>
      <w:r w:rsidDel="00000000" w:rsidR="00000000" w:rsidRPr="00000000">
        <w:rPr>
          <w:b w:val="1"/>
          <w:bCs w:val="1"/>
          <w:rtl w:val="0"/>
        </w:rPr>
        <w:t xml:space="preserve">Hosts found: 2</w:t>
      </w:r>
    </w:p>
    <w:tbl>
      <w:tblPr>
        <w:tblStyle w:val="Table5"/>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730"/>
        <w:gridCol w:w="2990"/>
        <w:gridCol w:w="2315"/>
        <w:tblGridChange w:id="0">
          <w:tblGrid>
            <w:gridCol w:w="1805"/>
            <w:gridCol w:w="1730"/>
            <w:gridCol w:w="299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MAC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Device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Router/Gateway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192.168.18.1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20:53:83:27:0D:BE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Huawei Technologies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My 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192.168.18.167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(local — use </w:t>
            </w:r>
            <w:r w:rsidDel="00000000" w:rsidR="00000000" w:rsidRPr="00000000">
              <w:rPr>
                <w:rFonts w:ascii="Roboto Mono" w:cs="Roboto Mono" w:eastAsia="Roboto Mono" w:hAnsi="Roboto Mono"/>
                <w:color w:val="188038"/>
                <w:rtl w:val="0"/>
              </w:rPr>
              <w:t xml:space="preserve">ipconfig /all</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Windows 10 PC</w:t>
            </w:r>
          </w:p>
        </w:tc>
      </w:tr>
    </w:tbl>
    <w:p w:rsidR="00000000" w:rsidDel="00000000" w:rsidP="00000000" w:rsidRDefault="00000000" w:rsidRPr="00000000" w14:paraId="000000B7">
      <w:pPr>
        <w:spacing w:after="240" w:before="240" w:lineRule="auto"/>
        <w:rPr/>
      </w:pPr>
      <w:r w:rsidDel="00000000" w:rsidR="00000000" w:rsidRPr="00000000">
        <w:rPr>
          <w:b w:val="1"/>
          <w:bCs w:val="1"/>
          <w:rtl w:val="0"/>
        </w:rPr>
        <w:t xml:space="preserve">Task 7 — Topology</w:t>
      </w:r>
      <w:r w:rsidDel="00000000" w:rsidR="00000000" w:rsidRPr="00000000">
        <w:rPr>
          <w:rtl w:val="0"/>
        </w:rPr>
        <w:t xml:space="preserve"> Network topology generated in Zenmap's Topology tab and saved as PDF (zenmap-topology.pdf) to the Windows Desktop.</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d438jwnvuzdp" w:id="12"/>
      <w:bookmarkEnd w:id="12"/>
      <w:r w:rsidDel="00000000" w:rsidR="00000000" w:rsidRPr="00000000">
        <w:rPr>
          <w:b w:val="1"/>
          <w:bCs w:val="1"/>
          <w:sz w:val="34"/>
          <w:szCs w:val="34"/>
          <w:rtl w:val="0"/>
        </w:rPr>
        <w:t xml:space="preserve">5. Risk Analysis / Impact</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65869823825983"/>
        <w:gridCol w:w="1785.6228403104292"/>
        <w:gridCol w:w="3218.759093962176"/>
        <w:gridCol w:w="2147.3853897759186"/>
        <w:gridCol w:w="1549.0857887368397"/>
        <w:tblGridChange w:id="0">
          <w:tblGrid>
            <w:gridCol w:w="324.65869823825983"/>
            <w:gridCol w:w="1785.6228403104292"/>
            <w:gridCol w:w="3218.759093962176"/>
            <w:gridCol w:w="2147.3853897759186"/>
            <w:gridCol w:w="1549.08578873683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Risk / 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Evidence / 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Potential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Risk Level</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CMS and plugin versions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WhatWeb: WordPress 7.1, WP Download Manager 3.3.58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Attackers can cross-reference these exact versions against CVE databases to identify known exploits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Medium</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WordPress REST API endpoint exposed in headers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curl -I: </w:t>
            </w:r>
            <w:r w:rsidDel="00000000" w:rsidR="00000000" w:rsidRPr="00000000">
              <w:rPr>
                <w:rFonts w:ascii="Roboto Mono" w:cs="Roboto Mono" w:eastAsia="Roboto Mono" w:hAnsi="Roboto Mono"/>
                <w:color w:val="188038"/>
                <w:rtl w:val="0"/>
              </w:rPr>
              <w:t xml:space="preserve">link: &lt;https://networkwalks.com/wp-json/&gt;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/wp-json/wp/v2/users can be used to enumerate valid usernames without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Medium</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Email address indexed publicly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WhatWeb/dnsrecon: info@networkwalks.com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Can be used as phishing target or for password spray attacks against admin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Low</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Server IP identifiable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nslookup/dnsrecon: 192.232.216.135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Enables infrastructure mapping and targeted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Low</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WAF technology identifiable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wafw00f: ModSecurity (SpiderLabs)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Knowing the WAF type allows attackers to research specific WAF bypass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Low</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Hosting platform fingerprinted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curl headers + dnsrecon: HostGator/EIG platform, cPanel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Platform-specific vulnerabilities or misconfigurations may be researched and targeted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Low</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DNS infrastructure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dnsrecon: NS, MX, SPF, SRV, Bind version 9.16.23-RH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DNS information assists in building a complete infrastructure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Low</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Large subdomain attack surface (microsoft.com)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theHarvester: 9,964 subdomains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Each subdomain is a potential entry point — staging/dev subdomains are often less hardened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Informational</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Live hosts visible on local 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Zenmap: 2 hosts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Unknown or unauthorized devices on a network could indicate a security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0EC">
      <w:pPr>
        <w:spacing w:after="240" w:before="240" w:lineRule="auto"/>
        <w:rPr/>
      </w:pPr>
      <w:r w:rsidDel="00000000" w:rsidR="00000000" w:rsidRPr="00000000">
        <w:rPr>
          <w:b w:val="1"/>
          <w:bCs w:val="1"/>
          <w:rtl w:val="0"/>
        </w:rPr>
        <w:t xml:space="preserve">Risk level key:</w:t>
      </w:r>
      <w:r w:rsidDel="00000000" w:rsidR="00000000" w:rsidRPr="00000000">
        <w:rPr>
          <w:rtl w:val="0"/>
        </w:rPr>
        <w:t xml:space="preserve"> Critical | </w:t>
      </w:r>
      <w:r w:rsidDel="00000000" w:rsidR="00000000" w:rsidRPr="00000000">
        <w:rPr>
          <w:b w:val="1"/>
          <w:bCs w:val="1"/>
          <w:rtl w:val="0"/>
        </w:rPr>
        <w:t xml:space="preserve">Medium</w:t>
      </w:r>
      <w:r w:rsidDel="00000000" w:rsidR="00000000" w:rsidRPr="00000000">
        <w:rPr>
          <w:rtl w:val="0"/>
        </w:rPr>
        <w:t xml:space="preserve"> | </w:t>
      </w:r>
      <w:r w:rsidDel="00000000" w:rsidR="00000000" w:rsidRPr="00000000">
        <w:rPr>
          <w:b w:val="1"/>
          <w:bCs w:val="1"/>
          <w:rtl w:val="0"/>
        </w:rPr>
        <w:t xml:space="preserve">Low</w:t>
      </w:r>
      <w:r w:rsidDel="00000000" w:rsidR="00000000" w:rsidRPr="00000000">
        <w:rPr>
          <w:rtl w:val="0"/>
        </w:rPr>
        <w:t xml:space="preserve"> | Informational</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All findings above are observations from passive footprinting exercises, not confirmed vulnerabilities.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mmflb3hwo776" w:id="13"/>
      <w:bookmarkEnd w:id="13"/>
      <w:r w:rsidDel="00000000" w:rsidR="00000000" w:rsidRPr="00000000">
        <w:rPr>
          <w:b w:val="1"/>
          <w:bCs w:val="1"/>
          <w:sz w:val="34"/>
          <w:szCs w:val="34"/>
          <w:rtl w:val="0"/>
        </w:rPr>
        <w:t xml:space="preserve">6. Recommendations</w:t>
      </w:r>
    </w:p>
    <w:p w:rsidR="00000000" w:rsidDel="00000000" w:rsidP="00000000" w:rsidRDefault="00000000" w:rsidRPr="00000000" w14:paraId="000000F0">
      <w:pPr>
        <w:numPr>
          <w:ilvl w:val="0"/>
          <w:numId w:val="7"/>
        </w:numPr>
        <w:spacing w:after="0" w:afterAutospacing="0" w:before="240" w:lineRule="auto"/>
        <w:ind w:left="720" w:hanging="360"/>
      </w:pPr>
      <w:r w:rsidDel="00000000" w:rsidR="00000000" w:rsidRPr="00000000">
        <w:rPr>
          <w:b w:val="1"/>
          <w:bCs w:val="1"/>
          <w:rtl w:val="0"/>
        </w:rPr>
        <w:t xml:space="preserve">Review publicly exposed technology information</w:t>
      </w:r>
      <w:r w:rsidDel="00000000" w:rsidR="00000000" w:rsidRPr="00000000">
        <w:rPr>
          <w:rtl w:val="0"/>
        </w:rPr>
        <w:t xml:space="preserve"> — WordPress version and plugin versions are visible in page meta tags. Removing the </w:t>
      </w:r>
      <w:r w:rsidDel="00000000" w:rsidR="00000000" w:rsidRPr="00000000">
        <w:rPr>
          <w:rFonts w:ascii="Roboto Mono" w:cs="Roboto Mono" w:eastAsia="Roboto Mono" w:hAnsi="Roboto Mono"/>
          <w:color w:val="188038"/>
          <w:rtl w:val="0"/>
        </w:rPr>
        <w:t xml:space="preserve">MetaGenerator</w:t>
      </w:r>
      <w:r w:rsidDel="00000000" w:rsidR="00000000" w:rsidRPr="00000000">
        <w:rPr>
          <w:rtl w:val="0"/>
        </w:rPr>
        <w:t xml:space="preserve"> tag in WordPress settings reduces version disclosure.</w:t>
        <w:br w:type="textWrapping"/>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b w:val="1"/>
          <w:bCs w:val="1"/>
          <w:rtl w:val="0"/>
        </w:rPr>
        <w:t xml:space="preserve">Restrict WordPress REST API user enumeration</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/wp-json/wp/v2/users</w:t>
      </w:r>
      <w:r w:rsidDel="00000000" w:rsidR="00000000" w:rsidRPr="00000000">
        <w:rPr>
          <w:rtl w:val="0"/>
        </w:rPr>
        <w:t xml:space="preserve"> endpoint should be disabled or restricted for unauthenticated requests to prevent username enumeration.</w:t>
        <w:br w:type="textWrapping"/>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b w:val="1"/>
          <w:bCs w:val="1"/>
          <w:rtl w:val="0"/>
        </w:rPr>
        <w:t xml:space="preserve">Keep CMS and plugins updated</w:t>
      </w:r>
      <w:r w:rsidDel="00000000" w:rsidR="00000000" w:rsidRPr="00000000">
        <w:rPr>
          <w:rtl w:val="0"/>
        </w:rPr>
        <w:t xml:space="preserve"> — WordPress 7.1 and WordPress Download Manager 3.3.58 should be regularly checked against current CVEs and updated promptly.</w:t>
        <w:br w:type="textWrapping"/>
      </w:r>
    </w:p>
    <w:p w:rsidR="00000000" w:rsidDel="00000000" w:rsidP="00000000" w:rsidRDefault="00000000" w:rsidRPr="00000000" w14:paraId="000000F3">
      <w:pPr>
        <w:numPr>
          <w:ilvl w:val="0"/>
          <w:numId w:val="7"/>
        </w:numPr>
        <w:spacing w:after="0" w:afterAutospacing="0" w:before="0" w:beforeAutospacing="0" w:lineRule="auto"/>
        <w:ind w:left="720" w:hanging="360"/>
      </w:pPr>
      <w:r w:rsidDel="00000000" w:rsidR="00000000" w:rsidRPr="00000000">
        <w:rPr>
          <w:b w:val="1"/>
          <w:bCs w:val="1"/>
          <w:rtl w:val="0"/>
        </w:rPr>
        <w:t xml:space="preserve">Review HTTP headers</w:t>
      </w:r>
      <w:r w:rsidDel="00000000" w:rsidR="00000000" w:rsidRPr="00000000">
        <w:rPr>
          <w:rtl w:val="0"/>
        </w:rPr>
        <w:t xml:space="preserve"> — Remove or obscure the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header pointing to the REST API endpoint, and consider adding a </w:t>
      </w:r>
      <w:r w:rsidDel="00000000" w:rsidR="00000000" w:rsidRPr="00000000">
        <w:rPr>
          <w:rFonts w:ascii="Roboto Mono" w:cs="Roboto Mono" w:eastAsia="Roboto Mono" w:hAnsi="Roboto Mono"/>
          <w:color w:val="188038"/>
          <w:rtl w:val="0"/>
        </w:rPr>
        <w:t xml:space="preserve">X-Robots-Tag: noindex</w:t>
      </w:r>
      <w:r w:rsidDel="00000000" w:rsidR="00000000" w:rsidRPr="00000000">
        <w:rPr>
          <w:rtl w:val="0"/>
        </w:rPr>
        <w:t xml:space="preserve"> for sensitive admin-related endpoints.</w:t>
        <w:br w:type="textWrapping"/>
      </w:r>
    </w:p>
    <w:p w:rsidR="00000000" w:rsidDel="00000000" w:rsidP="00000000" w:rsidRDefault="00000000" w:rsidRPr="00000000" w14:paraId="000000F4">
      <w:pPr>
        <w:numPr>
          <w:ilvl w:val="0"/>
          <w:numId w:val="7"/>
        </w:numPr>
        <w:spacing w:after="0" w:afterAutospacing="0" w:before="0" w:beforeAutospacing="0" w:lineRule="auto"/>
        <w:ind w:left="720" w:hanging="360"/>
      </w:pPr>
      <w:r w:rsidDel="00000000" w:rsidR="00000000" w:rsidRPr="00000000">
        <w:rPr>
          <w:b w:val="1"/>
          <w:bCs w:val="1"/>
          <w:rtl w:val="0"/>
        </w:rPr>
        <w:t xml:space="preserve">Maintain WAF tuning</w:t>
      </w:r>
      <w:r w:rsidDel="00000000" w:rsidR="00000000" w:rsidRPr="00000000">
        <w:rPr>
          <w:rtl w:val="0"/>
        </w:rPr>
        <w:t xml:space="preserve"> — ModSecurity is already deployed and provides meaningful protection. Rules should be reviewed and updated regularly to remain effective against new attack patterns.</w:t>
        <w:br w:type="textWrapping"/>
      </w:r>
    </w:p>
    <w:p w:rsidR="00000000" w:rsidDel="00000000" w:rsidP="00000000" w:rsidRDefault="00000000" w:rsidRPr="00000000" w14:paraId="000000F5">
      <w:pPr>
        <w:numPr>
          <w:ilvl w:val="0"/>
          <w:numId w:val="7"/>
        </w:numPr>
        <w:spacing w:after="0" w:afterAutospacing="0" w:before="0" w:beforeAutospacing="0" w:lineRule="auto"/>
        <w:ind w:left="720" w:hanging="360"/>
      </w:pPr>
      <w:r w:rsidDel="00000000" w:rsidR="00000000" w:rsidRPr="00000000">
        <w:rPr>
          <w:b w:val="1"/>
          <w:bCs w:val="1"/>
          <w:rtl w:val="0"/>
        </w:rPr>
        <w:t xml:space="preserve">Review DNS records regularly</w:t>
      </w:r>
      <w:r w:rsidDel="00000000" w:rsidR="00000000" w:rsidRPr="00000000">
        <w:rPr>
          <w:rtl w:val="0"/>
        </w:rPr>
        <w:t xml:space="preserve"> — DNS records should be checked periodically to ensure only required services are publicly exposed. Bind version disclosure via CHAOS queries should be suppressed.</w:t>
        <w:br w:type="textWrapping"/>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b w:val="1"/>
          <w:bCs w:val="1"/>
          <w:rtl w:val="0"/>
        </w:rPr>
        <w:t xml:space="preserve">Perform regular internal network discovery</w:t>
      </w:r>
      <w:r w:rsidDel="00000000" w:rsidR="00000000" w:rsidRPr="00000000">
        <w:rPr>
          <w:rtl w:val="0"/>
        </w:rPr>
        <w:t xml:space="preserve"> — Organizations should periodically scan their own networks to identify active and unexpected devices.</w:t>
        <w:br w:type="textWrapping"/>
      </w:r>
    </w:p>
    <w:p w:rsidR="00000000" w:rsidDel="00000000" w:rsidP="00000000" w:rsidRDefault="00000000" w:rsidRPr="00000000" w14:paraId="000000F7">
      <w:pPr>
        <w:numPr>
          <w:ilvl w:val="0"/>
          <w:numId w:val="7"/>
        </w:numPr>
        <w:spacing w:after="0" w:afterAutospacing="0" w:before="0" w:beforeAutospacing="0" w:lineRule="auto"/>
        <w:ind w:left="720" w:hanging="360"/>
      </w:pPr>
      <w:r w:rsidDel="00000000" w:rsidR="00000000" w:rsidRPr="00000000">
        <w:rPr>
          <w:b w:val="1"/>
          <w:bCs w:val="1"/>
          <w:rtl w:val="0"/>
        </w:rPr>
        <w:t xml:space="preserve">Investigate unknown devices</w:t>
      </w:r>
      <w:r w:rsidDel="00000000" w:rsidR="00000000" w:rsidRPr="00000000">
        <w:rPr>
          <w:rtl w:val="0"/>
        </w:rPr>
        <w:t xml:space="preserve"> — Any unexpected device discovered during network scanning should be investigated and verified against an asset register.</w:t>
        <w:br w:type="textWrapping"/>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b w:val="1"/>
          <w:bCs w:val="1"/>
          <w:rtl w:val="0"/>
        </w:rPr>
        <w:t xml:space="preserve">Maintain network documentation</w:t>
      </w:r>
      <w:r w:rsidDel="00000000" w:rsidR="00000000" w:rsidRPr="00000000">
        <w:rPr>
          <w:rtl w:val="0"/>
        </w:rPr>
        <w:t xml:space="preserve"> — Network topology and device information should be documented and updated after every significant infrastructure change.</w:t>
        <w:br w:type="textWrapping"/>
      </w:r>
    </w:p>
    <w:p w:rsidR="00000000" w:rsidDel="00000000" w:rsidP="00000000" w:rsidRDefault="00000000" w:rsidRPr="00000000" w14:paraId="000000F9">
      <w:pPr>
        <w:numPr>
          <w:ilvl w:val="0"/>
          <w:numId w:val="7"/>
        </w:numPr>
        <w:spacing w:after="240" w:before="0" w:beforeAutospacing="0" w:lineRule="auto"/>
        <w:ind w:left="720" w:hanging="360"/>
      </w:pPr>
      <w:r w:rsidDel="00000000" w:rsidR="00000000" w:rsidRPr="00000000">
        <w:rPr>
          <w:b w:val="1"/>
          <w:bCs w:val="1"/>
          <w:rtl w:val="0"/>
        </w:rPr>
        <w:t xml:space="preserve">Perform security testing within authorized scope</w:t>
      </w:r>
      <w:r w:rsidDel="00000000" w:rsidR="00000000" w:rsidRPr="00000000">
        <w:rPr>
          <w:rtl w:val="0"/>
        </w:rPr>
        <w:t xml:space="preserve"> — Reconnaissance and scanning must only be performed where appropriate written authorization has been provided and documented.</w:t>
        <w:br w:type="textWrapping"/>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n2av3lbcvomz" w:id="14"/>
      <w:bookmarkEnd w:id="14"/>
      <w:r w:rsidDel="00000000" w:rsidR="00000000" w:rsidRPr="00000000">
        <w:rPr>
          <w:b w:val="1"/>
          <w:bCs w:val="1"/>
          <w:sz w:val="34"/>
          <w:szCs w:val="34"/>
          <w:rtl w:val="0"/>
        </w:rPr>
        <w:t xml:space="preserve">7. Conclusion</w:t>
      </w:r>
    </w:p>
    <w:p w:rsidR="00000000" w:rsidDel="00000000" w:rsidP="00000000" w:rsidRDefault="00000000" w:rsidRPr="00000000" w14:paraId="000000FC">
      <w:pPr>
        <w:spacing w:after="240" w:before="240" w:lineRule="auto"/>
        <w:rPr/>
      </w:pPr>
      <w:r w:rsidDel="00000000" w:rsidR="00000000" w:rsidRPr="00000000">
        <w:rPr>
          <w:rtl w:val="0"/>
        </w:rPr>
        <w:t xml:space="preserve">During Week 2 of my Cybersecurity &amp; Ethical Hacking internship at Networkwalks (Batch B083), I completed five practical modules covering passive footprinting, OSINT, GHDB dorking, email/subdomain harvesting, and local network scanning.</w:t>
      </w:r>
    </w:p>
    <w:p w:rsidR="00000000" w:rsidDel="00000000" w:rsidP="00000000" w:rsidRDefault="00000000" w:rsidRPr="00000000" w14:paraId="000000FD">
      <w:pPr>
        <w:spacing w:after="240" w:before="240" w:lineRule="auto"/>
        <w:rPr/>
      </w:pPr>
      <w:r w:rsidDel="00000000" w:rsidR="00000000" w:rsidRPr="00000000">
        <w:rPr>
          <w:rtl w:val="0"/>
        </w:rPr>
        <w:t xml:space="preserve">The footprinting activities (PM1) demonstrated how much information is publicly available about a target before any active probing begins. A single domain revealed its CMS and plugin versions, web server, hosting provider, email infrastructure, caching architecture, WAF technology, and contact email — all through passive, non-intrusive tools. This is exactly the information an attacker collects before deciding whether and how to proceed.</w:t>
      </w:r>
    </w:p>
    <w:p w:rsidR="00000000" w:rsidDel="00000000" w:rsidP="00000000" w:rsidRDefault="00000000" w:rsidRPr="00000000" w14:paraId="000000FE">
      <w:pPr>
        <w:spacing w:after="240" w:before="240" w:lineRule="auto"/>
        <w:rPr/>
      </w:pPr>
      <w:r w:rsidDel="00000000" w:rsidR="00000000" w:rsidRPr="00000000">
        <w:rPr>
          <w:rtl w:val="0"/>
        </w:rPr>
        <w:t xml:space="preserve">The GHDB activity (PM2) showed that good indexing hygiene matters — networkwalks.com had no sensitive files or misconfigurations indexed by Google, which is a positive security indicator.</w:t>
      </w:r>
    </w:p>
    <w:p w:rsidR="00000000" w:rsidDel="00000000" w:rsidP="00000000" w:rsidRDefault="00000000" w:rsidRPr="00000000" w14:paraId="000000FF">
      <w:pPr>
        <w:spacing w:after="240" w:before="240" w:lineRule="auto"/>
        <w:rPr/>
      </w:pPr>
      <w:r w:rsidDel="00000000" w:rsidR="00000000" w:rsidRPr="00000000">
        <w:rPr>
          <w:rtl w:val="0"/>
        </w:rPr>
        <w:t xml:space="preserve">The theHarvester exercise (PM4) powerfully demonstrated the value of using multiple data sources. A single search engine (Baidu) returned only 2 subdomains, while querying all free sources together returned nearly 10,000 — each representing a potential attack surface that a defender should be aware of.</w:t>
      </w:r>
    </w:p>
    <w:p w:rsidR="00000000" w:rsidDel="00000000" w:rsidP="00000000" w:rsidRDefault="00000000" w:rsidRPr="00000000" w14:paraId="00000100">
      <w:pPr>
        <w:spacing w:after="240" w:before="240" w:lineRule="auto"/>
        <w:rPr/>
      </w:pPr>
      <w:r w:rsidDel="00000000" w:rsidR="00000000" w:rsidRPr="00000000">
        <w:rPr>
          <w:rtl w:val="0"/>
        </w:rPr>
        <w:t xml:space="preserve">The Zenmap exercise (PM5) completed the transition from reconnaissance to active discovery, showing how quickly a network topology can be mapped using a standard ping scan.</w:t>
      </w:r>
    </w:p>
    <w:p w:rsidR="00000000" w:rsidDel="00000000" w:rsidP="00000000" w:rsidRDefault="00000000" w:rsidRPr="00000000" w14:paraId="00000101">
      <w:pPr>
        <w:spacing w:after="240" w:before="240" w:lineRule="auto"/>
        <w:rPr/>
      </w:pPr>
      <w:r w:rsidDel="00000000" w:rsidR="00000000" w:rsidRPr="00000000">
        <w:rPr>
          <w:rtl w:val="0"/>
        </w:rPr>
        <w:t xml:space="preserve">One tooling challenge was encountered: Maltego CE (PM3) could not be activated due to a persistent browser OAuth authentication loop. This was documented transparently and the PM3 objectives were addressed through alternative tools already used in PM1.</w:t>
      </w:r>
    </w:p>
    <w:p w:rsidR="00000000" w:rsidDel="00000000" w:rsidP="00000000" w:rsidRDefault="00000000" w:rsidRPr="00000000" w14:paraId="00000102">
      <w:pPr>
        <w:spacing w:after="240" w:before="240" w:lineRule="auto"/>
        <w:rPr/>
      </w:pPr>
      <w:r w:rsidDel="00000000" w:rsidR="00000000" w:rsidRPr="00000000">
        <w:rPr>
          <w:rtl w:val="0"/>
        </w:rPr>
        <w:t xml:space="preserve">Overall, Week 2 reinforced that information gathering is not a minor preliminary step — it is a critical phase that directly determines the quality and targeting of everything that follows in a penetration test.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3ilcz8s3xj5" w:id="15"/>
      <w:bookmarkEnd w:id="15"/>
      <w:r w:rsidDel="00000000" w:rsidR="00000000" w:rsidRPr="00000000">
        <w:rPr>
          <w:b w:val="1"/>
          <w:bCs w:val="1"/>
          <w:sz w:val="34"/>
          <w:szCs w:val="34"/>
          <w:rtl w:val="0"/>
        </w:rPr>
        <w:t xml:space="preserve">8. Evidence Collected</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(Insert screenshots here in the following order:)</w:t>
      </w:r>
    </w:p>
    <w:p w:rsidR="00000000" w:rsidDel="00000000" w:rsidP="00000000" w:rsidRDefault="00000000" w:rsidRPr="00000000" w14:paraId="00000106">
      <w:pPr>
        <w:numPr>
          <w:ilvl w:val="0"/>
          <w:numId w:val="11"/>
        </w:numPr>
        <w:spacing w:after="0" w:afterAutospacing="0" w:before="240" w:lineRule="auto"/>
        <w:ind w:left="720" w:hanging="360"/>
      </w:pPr>
      <w:r w:rsidDel="00000000" w:rsidR="00000000" w:rsidRPr="00000000">
        <w:rPr>
          <w:rtl w:val="0"/>
        </w:rPr>
        <w:t xml:space="preserve">whois networkwalks.com output</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whatweb networkwalks.com output</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rtl w:val="0"/>
        </w:rPr>
        <w:t xml:space="preserve">nslookup networkwalks.com output</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curl -I https://networkwalks.com output</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wafw00f networkwalks.com output</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dnsrecon -d networkwalks.com output</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GHDB dork results (Google browser screenshots)</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Maltego installation + login loop error screenshots</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theHarvester Baidu output</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rtl w:val="0"/>
        </w:rPr>
        <w:t xml:space="preserve">theHarvester all-sources summary output</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Zenmap ping scan results</w:t>
      </w:r>
    </w:p>
    <w:p w:rsidR="00000000" w:rsidDel="00000000" w:rsidP="00000000" w:rsidRDefault="00000000" w:rsidRPr="00000000" w14:paraId="00000111">
      <w:pPr>
        <w:numPr>
          <w:ilvl w:val="0"/>
          <w:numId w:val="11"/>
        </w:numPr>
        <w:spacing w:after="240" w:before="0" w:beforeAutospacing="0" w:lineRule="auto"/>
        <w:ind w:left="720" w:hanging="360"/>
      </w:pPr>
      <w:r w:rsidDel="00000000" w:rsidR="00000000" w:rsidRPr="00000000">
        <w:rPr>
          <w:rtl w:val="0"/>
        </w:rPr>
        <w:t xml:space="preserve">Zenmap topology PDF</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 Author</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Kwanele Dube</w:t>
      </w:r>
      <w:r w:rsidDel="00000000" w:rsidR="00000000" w:rsidRPr="00000000">
        <w:rPr>
          <w:rtl w:val="0"/>
        </w:rPr>
        <w:t xml:space="preserve"> Cybersecurity Intern — Batch B083 Networkwalks Cybersecurity Internship</w:t>
      </w:r>
    </w:p>
    <w:p w:rsidR="00000000" w:rsidDel="00000000" w:rsidP="00000000" w:rsidRDefault="00000000" w:rsidRPr="00000000" w14:paraId="00000115">
      <w:pPr>
        <w:spacing w:after="240" w:before="240" w:lineRule="auto"/>
        <w:rPr/>
      </w:pPr>
      <w:r w:rsidDel="00000000" w:rsidR="00000000" w:rsidRPr="00000000">
        <w:rPr>
          <w:rtl w:val="0"/>
        </w:rPr>
        <w:t xml:space="preserve">LinkedIn: https://www.linkedin.com/in/kwanele-dube</w:t>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Project Information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Program:</w:t>
      </w:r>
      <w:r w:rsidDel="00000000" w:rsidR="00000000" w:rsidRPr="00000000">
        <w:rPr>
          <w:rtl w:val="0"/>
        </w:rPr>
        <w:t xml:space="preserve"> Networkwalks Cybersecurity Internship | </w:t>
      </w:r>
      <w:r w:rsidDel="00000000" w:rsidR="00000000" w:rsidRPr="00000000">
        <w:rPr>
          <w:b w:val="1"/>
          <w:bCs w:val="1"/>
          <w:rtl w:val="0"/>
        </w:rPr>
        <w:t xml:space="preserve">Week:</w:t>
      </w:r>
      <w:r w:rsidDel="00000000" w:rsidR="00000000" w:rsidRPr="00000000">
        <w:rPr>
          <w:rtl w:val="0"/>
        </w:rPr>
        <w:t xml:space="preserve"> 02 | </w:t>
      </w:r>
      <w:r w:rsidDel="00000000" w:rsidR="00000000" w:rsidRPr="00000000">
        <w:rPr>
          <w:b w:val="1"/>
          <w:bCs w:val="1"/>
          <w:rtl w:val="0"/>
        </w:rPr>
        <w:t xml:space="preserve">Repository:</w:t>
      </w:r>
      <w:r w:rsidDel="00000000" w:rsidR="00000000" w:rsidRPr="00000000">
        <w:rPr>
          <w:rtl w:val="0"/>
        </w:rPr>
        <w:t xml:space="preserve"> GitHub</w:t>
      </w:r>
    </w:p>
    <w:p w:rsidR="00000000" w:rsidDel="00000000" w:rsidP="00000000" w:rsidRDefault="00000000" w:rsidRPr="00000000" w14:paraId="00000118">
      <w:pPr>
        <w:spacing w:after="240" w:before="240" w:lineRule="auto"/>
        <w:rPr/>
      </w:pPr>
      <w:r w:rsidDel="00000000" w:rsidR="00000000" w:rsidRPr="00000000">
        <w:rPr>
          <w:rtl w:val="0"/>
        </w:rPr>
        <w:t xml:space="preserve">-End-</w:t>
      </w:r>
    </w:p>
    <w:p w:rsidR="00000000" w:rsidDel="00000000" w:rsidP="00000000" w:rsidRDefault="00000000" w:rsidRPr="00000000" w14:paraId="000001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