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52420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in many commercials, retailers use statistics expressed in fractional form to get you to buy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407CB00D" w:rsidR="00E35061" w:rsidRPr="00616BED" w:rsidRDefault="00E35061"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F6371D">
        <w:rPr>
          <w:rFonts w:cstheme="minorHAnsi"/>
          <w:sz w:val="28"/>
          <w:szCs w:val="28"/>
        </w:rPr>
        <w:t>two</w:t>
      </w:r>
      <w:r w:rsidRPr="00616BED">
        <w:rPr>
          <w:rFonts w:cstheme="minorHAnsi"/>
          <w:sz w:val="28"/>
          <w:szCs w:val="28"/>
        </w:rPr>
        <w:t xml:space="preserve"> basic operations on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0AAD1283" w:rsidR="00223AB0" w:rsidRDefault="0093612A"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00F21471" w:rsidRPr="00223AB0">
        <w:rPr>
          <w:rFonts w:eastAsia="Times New Roman" w:cstheme="minorHAnsi"/>
          <w:color w:val="000000" w:themeColor="text1"/>
          <w:sz w:val="28"/>
          <w:szCs w:val="28"/>
        </w:rPr>
        <w:t xml:space="preserve">mathematical </w:t>
      </w:r>
      <w:r w:rsidRPr="00F05015">
        <w:rPr>
          <w:rFonts w:cstheme="minorHAnsi"/>
          <w:sz w:val="28"/>
          <w:szCs w:val="28"/>
        </w:rPr>
        <w:t>operations</w:t>
      </w:r>
      <w:r w:rsidRPr="00223AB0">
        <w:rPr>
          <w:rFonts w:eastAsia="Times New Roman" w:cstheme="minorHAnsi"/>
          <w:color w:val="000000" w:themeColor="text1"/>
          <w:sz w:val="28"/>
          <w:szCs w:val="28"/>
        </w:rPr>
        <w:t xml:space="preserve"> on that </w:t>
      </w:r>
      <w:r w:rsidR="00223AB0">
        <w:rPr>
          <w:rFonts w:eastAsia="Times New Roman" w:cstheme="minorHAnsi"/>
          <w:color w:val="000000" w:themeColor="text1"/>
          <w:sz w:val="28"/>
          <w:szCs w:val="28"/>
        </w:rPr>
        <w:t>fraction</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perform these operations as if a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object </w:t>
      </w:r>
      <w:r w:rsidR="00223AB0">
        <w:rPr>
          <w:rFonts w:eastAsia="Times New Roman" w:cstheme="minorHAnsi"/>
          <w:color w:val="000000" w:themeColor="text1"/>
          <w:sz w:val="28"/>
          <w:szCs w:val="28"/>
        </w:rPr>
        <w:t>i</w:t>
      </w:r>
      <w:r w:rsidR="00F21471" w:rsidRPr="00223AB0">
        <w:rPr>
          <w:rFonts w:eastAsia="Times New Roman" w:cstheme="minorHAnsi"/>
          <w:color w:val="000000" w:themeColor="text1"/>
          <w:sz w:val="28"/>
          <w:szCs w:val="28"/>
        </w:rPr>
        <w:t xml:space="preserve">s just another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p>
    <w:p w14:paraId="6AD94A0D" w14:textId="2BBFDB7A" w:rsidR="00F21471" w:rsidRPr="00223AB0" w:rsidRDefault="00F21471"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0A6168E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 and stores</w:t>
      </w:r>
      <w:r w:rsidR="00223AB0">
        <w:rPr>
          <w:color w:val="000000" w:themeColor="text1"/>
        </w:rPr>
        <w:t xml:space="preserve"> the data only if it is valid.  The data is valid if the numerator is non-negative-valued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5EC9D5C6"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code has been provided)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F4B513D"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w:t>
      </w:r>
      <w:r w:rsidR="0046488F">
        <w:rPr>
          <w:color w:val="000000" w:themeColor="text1"/>
        </w:rPr>
        <w:t xml:space="preserve">only </w:t>
      </w:r>
      <w:r>
        <w:rPr>
          <w:color w:val="000000" w:themeColor="text1"/>
        </w:rPr>
        <w:t>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4BB12C1A" w:rsidR="00223AB0" w:rsidRPr="00091B8A" w:rsidRDefault="00C62271" w:rsidP="00F05015">
      <w:pPr>
        <w:pStyle w:val="ProgramEntity"/>
        <w:rPr>
          <w:color w:val="000000" w:themeColor="text1"/>
        </w:rPr>
      </w:pPr>
      <w:r>
        <w:rPr>
          <w:color w:val="000000" w:themeColor="text1"/>
        </w:rPr>
        <w:t>overload</w:t>
      </w:r>
      <w:r w:rsidR="00026DE3">
        <w:rPr>
          <w:color w:val="000000" w:themeColor="text1"/>
        </w:rPr>
        <w:t xml:space="preserve"> </w:t>
      </w:r>
      <w:r w:rsidR="00026DE3" w:rsidRPr="00C62271">
        <w:rPr>
          <w:rFonts w:ascii="Consolas" w:hAnsi="Consolas" w:cs="Consolas"/>
          <w:noProof/>
          <w:color w:val="0000FF"/>
          <w:sz w:val="24"/>
          <w:szCs w:val="24"/>
        </w:rPr>
        <w:t>operator</w:t>
      </w:r>
      <w:r>
        <w:rPr>
          <w:rFonts w:ascii="Consolas" w:hAnsi="Consolas"/>
          <w:color w:val="000000" w:themeColor="text1"/>
          <w:sz w:val="24"/>
          <w:szCs w:val="24"/>
        </w:rPr>
        <w:t>+</w:t>
      </w:r>
      <w:r w:rsidR="00026DE3">
        <w:rPr>
          <w:color w:val="000000" w:themeColor="text1"/>
        </w:rPr>
        <w:t xml:space="preserve"> as a member function – your function 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 are valid fractions,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e(8, 2);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4CAD7549"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w:t>
      </w:r>
    </w:p>
    <w:p w14:paraId="35794B6F"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Class Test:</w:t>
      </w:r>
    </w:p>
    <w:p w14:paraId="094FB9F8"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w:t>
      </w:r>
    </w:p>
    <w:p w14:paraId="529E0E00"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a; // a = no fraction stored</w:t>
      </w:r>
    </w:p>
    <w:p w14:paraId="148BE49A"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b(1, 3); // b = 1/3</w:t>
      </w:r>
    </w:p>
    <w:p w14:paraId="55CDB02D"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c(-5, 15); // c = no fraction stored</w:t>
      </w:r>
    </w:p>
    <w:p w14:paraId="4EEC8C15"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d(2, 4); // d = 1/2</w:t>
      </w:r>
    </w:p>
    <w:p w14:paraId="63C6E462"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e(8, 2); // e = 2</w:t>
      </w:r>
    </w:p>
    <w:p w14:paraId="60346CE0"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a + b equals no fraction stored</w:t>
      </w:r>
    </w:p>
    <w:p w14:paraId="32DDA442" w14:textId="54398073" w:rsidR="00026DE3" w:rsidRPr="003E050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bookmarkStart w:id="0" w:name="_GoBack"/>
      <w:bookmarkEnd w:id="0"/>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3E0503">
      <w:pPr>
        <w:autoSpaceDE w:val="0"/>
        <w:autoSpaceDN w:val="0"/>
        <w:adjustRightInd w:val="0"/>
        <w:spacing w:after="100" w:afterAutospacing="1"/>
        <w:ind w:firstLine="284"/>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.cpp</w:t>
      </w:r>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795C3223"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function returns false.</w:t>
      </w:r>
    </w:p>
    <w:p w14:paraId="4E0CA31F" w14:textId="1C73731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its instance variables and returns a reference to the current object.  If either operand is in a safe empty state, your function stores a </w:t>
      </w:r>
      <w:r>
        <w:rPr>
          <w:rFonts w:ascii="Consolas" w:hAnsi="Consolas" w:cs="Consolas"/>
          <w:noProof/>
          <w:color w:val="2B91AF"/>
          <w:sz w:val="24"/>
          <w:szCs w:val="24"/>
          <w:lang w:val="en-CA"/>
        </w:rPr>
        <w:t>Fraction</w:t>
      </w:r>
      <w:r>
        <w:rPr>
          <w:color w:val="000000" w:themeColor="text1"/>
        </w:rPr>
        <w:t xml:space="preserve"> object in a safe empty state</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w:t>
      </w:r>
      <w:r>
        <w:rPr>
          <w:rFonts w:cstheme="minorHAnsi"/>
          <w:sz w:val="28"/>
          <w:szCs w:val="28"/>
        </w:rPr>
        <w:lastRenderedPageBreak/>
        <w:t xml:space="preserve">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e(8, 2);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61BFD417"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w:t>
      </w:r>
    </w:p>
    <w:p w14:paraId="173860AE"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Class Test:</w:t>
      </w:r>
    </w:p>
    <w:p w14:paraId="68E1C362"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w:t>
      </w:r>
    </w:p>
    <w:p w14:paraId="38116E14"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a; // a = no fraction stored</w:t>
      </w:r>
    </w:p>
    <w:p w14:paraId="0FB8C930"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b(1, 3); // b = 1/3</w:t>
      </w:r>
    </w:p>
    <w:p w14:paraId="3F0AFAB3"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c(-5, 15); // c = no fraction stored</w:t>
      </w:r>
    </w:p>
    <w:p w14:paraId="23406AB6"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d(2, 4); // d = 1/2</w:t>
      </w:r>
    </w:p>
    <w:p w14:paraId="794A9F1B"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e(8, 2); // e = 2</w:t>
      </w:r>
    </w:p>
    <w:p w14:paraId="3EC6CA97"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b equals no fraction stored</w:t>
      </w:r>
    </w:p>
    <w:p w14:paraId="6B56DF64"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 d equals 5/6</w:t>
      </w:r>
    </w:p>
    <w:p w14:paraId="7EC4E5AD"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 d) equals 5/6</w:t>
      </w:r>
    </w:p>
    <w:p w14:paraId="62AC22D8"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equals 5/6</w:t>
      </w:r>
    </w:p>
    <w:p w14:paraId="00C1A232"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c) equals false</w:t>
      </w:r>
    </w:p>
    <w:p w14:paraId="278F869C" w14:textId="1A9245A2" w:rsid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395FA162"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reference to </w:t>
      </w:r>
      <w:r w:rsidR="00571ADF">
        <w:rPr>
          <w:rFonts w:ascii="Consolas" w:hAnsi="Consolas" w:cs="Consolas"/>
          <w:noProof/>
          <w:color w:val="2B91AF"/>
          <w:sz w:val="24"/>
          <w:szCs w:val="24"/>
          <w:lang w:val="en-CA"/>
        </w:rPr>
        <w:t>Fraction</w:t>
      </w:r>
      <w:r w:rsidR="00F76D9A" w:rsidRPr="000B441C">
        <w:rPr>
          <w:rFonts w:eastAsia="Times New Roman" w:cs="Arial"/>
          <w:color w:val="000000"/>
          <w:sz w:val="28"/>
          <w:szCs w:val="28"/>
        </w:rPr>
        <w:t>.</w:t>
      </w:r>
    </w:p>
    <w:p w14:paraId="5B18079E" w14:textId="1078616D"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List your uses of the pointer to the </w:t>
      </w:r>
      <w:r w:rsidRPr="00571ADF">
        <w:rPr>
          <w:rFonts w:cstheme="minorHAnsi"/>
          <w:sz w:val="28"/>
          <w:szCs w:val="28"/>
        </w:rPr>
        <w:t>current</w:t>
      </w:r>
      <w:r>
        <w:rPr>
          <w:rFonts w:eastAsia="Times New Roman" w:cs="Arial"/>
          <w:color w:val="000000"/>
          <w:sz w:val="28"/>
          <w:szCs w:val="28"/>
        </w:rPr>
        <w:t xml:space="preserve"> object to simplify your code.</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367E95DD"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Identify simplifications that you could make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lastRenderedPageBreak/>
        <w:t>Quiz Reflection:</w:t>
      </w:r>
    </w:p>
    <w:p w14:paraId="664AAE21"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571ADF">
      <w:pPr>
        <w:autoSpaceDE w:val="0"/>
        <w:autoSpaceDN w:val="0"/>
        <w:adjustRightInd w:val="0"/>
        <w:spacing w:after="120" w:line="240" w:lineRule="auto"/>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571ADF">
      <w:pPr>
        <w:autoSpaceDE w:val="0"/>
        <w:autoSpaceDN w:val="0"/>
        <w:adjustRightInd w:val="0"/>
        <w:spacing w:after="100" w:afterAutospacing="1"/>
        <w:ind w:firstLine="284"/>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EF8D1" w14:textId="77777777" w:rsidR="00FE3A5A" w:rsidRDefault="00FE3A5A" w:rsidP="00F76704">
      <w:pPr>
        <w:spacing w:after="0" w:line="240" w:lineRule="auto"/>
      </w:pPr>
      <w:r>
        <w:separator/>
      </w:r>
    </w:p>
  </w:endnote>
  <w:endnote w:type="continuationSeparator" w:id="0">
    <w:p w14:paraId="6016A90A" w14:textId="77777777" w:rsidR="00FE3A5A" w:rsidRDefault="00FE3A5A"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131A6" w14:textId="77777777" w:rsidR="00FE3A5A" w:rsidRDefault="00FE3A5A" w:rsidP="00F76704">
      <w:pPr>
        <w:spacing w:after="0" w:line="240" w:lineRule="auto"/>
      </w:pPr>
      <w:r>
        <w:separator/>
      </w:r>
    </w:p>
  </w:footnote>
  <w:footnote w:type="continuationSeparator" w:id="0">
    <w:p w14:paraId="421FDE57" w14:textId="77777777" w:rsidR="00FE3A5A" w:rsidRDefault="00FE3A5A"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6C03"/>
    <w:rsid w:val="000672ED"/>
    <w:rsid w:val="00080BDA"/>
    <w:rsid w:val="00083CF4"/>
    <w:rsid w:val="00091B8A"/>
    <w:rsid w:val="0009597A"/>
    <w:rsid w:val="000B441C"/>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34"/>
    <w:rsid w:val="00954F8B"/>
    <w:rsid w:val="00956A3A"/>
    <w:rsid w:val="00960974"/>
    <w:rsid w:val="00966D3E"/>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Cameron Gray</cp:lastModifiedBy>
  <cp:revision>6</cp:revision>
  <cp:lastPrinted>2017-06-04T23:18:00Z</cp:lastPrinted>
  <dcterms:created xsi:type="dcterms:W3CDTF">2017-05-28T17:35:00Z</dcterms:created>
  <dcterms:modified xsi:type="dcterms:W3CDTF">2017-06-04T23:18:00Z</dcterms:modified>
</cp:coreProperties>
</file>