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123)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sasdf   appointed on 03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sasdf</w:t>
            </w:r>
          </w:p>
        </w:tc>
        <w:tc>
          <w:tcPr/>
          <w:p>
            <w:pPr>
              <w:jc w:val="center"/>
              <w:spacing w:after="0"/>
            </w:pPr>
            <w:r>
              <w:rPr>
                <w:rStyle w:val="Arial11"/>
              </w:rPr>
              <w:t xml:space="preserve">3423</w:t>
            </w:r>
          </w:p>
        </w:tc>
        <w:tc>
          <w:tcPr/>
          <w:p>
            <w:pPr>
              <w:jc w:val="center"/>
              <w:spacing w:after="0"/>
            </w:pPr>
            <w:r>
              <w:rPr>
                <w:rStyle w:val="Arial11"/>
              </w:rPr>
              <w:t xml:space="preserve">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sasdf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13.07.2018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25,471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429,273</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pPr/>
            <w:r>
              <w:rPr>
                <w:rStyle w:val="Arial11"/>
              </w:rPr>
              <w:t xml:space="preserve">Borrowings</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w:t>
            </w:r>
          </w:p>
        </w:tc>
      </w:tr>
      <w:tr>
        <w:trPr/>
        <w:tc>
          <w:tcPr>
            <w:tcW w:w="7000" w:type="dxa"/>
          </w:tcPr>
          <w:p/>
        </w:tc>
        <w:tc>
          <w:tcPr>
            <w:tcW w:w="1750" w:type="dxa"/>
          </w:tcP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0</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13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13.07.2018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 (used in) financing activities</w:t>
            </w:r>
          </w:p>
        </w:tc>
        <w:tc>
          <w:tcPr>
            <w:tcW w:w="1750" w:type="dxa"/>
            <w:tcBorders>
              <w:bottom w:val="single" w:sz="1" w:color="000000"/>
            </w:tcBorders>
          </w:tcPr>
          <w:p>
            <w:pPr>
              <w:jc w:val="center"/>
              <w:spacing w:after="0"/>
            </w:pPr>
            <w:r>
              <w:rPr>
                <w:rStyle w:val="Arial11"/>
              </w:rPr>
              <w:t xml:space="preserve">46,036</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796,048</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1,804,741</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Trade Receivables - USD Exchan</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134,930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134,930</w:t>
            </w:r>
          </w:p>
        </w:tc>
      </w:tr>
      <w:tr>
        <w:trPr/>
        <w:tc>
          <w:tcPr>
            <w:tcW w:w="525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25,471</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50,942</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13.07.2018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13.07.2018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1FC65DF2"/>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744657EF"/>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8FA51B59"/>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2018-07-17T11:03:03+02:00</dcterms:created>
  <dcterms:modified xsi:type="dcterms:W3CDTF">2018-07-17T11:03:03+02:00</dcterms:modified>
</cp:coreProperties>
</file>

<file path=docProps/custom.xml><?xml version="1.0" encoding="utf-8"?>
<Properties xmlns="http://schemas.openxmlformats.org/officeDocument/2006/custom-properties" xmlns:vt="http://schemas.openxmlformats.org/officeDocument/2006/docPropsVTypes"/>
</file>