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directors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DIRECTORS</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DIRECTORS</w:t>
      </w:r>
    </w:p>
    <w:p>
      <w:pPr>
        <w:pStyle w:val="justifiedParagraph"/>
      </w:pPr>
      <w:r>
        <w:rPr>
          <w:rStyle w:val="Arial11"/>
        </w:rPr>
        <w:t xml:space="preserve">	The directors of the Company in office at the date of this statement are as follows:</w:t>
      </w:r>
    </w:p>
    <w:p>
      <w:pPr>
        <w:pStyle w:val="justifiedParagraph"/>
      </w:pPr>
      <w:r>
        <w:rPr>
          <w:rStyle w:val="Arial11"/>
        </w:rPr>
        <w:t xml:space="preserve">	yy   appointed on 09 July 2018</w:t>
      </w:r>
    </w:p>
    <w:p>
      <w:pPr>
        <w:pStyle w:val="justifiedParagraph"/>
      </w:pPr>
      <w:r>
        <w:rPr>
          <w:rStyle w:val="Arial11"/>
        </w:rPr>
        <w:t xml:space="preserve">	bb   appointed on 09 July 2018</w:t>
      </w:r>
    </w:p>
    <w:p>
      <w:pPr>
        <w:pStyle w:val="justifiedParagraph"/>
        <w:numPr>
          <w:ilvl w:val="0"/>
          <w:numId w:val="6"/>
        </w:numPr>
      </w:pPr>
      <w:r>
        <w:rPr>
          <w:rStyle w:val="Arial11"/>
        </w:rPr>
        <w:t xml:space="preserve">	ARRANGEMENTS TO ENABLE DIRECTORS TO ACQUIRE SHARES AND 	DEBENTURES</w:t>
      </w:r>
    </w:p>
    <w:p>
      <w:pPr/>
      <w:r>
        <w:rPr>
          <w:rStyle w:val="Arial11"/>
        </w:rPr>
        <w:t xml:space="preserve">	Neither at the end of nor at any time during the financial year was the Company a 	party to any arrangement whose object was to enable the directors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directors holding 	office at the end of the financial year had any interest in the shares or debentures of 	the Company or its related corporations, except as follows: </w:t>
      </w:r>
    </w:p>
    <w:tbl>
      <w:tblGrid>
        <w:gridCol/>
        <w:gridCol/>
        <w:gridCol/>
        <w:gridCol/>
        <w:gridCol/>
        <w:gridCol/>
        <w:gridCol/>
        <w:gridCol/>
        <w:gridCol/>
        <w:gridCol/>
        <w:gridCol/>
        <w:gridCol/>
        <w:gridCol/>
        <w:gridCol/>
        <w:gridCol/>
        <w:gridCol/>
        <w:gridCol/>
        <w:gridCol/>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yy</w:t>
            </w:r>
          </w:p>
        </w:tc>
        <w:tc>
          <w:tcPr/>
          <w:p>
            <w:pPr>
              <w:jc w:val="center"/>
              <w:spacing w:after="0"/>
            </w:pPr>
            <w:r>
              <w:rPr>
                <w:rStyle w:val="Arial11"/>
              </w:rPr>
              <w:t xml:space="preserve">1234</w:t>
            </w:r>
          </w:p>
        </w:tc>
        <w:tc>
          <w:tcPr/>
          <w:p>
            <w:pPr>
              <w:jc w:val="center"/>
              <w:spacing w:after="0"/>
            </w:pPr>
            <w:r>
              <w:rPr>
                <w:rStyle w:val="Arial11"/>
              </w:rPr>
              <w:t xml:space="preserve">4321</w:t>
            </w:r>
          </w:p>
        </w:tc>
        <w:tc>
          <w:tcPr/>
          <w:p>
            <w:pPr/>
            <w:r>
              <w:rPr>
                <w:rStyle w:val="Arial11"/>
              </w:rPr>
              <w:t xml:space="preserve">yy</w:t>
            </w:r>
          </w:p>
        </w:tc>
        <w:tc>
          <w:tcPr/>
          <w:p>
            <w:pPr>
              <w:jc w:val="center"/>
              <w:spacing w:after="0"/>
            </w:pPr>
            <w:r>
              <w:rPr>
                <w:rStyle w:val="Arial11"/>
              </w:rPr>
              <w:t xml:space="preserve">1234</w:t>
            </w:r>
          </w:p>
        </w:tc>
        <w:tc>
          <w:tcPr/>
          <w:p>
            <w:pPr>
              <w:jc w:val="center"/>
              <w:spacing w:after="0"/>
            </w:pPr>
            <w:r>
              <w:rPr>
                <w:rStyle w:val="Arial11"/>
              </w:rPr>
              <w:t xml:space="preserve">4321</w:t>
            </w:r>
          </w:p>
        </w:tc>
        <w:tc>
          <w:tcPr/>
          <w:p>
            <w:pPr/>
            <w:r>
              <w:rPr>
                <w:rStyle w:val="Arial11"/>
              </w:rPr>
              <w:t xml:space="preserve">yy</w:t>
            </w:r>
          </w:p>
        </w:tc>
        <w:tc>
          <w:tcPr/>
          <w:p>
            <w:pPr>
              <w:jc w:val="center"/>
              <w:spacing w:after="0"/>
            </w:pPr>
            <w:r>
              <w:rPr>
                <w:rStyle w:val="Arial11"/>
              </w:rPr>
              <w:t xml:space="preserve">1234</w:t>
            </w:r>
          </w:p>
        </w:tc>
        <w:tc>
          <w:tcPr/>
          <w:p>
            <w:pPr>
              <w:jc w:val="center"/>
              <w:spacing w:after="0"/>
            </w:pPr>
            <w:r>
              <w:rPr>
                <w:rStyle w:val="Arial11"/>
              </w:rPr>
              <w:t xml:space="preserve">4321</w:t>
            </w:r>
          </w:p>
        </w:tc>
        <w:tc>
          <w:tcPr/>
          <w:p>
            <w:pPr/>
            <w:r>
              <w:rPr>
                <w:rStyle w:val="Arial11"/>
              </w:rPr>
              <w:t xml:space="preserve">bb</w:t>
            </w:r>
          </w:p>
        </w:tc>
        <w:tc>
          <w:tcPr/>
          <w:p>
            <w:pPr>
              <w:jc w:val="center"/>
              <w:spacing w:after="0"/>
            </w:pPr>
            <w:r>
              <w:rPr>
                <w:rStyle w:val="Arial11"/>
              </w:rPr>
              <w:t xml:space="preserve">12222</w:t>
            </w:r>
          </w:p>
        </w:tc>
        <w:tc>
          <w:tcPr/>
          <w:p>
            <w:pPr>
              <w:jc w:val="center"/>
              <w:spacing w:after="0"/>
            </w:pPr>
            <w:r>
              <w:rPr>
                <w:rStyle w:val="Arial11"/>
              </w:rPr>
              <w:t xml:space="preserve">2222</w:t>
            </w:r>
          </w:p>
        </w:tc>
        <w:tc>
          <w:tcPr/>
          <w:p>
            <w:pPr/>
            <w:r>
              <w:rPr>
                <w:rStyle w:val="Arial11"/>
              </w:rPr>
              <w:t xml:space="preserve">bb</w:t>
            </w:r>
          </w:p>
        </w:tc>
        <w:tc>
          <w:tcPr/>
          <w:p>
            <w:pPr>
              <w:jc w:val="center"/>
              <w:spacing w:after="0"/>
            </w:pPr>
            <w:r>
              <w:rPr>
                <w:rStyle w:val="Arial11"/>
              </w:rPr>
              <w:t xml:space="preserve">12222</w:t>
            </w:r>
          </w:p>
        </w:tc>
        <w:tc>
          <w:tcPr/>
          <w:p>
            <w:pPr>
              <w:jc w:val="center"/>
              <w:spacing w:after="0"/>
            </w:pPr>
            <w:r>
              <w:rPr>
                <w:rStyle w:val="Arial11"/>
              </w:rPr>
              <w:t xml:space="preserve">2222</w:t>
            </w:r>
          </w:p>
        </w:tc>
        <w:tc>
          <w:tcPr/>
          <w:p>
            <w:pPr/>
            <w:r>
              <w:rPr>
                <w:rStyle w:val="Arial11"/>
              </w:rPr>
              <w:t xml:space="preserve">bb</w:t>
            </w:r>
          </w:p>
        </w:tc>
        <w:tc>
          <w:tcPr/>
          <w:p>
            <w:pPr>
              <w:jc w:val="center"/>
              <w:spacing w:after="0"/>
            </w:pPr>
            <w:r>
              <w:rPr>
                <w:rStyle w:val="Arial11"/>
              </w:rPr>
              <w:t xml:space="preserve">12222</w:t>
            </w:r>
          </w:p>
        </w:tc>
        <w:tc>
          <w:tcPr/>
          <w:p>
            <w:pPr>
              <w:jc w:val="center"/>
              <w:spacing w:after="0"/>
            </w:pPr>
            <w:r>
              <w:rPr>
                <w:rStyle w:val="Arial11"/>
              </w:rPr>
              <w:t xml:space="preserve">2222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Pr>
        <w:pStyle w:val="justifiedParagraph"/>
      </w:pPr>
      <w:r>
        <w:rPr>
          <w:rStyle w:val="Arial11"/>
        </w:rPr>
        <w:t xml:space="preserve">On behalf of the directors</w:t>
      </w:r>
    </w:p>
    <w:p/>
    <w:p>
      <w:pPr>
        <w:pStyle w:val="justifiedParagraph"/>
      </w:pPr>
      <w:r>
        <w:rPr>
          <w:rStyle w:val="Arial11"/>
        </w:rPr>
        <w:t xml:space="preserve">
          yy
          <w:br/>
          Director
        </w:t>
      </w:r>
    </w:p>
    <w:p>
      <w:pPr>
        <w:pStyle w:val="justifiedParagraph"/>
      </w:pPr>
      <w:r>
        <w:rPr>
          <w:rStyle w:val="Arial11"/>
        </w:rPr>
        <w:t xml:space="preserve">
          bb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975AADC1"/>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F5237352"/>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19768259"/>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2018-07-16T18:17:07+02:00</dcterms:created>
  <dcterms:modified xsi:type="dcterms:W3CDTF">2018-07-16T18:17:07+02:00</dcterms:modified>
</cp:coreProperties>
</file>

<file path=docProps/custom.xml><?xml version="1.0" encoding="utf-8"?>
<Properties xmlns="http://schemas.openxmlformats.org/officeDocument/2006/custom-properties" xmlns:vt="http://schemas.openxmlformats.org/officeDocument/2006/docPropsVTypes"/>
</file>