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mc:Ignorable="w14 wp14 w15">
  <w:body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  <w:t>УТВЕРЖДАЮ:</w:t>
      </w:r>
    </w:p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  <w:t>Директор ГИ А. С. Зуев</w:t>
      </w:r>
    </w:p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  <w:t>______________________</w:t>
      </w:r>
    </w:p>
    <w:p>
      <w:pPr>
        <w:pStyle w:val="Normal"/>
        <w:spacing w:lineRule="auto" w:line="240"/>
        <w:jc w:val="right"/>
        <w:rPr>
          <w:b/>
          <w:b/>
        </w:rPr>
      </w:pPr>
      <w:r>
        <w:rPr>
          <w:sz w:val="24"/>
          <w:szCs w:val="24"/>
        </w:rPr>
        <w:t>«__» ________________ 20__ г.</w:t>
      </w:r>
    </w:p>
    <w:p>
      <w:pPr>
        <w:pStyle w:val="Normal"/>
        <w:widowControl w:val="false"/>
        <w:tabs>
          <w:tab w:val="clear" w:pos="708"/>
          <w:tab w:val="left" w:pos="2425" w:leader="none"/>
        </w:tabs>
        <w:spacing w:lineRule="auto" w:line="240" w:before="200" w:after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tabs>
          <w:tab w:val="clear" w:pos="708"/>
          <w:tab w:val="left" w:pos="2425" w:leader="none"/>
        </w:tabs>
        <w:spacing w:lineRule="auto" w:line="24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Федеральное государственное автономное образовательное учреждение </w:t>
        <w:br/>
        <w:t>высшего образования «Новосибирский национальный исследовательский</w:t>
        <w:br/>
        <w:t xml:space="preserve">государственный университет» </w:t>
      </w:r>
    </w:p>
    <w:p>
      <w:pPr>
        <w:pStyle w:val="Normal"/>
        <w:widowControl w:val="false"/>
        <w:tabs>
          <w:tab w:val="clear" w:pos="708"/>
          <w:tab w:val="left" w:pos="2425" w:leader="none"/>
        </w:tabs>
        <w:spacing w:lineRule="auto" w:line="24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(Новосибирский государственный университет, НГУ)</w:t>
      </w:r>
    </w:p>
    <w:p>
      <w:pPr>
        <w:pStyle w:val="Normal"/>
        <w:widowControl w:val="false"/>
        <w:spacing w:lineRule="auto" w:line="360" w:before="200" w:after="0"/>
        <w:jc w:val="center"/>
        <w:rPr>
          <w:b/>
          <w:b/>
        </w:rPr>
      </w:pPr>
      <w:r>
        <w:rPr>
          <w:color w:val="000000"/>
          <w:sz w:val="24"/>
          <w:szCs w:val="24"/>
        </w:rPr>
        <w:t>Гуманитарный институт</w:t>
      </w:r>
    </w:p>
    <w:p>
      <w:pPr>
        <w:pStyle w:val="Normal"/>
        <w:spacing w:lineRule="auto" w:line="360" w:before="200" w:after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 xml:space="preserve">Рабочий график прохождения практики: 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>Учебная практика, научно-исследовательская работа (получение первичных навыков научно-исследовательской работы)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 xml:space="preserve">обучающегося группы № </w:t>
      </w:r>
      <w:r>
        <w:rPr>
          <w:b/>
          <w:lang w:val="en-US"/>
        </w:rPr>
        <w:t>2</w:t>
      </w:r>
      <w:r>
        <w:rPr>
          <w:b/>
          <w:lang w:val="en-US"/>
        </w:rPr>
        <w:t>4</w:t>
      </w:r>
      <w:r>
        <w:rPr>
          <w:b/>
          <w:lang w:val="en-US"/>
        </w:rPr>
        <w:t>812</w:t>
      </w:r>
      <w:r>
        <w:rPr>
          <w:b/>
        </w:rPr>
        <w:t>, 2 курс бакалавриата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 xml:space="preserve">Чёрненьких Егор  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i/>
          <w:sz w:val="16"/>
          <w:szCs w:val="16"/>
        </w:rPr>
        <w:t>(Ф.И.О.)</w:t>
      </w:r>
    </w:p>
    <w:p>
      <w:pPr>
        <w:pStyle w:val="Normal"/>
        <w:spacing w:lineRule="auto" w:line="360" w:before="200" w:after="0"/>
        <w:rPr/>
      </w:pPr>
      <w:r>
        <w:rPr>
          <w:b/>
        </w:rPr>
        <w:t xml:space="preserve">Направление подготовки: </w:t>
      </w:r>
      <w:r>
        <w:rPr/>
        <w:t>45.03.03</w:t>
      </w:r>
      <w:r>
        <w:rPr>
          <w:b/>
        </w:rPr>
        <w:t xml:space="preserve"> Фундаментальная и прикладная лингвистика</w:t>
      </w:r>
      <w:r>
        <w:rPr/>
        <w:t xml:space="preserve"> </w:t>
      </w:r>
    </w:p>
    <w:p>
      <w:pPr>
        <w:pStyle w:val="Normal"/>
        <w:spacing w:lineRule="auto" w:line="360"/>
        <w:rPr>
          <w:b/>
          <w:b/>
        </w:rPr>
      </w:pPr>
      <w:r>
        <w:rPr>
          <w:b/>
        </w:rPr>
        <w:t xml:space="preserve">Период прохождения практики: </w:t>
      </w:r>
      <w:r>
        <w:rPr/>
        <w:t>с</w:t>
      </w:r>
      <w:r>
        <w:rPr>
          <w:b/>
        </w:rPr>
        <w:t xml:space="preserve"> </w:t>
      </w:r>
      <w:r>
        <w:rPr/>
        <w:t>27.04.202</w:t>
      </w:r>
      <w:r>
        <w:rPr/>
        <w:t>6</w:t>
      </w:r>
      <w:r>
        <w:rPr/>
        <w:t xml:space="preserve"> по 23.05.202</w:t>
      </w:r>
      <w:r>
        <w:rPr/>
        <w:t>6</w:t>
      </w:r>
      <w:r>
        <w:rPr/>
        <w:t xml:space="preserve"> г.</w:t>
      </w:r>
    </w:p>
    <w:p>
      <w:pPr>
        <w:pStyle w:val="Normal"/>
        <w:spacing w:lineRule="auto" w:line="360"/>
        <w:rPr/>
      </w:pPr>
      <w:r>
        <w:rPr>
          <w:b/>
        </w:rPr>
        <w:t>Место прохождения практики:</w:t>
      </w:r>
      <w:r>
        <w:rPr/>
        <w:t xml:space="preserve"> НГУ, кафедра фундаментальной и прикладной лингвистики ГИ</w:t>
      </w:r>
    </w:p>
    <w:tbl>
      <w:tblPr>
        <w:tblW w:w="9322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38"/>
        <w:gridCol w:w="4206"/>
        <w:gridCol w:w="2409"/>
        <w:gridCol w:w="2268"/>
      </w:tblGrid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Задача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Срок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Ответственный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eastAsia="Times New Roman"/>
                <w:color w:val="000000"/>
                <w:sz w:val="24"/>
                <w:szCs w:val="24"/>
              </w:rPr>
            </w:pPr>
            <w:r>
              <w:t xml:space="preserve">Сборка данных WALS CLDF: написание build-data.js, парсинг CSV, генерация JSON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27.04–04.05.2026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Чёрненьких Е.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eastAsia="Times New Roman"/>
                <w:color w:val="000000"/>
                <w:sz w:val="24"/>
                <w:szCs w:val="24"/>
              </w:rPr>
            </w:pPr>
            <w:r>
              <w:t xml:space="preserve">Разработка интерактивных компонентов: Tabulator-таблицы, Leaflet-карта, Chart.js-графики (js/main.js)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05.05–11.05.2026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Чёрненьких Е.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Интеграция данных WALS с интерфейсом: фильтры, поиск, переводы, попапы на карте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12.05–18.05.2026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Чёрненьких Е.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Фактчекинг содержимого, исправление кодов WALS, публикация на GitHub Pages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19.05–23.05.2026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Чёрненьких Е.</w:t>
            </w:r>
          </w:p>
        </w:tc>
      </w:tr>
    </w:tbl>
    <w:p>
      <w:pPr>
        <w:pStyle w:val="Normal"/>
        <w:tabs>
          <w:tab w:val="clear" w:pos="708"/>
          <w:tab w:val="left" w:pos="4536" w:leader="none"/>
          <w:tab w:val="left" w:pos="7938" w:leader="none"/>
        </w:tabs>
        <w:spacing w:lineRule="auto" w:line="360"/>
        <w:rPr/>
      </w:pPr>
      <w:r>
        <w:rPr/>
        <w:t>Руководитель практики</w:t>
        <w:tab/>
        <w:t>_________/ Леман Анна Яковлевна</w:t>
      </w:r>
    </w:p>
    <w:p>
      <w:pPr>
        <w:pStyle w:val="Normal"/>
        <w:tabs>
          <w:tab w:val="clear" w:pos="708"/>
          <w:tab w:val="left" w:pos="4678" w:leader="none"/>
          <w:tab w:val="left" w:pos="6096" w:leader="none"/>
          <w:tab w:val="left" w:pos="8080" w:leader="none"/>
        </w:tabs>
        <w:spacing w:lineRule="auto" w:line="360"/>
        <w:rPr>
          <w:sz w:val="16"/>
          <w:szCs w:val="16"/>
        </w:rPr>
      </w:pPr>
      <w:r>
        <w:rPr>
          <w:sz w:val="16"/>
          <w:szCs w:val="16"/>
        </w:rPr>
        <w:tab/>
        <w:t>(подпись)</w:t>
        <w:tab/>
        <w:t>(расшифровка подписи)</w:t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start="1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08"/>
          <w:tab w:val="left" w:pos="1134" w:leader="none"/>
          <w:tab w:val="left" w:pos="4536" w:leader="none"/>
          <w:tab w:val="left" w:pos="8080" w:leader="none"/>
        </w:tabs>
        <w:spacing w:lineRule="auto" w:line="360"/>
        <w:rPr/>
      </w:pPr>
      <w:r>
        <w:rPr/>
        <w:t>«___» _____________ 20__ г.</w:t>
      </w:r>
    </w:p>
    <w:p>
      <w:pPr>
        <w:pStyle w:val="Normal"/>
        <w:widowControl w:val="false"/>
        <w:spacing w:lineRule="auto" w:line="360"/>
        <w:ind w:right="45" w:hanging="0"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ИНДИВИДУАЛЬНОЕ ЗАДАНИЕ</w:t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на учебную практику</w:t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spacing w:lineRule="auto" w:line="360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для Чёрненьких Егор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jc w:val="center"/>
        <w:rPr>
          <w:rFonts w:eastAsia="Times New Roman"/>
          <w:i/>
          <w:i/>
          <w:color w:val="000000"/>
          <w:sz w:val="24"/>
          <w:szCs w:val="24"/>
        </w:rPr>
      </w:pPr>
      <w:r>
        <w:rPr>
          <w:rFonts w:eastAsia="Times New Roman"/>
          <w:i/>
          <w:color w:val="000000"/>
          <w:sz w:val="24"/>
          <w:szCs w:val="24"/>
        </w:rPr>
        <w:t>(Ф.И.О. обучающегося полностью)</w:t>
      </w:r>
    </w:p>
    <w:p>
      <w:pPr>
        <w:pStyle w:val="Normal"/>
        <w:spacing w:lineRule="auto" w:line="36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Обучающ</w:t>
      </w:r>
      <w:r>
        <w:rPr>
          <w:sz w:val="24"/>
          <w:szCs w:val="24"/>
        </w:rPr>
        <w:t>их</w:t>
      </w:r>
      <w:r>
        <w:rPr>
          <w:rFonts w:eastAsia="Times New Roman"/>
          <w:sz w:val="24"/>
          <w:szCs w:val="24"/>
        </w:rPr>
        <w:t xml:space="preserve">ся 2 курса бакалавриата                               учебная группа № </w:t>
      </w:r>
      <w:r>
        <w:rPr>
          <w:sz w:val="24"/>
          <w:szCs w:val="24"/>
        </w:rPr>
        <w:t>2</w:t>
      </w:r>
      <w:r>
        <w:rPr>
          <w:sz w:val="24"/>
          <w:szCs w:val="24"/>
        </w:rPr>
        <w:t>4</w:t>
      </w:r>
      <w:r>
        <w:rPr>
          <w:rFonts w:eastAsia="Times New Roman"/>
          <w:sz w:val="24"/>
          <w:szCs w:val="24"/>
        </w:rPr>
        <w:t>812</w:t>
      </w:r>
    </w:p>
    <w:p>
      <w:pPr>
        <w:pStyle w:val="Normal"/>
        <w:keepNext w:val="true"/>
        <w:widowControl w:val="false"/>
        <w:spacing w:lineRule="auto" w:line="360"/>
        <w:jc w:val="both"/>
        <w:rPr>
          <w:rFonts w:eastAsia="Times New Roman"/>
          <w:b/>
          <w:b/>
          <w:color w:val="00000A"/>
          <w:sz w:val="24"/>
          <w:szCs w:val="24"/>
        </w:rPr>
      </w:pPr>
      <w:r>
        <w:rPr>
          <w:rFonts w:eastAsia="Times New Roman"/>
          <w:b/>
          <w:color w:val="00000A"/>
          <w:sz w:val="24"/>
          <w:szCs w:val="24"/>
        </w:rPr>
      </w:r>
    </w:p>
    <w:p>
      <w:pPr>
        <w:pStyle w:val="NormalWeb"/>
        <w:spacing w:beforeAutospacing="0" w:before="0" w:afterAutospacing="0" w:after="0"/>
        <w:rPr/>
      </w:pPr>
      <w:r>
        <w:rPr>
          <w:b/>
          <w:color w:val="00000A"/>
        </w:rPr>
        <w:t>Цель прохождения практики:</w:t>
      </w:r>
      <w:r>
        <w:rPr>
          <w:color w:val="00000A"/>
        </w:rPr>
        <w:t xml:space="preserve"> </w:t>
      </w:r>
      <w:r>
        <w:rPr>
          <w:b w:val="0"/>
        </w:rPr>
        <w:t>реализовать программную часть сайта-справочника о языках мира и их типологии: сборку данных WALS, интерактивные таблицы, карту и графики, работающие без серверной части.</w:t>
      </w:r>
    </w:p>
    <w:p>
      <w:pPr>
        <w:pStyle w:val="Normal"/>
        <w:spacing w:lineRule="auto" w:line="36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hd w:val="clear" w:color="auto" w:fill="FFFFFF"/>
        <w:tabs>
          <w:tab w:val="clear" w:pos="708"/>
          <w:tab w:val="left" w:pos="1134" w:leader="none"/>
        </w:tabs>
        <w:spacing w:lineRule="auto" w:line="36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  <w:t>Задачи практики:</w:t>
      </w:r>
    </w:p>
    <w:p>
      <w:pPr>
        <w:pStyle w:val="Normal"/>
        <w:numPr>
          <w:ilvl w:val="0"/>
          <w:numId w:val="1"/>
        </w:numPr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собрать выборку из WALS CLDF (v2020.4) и сгенерировать JSON-таблицы data/languages.json и data/phonology.json скриптом build-data.js,</w:t>
      </w:r>
    </w:p>
    <w:p>
      <w:pPr>
        <w:pStyle w:val="Normal"/>
        <w:numPr>
          <w:ilvl w:val="0"/>
          <w:numId w:val="1"/>
        </w:numPr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реализовать интерактивные компоненты в js/main.js: Tabulator-таблицы для typology.html и phonology.html, Leaflet-карту, графики Chart.js,</w:t>
      </w:r>
    </w:p>
    <w:p>
      <w:pPr>
        <w:pStyle w:val="Normal"/>
        <w:numPr>
          <w:ilvl w:val="0"/>
          <w:numId w:val="1"/>
        </w:numPr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обеспечить работу сайта без серверной части и опубликовать его на GitHub Pages.</w:t>
      </w:r>
    </w:p>
    <w:p>
      <w:pPr>
        <w:pStyle w:val="Normal"/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</w:r>
    </w:p>
    <w:p>
      <w:pPr>
        <w:pStyle w:val="Normal"/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  <w:t xml:space="preserve">Содержание практики, вопросы, подлежащие изучению: </w:t>
      </w:r>
      <w:r>
        <w:rPr>
          <w:sz w:val="24"/>
          <w:szCs w:val="24"/>
        </w:rPr>
        <w:t>проектирование и разработка тематических сайтов.</w:t>
      </w:r>
    </w:p>
    <w:p>
      <w:pPr>
        <w:pStyle w:val="Normal"/>
        <w:shd w:val="clear" w:color="auto" w:fill="FFFFFF"/>
        <w:tabs>
          <w:tab w:val="clear" w:pos="708"/>
          <w:tab w:val="left" w:pos="1134" w:leader="none"/>
        </w:tabs>
        <w:spacing w:lineRule="auto" w:line="36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100" w:charSpace="4096"/>
        </w:sectPr>
        <w:pStyle w:val="Normal"/>
        <w:shd w:val="clear" w:color="auto" w:fill="FFFFFF"/>
        <w:tabs>
          <w:tab w:val="clear" w:pos="708"/>
          <w:tab w:val="left" w:pos="1134" w:leader="none"/>
        </w:tabs>
        <w:spacing w:lineRule="auto" w:line="48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  <w:t xml:space="preserve">Планируемые результаты практики: </w:t>
      </w:r>
      <w:r>
        <w:rPr>
          <w:sz w:val="24"/>
          <w:szCs w:val="24"/>
        </w:rPr>
        <w:t xml:space="preserve"> </w:t>
      </w:r>
      <w:r>
        <w:rPr>
          <w:b w:val="0"/>
        </w:rPr>
        <w:t>воспроизводимая выборка из 1 614 языков и 224 семей в JSON; рабочие Tabulator-таблицы, Leaflet-карта и Chart.js-графики на всех страницах; опубликованная статическая версия сайта на GitHub Pages.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spacing w:lineRule="auto" w:line="240"/>
        <w:jc w:val="center"/>
        <w:rPr>
          <w:sz w:val="24"/>
          <w:szCs w:val="24"/>
        </w:rPr>
      </w:pPr>
      <w:r>
        <w:rPr/>
        <w:t>Министерство науки и высшего образования Российской Федерации</w:t>
      </w:r>
    </w:p>
    <w:p>
      <w:pPr>
        <w:pStyle w:val="Normal"/>
        <w:spacing w:lineRule="auto" w:line="24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24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«Новосибирский национальный исследовательский государственный университет» 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/>
        <w:t>Гуманитарный институт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jc w:val="center"/>
        <w:rPr>
          <w:b/>
          <w:b/>
          <w:sz w:val="24"/>
          <w:szCs w:val="24"/>
        </w:rPr>
      </w:pPr>
      <w:r>
        <w:rPr>
          <w:b/>
          <w:sz w:val="28"/>
          <w:szCs w:val="28"/>
        </w:rPr>
        <w:t>Отчет по практике:</w:t>
      </w:r>
      <w:r>
        <w:rPr>
          <w:b/>
          <w:sz w:val="24"/>
          <w:szCs w:val="24"/>
        </w:rPr>
        <w:t xml:space="preserve"> 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>Учебная практика, научно-исследовательская работа (получение первичных навыков научно-исследовательской работы)</w:t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pacing w:lineRule="auto" w:line="360"/>
        <w:ind w:firstLine="567"/>
        <w:jc w:val="center"/>
        <w:rPr>
          <w:sz w:val="24"/>
          <w:szCs w:val="24"/>
        </w:rPr>
      </w:pPr>
      <w:r>
        <w:rPr>
          <w:b/>
          <w:sz w:val="28"/>
          <w:szCs w:val="28"/>
        </w:rPr>
        <w:t>Направление подготовки 45.03.03 Фундаментальная и прикладная лингвистика (бакалавриат)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b/>
          <w:b/>
        </w:rPr>
      </w:pPr>
      <w:r>
        <w:rPr>
          <w:b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28"/>
          <w:szCs w:val="28"/>
        </w:rPr>
      </w:pPr>
      <w:r>
        <w:rPr>
          <w:sz w:val="28"/>
          <w:szCs w:val="28"/>
        </w:rPr>
        <w:t xml:space="preserve">Ф.И.О. </w:t>
      </w:r>
      <w:r>
        <w:rPr>
          <w:b/>
        </w:rPr>
        <w:t>Чёрненьких Егор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r>
        <w:rPr>
          <w:sz w:val="28"/>
          <w:szCs w:val="28"/>
        </w:rPr>
        <w:t>группы 2</w:t>
      </w:r>
      <w:r>
        <w:rPr>
          <w:sz w:val="28"/>
          <w:szCs w:val="28"/>
        </w:rPr>
        <w:t>4</w:t>
      </w:r>
      <w:r>
        <w:rPr>
          <w:sz w:val="28"/>
          <w:szCs w:val="28"/>
        </w:rPr>
        <w:t>812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/>
        <w:t xml:space="preserve">Новосибирск 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/>
        <w:t>202</w:t>
      </w:r>
      <w:r>
        <w:rPr/>
        <w:t>6</w:t>
      </w:r>
    </w:p>
    <w:p>
      <w:pPr>
        <w:sectPr>
          <w:type w:val="nextPage"/>
          <w:pgSz w:orient="landscape" w:w="16838" w:h="11906"/>
          <w:pgMar w:left="1134" w:right="1134" w:gutter="0" w:header="0" w:top="1701" w:footer="0" w:bottom="851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sz w:val="24"/>
          <w:szCs w:val="24"/>
        </w:rPr>
      </w:pPr>
      <w:r>
        <w:rPr>
          <w:b/>
        </w:rPr>
        <w:t>Отчет по производственной практике:</w:t>
      </w:r>
      <w:r>
        <w:rPr>
          <w:b/>
          <w:sz w:val="24"/>
          <w:szCs w:val="24"/>
        </w:rPr>
        <w:t xml:space="preserve"> практике по получению профессиональных умений и опыта профессиональной деятельности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</w:rPr>
      </w:pPr>
      <w:r>
        <w:rPr>
          <w:b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rPr>
          <w:sz w:val="24"/>
          <w:szCs w:val="24"/>
        </w:rPr>
      </w:pPr>
      <w:r>
        <w:rPr/>
        <w:t xml:space="preserve">Студенты:  </w:t>
      </w:r>
    </w:p>
    <w:p>
      <w:pPr>
        <w:pStyle w:val="Normal"/>
        <w:shd w:val="clear" w:color="auto" w:fill="FFFFFF"/>
        <w:spacing w:lineRule="auto" w:line="240"/>
        <w:ind w:firstLine="284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sz w:val="20"/>
          <w:szCs w:val="20"/>
        </w:rPr>
      </w:pPr>
      <w:r>
        <w:rPr>
          <w:sz w:val="20"/>
          <w:szCs w:val="20"/>
        </w:rPr>
        <w:t>Чёрненьких Егор</w:t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/>
        <w:t>Курс 2</w:t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/>
        <w:t xml:space="preserve">Практика проходит на базе кафедры </w:t>
      </w:r>
      <w:r>
        <w:rPr>
          <w:color w:val="000000"/>
          <w:sz w:val="24"/>
          <w:szCs w:val="24"/>
        </w:rPr>
        <w:t>фундаментальной и прикладной лингвистики ГИ</w:t>
      </w:r>
      <w:r>
        <w:rPr/>
        <w:t xml:space="preserve"> </w:t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360"/>
        <w:rPr>
          <w:b/>
          <w:b/>
        </w:rPr>
      </w:pPr>
      <w:r>
        <w:rPr/>
        <w:t>с</w:t>
      </w:r>
      <w:r>
        <w:rPr>
          <w:b/>
        </w:rPr>
        <w:t xml:space="preserve"> </w:t>
      </w:r>
      <w:r>
        <w:rPr/>
        <w:t>27.04.2026 по 23.05.2026 г.</w:t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b/>
          <w:b/>
          <w:highlight w:val="white"/>
        </w:rPr>
      </w:pPr>
      <w:r>
        <w:br w:type="column"/>
      </w:r>
      <w:r>
        <w:rPr>
          <w:b/>
          <w:highlight w:val="white"/>
        </w:rPr>
        <w:t>Отметка о проведении инструктажа на рабочем месте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требованиями охраны труда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требованиями охраны труда техники безопасности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требованиями пожарной безопасности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правилами внутреннего трудового распорядка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jc w:val="center"/>
        <w:rPr>
          <w:b/>
          <w:b/>
          <w:highlight w:val="white"/>
        </w:rPr>
      </w:pPr>
      <w:r>
        <w:br w:type="column"/>
      </w:r>
      <w:r>
        <w:rPr>
          <w:b/>
          <w:highlight w:val="white"/>
        </w:rPr>
        <w:t>Индивидуальные задания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</w:rPr>
      </w:pPr>
      <w:r>
        <w:rPr>
          <w:highlight w:val="white"/>
        </w:rPr>
      </w:r>
    </w:p>
    <w:tbl>
      <w:tblPr>
        <w:tblW w:w="6420" w:type="dxa"/>
        <w:jc w:val="center"/>
        <w:tblInd w:w="0" w:type="dxa"/>
        <w:tblLayout w:type="fixed"/>
        <w:tblCellMar>
          <w:top w:w="55" w:type="dxa"/>
          <w:left w:w="40" w:type="dxa"/>
          <w:bottom w:w="55" w:type="dxa"/>
          <w:right w:w="55" w:type="dxa"/>
        </w:tblCellMar>
        <w:tblLook w:firstRow="0" w:noVBand="0" w:lastRow="0" w:firstColumn="0" w:lastColumn="0" w:noHBand="0" w:val="0000"/>
      </w:tblPr>
      <w:tblGrid>
        <w:gridCol w:w="1199"/>
        <w:gridCol w:w="5220"/>
      </w:tblGrid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hd w:val="clear" w:color="auto" w:fill="FFFFFF"/>
              <w:spacing w:lineRule="auto" w:line="240"/>
              <w:jc w:val="center"/>
              <w:rPr>
                <w:sz w:val="24"/>
                <w:szCs w:val="24"/>
              </w:rPr>
            </w:pPr>
            <w:r>
              <w:rPr/>
              <w:t>Дата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hd w:val="clear" w:color="auto" w:fill="FFFFFF"/>
              <w:spacing w:lineRule="auto" w:line="240"/>
              <w:jc w:val="center"/>
              <w:rPr>
                <w:sz w:val="24"/>
                <w:szCs w:val="24"/>
              </w:rPr>
            </w:pPr>
            <w:r>
              <w:rPr/>
              <w:t>Перечень выполненных работ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/>
              <w:t>29.04.2026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Изучение формата WALS CLDF (v2020.4); скачивание сырого дампа в data/raw/: languages.csv, parameters.csv, codes.csv, values.csv.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30.04.2026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Реализация build-data.js: парсинг CSV, фильтрация по FEATURE_MAP и PHONOLOGY_FEATURE_MAP, сортировка языков по алфавиту.</w:t>
            </w:r>
          </w:p>
        </w:tc>
      </w:tr>
      <w:tr>
        <w:trPr>
          <w:trHeight w:val="585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06.05.2026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Генерация data/languages.json и data/phonology.json; проверка заполненности признаков и итоговых n-выборок.</w:t>
            </w:r>
          </w:p>
        </w:tc>
      </w:tr>
      <w:tr>
        <w:trPr>
          <w:trHeight w:val="27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07.05.2026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Tabulator-таблица на typology.html: колонки по признакам WALS 81A, 22A, 49A, 31A, 13A, 77A; пагинация и сортировка.</w:t>
            </w:r>
          </w:p>
        </w:tc>
      </w:tr>
      <w:tr>
        <w:trPr>
          <w:trHeight w:val="275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Tabulator-таблица на phonology.html: признаки 1A, 2A, 13A; общий механизм поиска по строкам.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Leaflet-карта на map.html: тайлы OpenStreetMap, маркеры по координатам, попапы, раскраска по макроареалам.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Графики Chart.js: families.html — топ-15 языков; stats.html — порядок слов и морфология.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Переводы значений WALS на русский в js/main.js; согласование подписей с интерфейсом и таблицами.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Фактчекинг данных и интерфейса: исправление кода 30A → 31A, перепроверка значений n в §02 на index.html.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Настройка публикации на GitHub Pages; проверка работы fetch("data/…json") на хостинге.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22.05.2026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Финальное регрессионное тестирование всех страниц, исправление багов в инициализации компонентов.</w:t>
            </w:r>
          </w:p>
        </w:tc>
      </w:tr>
    </w:tbl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  <w:t>Характеристика-отзыв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  <w:u w:val="single"/>
        </w:rPr>
      </w:pPr>
      <w:r>
        <w:rPr>
          <w:highlight w:val="white"/>
          <w:u w:val="single"/>
        </w:rPr>
        <w:t>(уровень подготовки и квалификация студента)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  <w:u w:val="single"/>
        </w:rPr>
      </w:pPr>
      <w:r>
        <w:rPr>
          <w:highlight w:val="white"/>
          <w:u w:val="single"/>
        </w:rPr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right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Подпись руководителя практики от профильной организации/подразделения</w:t>
      </w:r>
    </w:p>
    <w:p>
      <w:pPr>
        <w:pStyle w:val="Normal"/>
        <w:shd w:val="clear" w:color="auto" w:fill="FFFFFF"/>
        <w:spacing w:lineRule="auto" w:line="360"/>
        <w:ind w:firstLine="284"/>
        <w:jc w:val="right"/>
        <w:rPr>
          <w:highlight w:val="white"/>
        </w:rPr>
      </w:pPr>
      <w:r>
        <w:rPr>
          <w:highlight w:val="white"/>
        </w:rPr>
        <w:t>_____________________________________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rPr>
          <w:b/>
          <w:b/>
          <w:highlight w:val="white"/>
        </w:rPr>
      </w:pPr>
      <w:r>
        <w:rPr>
          <w:b/>
          <w:highlight w:val="white"/>
        </w:rPr>
      </w:r>
      <w:r>
        <w:br w:type="page"/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  <w:t>Оценка студентом пройденной практики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</w:rPr>
      </w:pPr>
      <w:r>
        <w:rPr>
          <w:highlight w:val="white"/>
        </w:rPr>
        <w:t>(вопросы, подлежавшие изучению, итоги, результаты)</w:t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  <w:u w:val="single"/>
        </w:rPr>
      </w:pPr>
      <w:r>
        <w:rPr>
          <w:highlight w:val="white"/>
          <w:u w:val="single"/>
        </w:rPr>
      </w:r>
    </w:p>
    <w:p>
      <w:pPr>
        <w:pStyle w:val="Normal"/>
        <w:shd w:val="clear" w:color="auto" w:fill="FFFFFF"/>
        <w:spacing w:lineRule="auto" w:line="240"/>
        <w:ind w:firstLine="708"/>
        <w:jc w:val="both"/>
        <w:rPr>
          <w:i/>
          <w:i/>
          <w:highlight w:val="white"/>
        </w:rPr>
      </w:pPr>
      <w:r>
        <w:rPr>
          <w:i/>
          <w:highlight w:val="white"/>
        </w:rPr>
        <w:t>Краткая характеристика содержания изученного материала по теме исследования, методологической основы, формулировка основных положений и заключительных выводов (не более 1 стр.).</w:t>
      </w:r>
    </w:p>
    <w:p>
      <w:pPr>
        <w:pStyle w:val="Normal"/>
        <w:shd w:val="clear" w:color="auto" w:fill="FFFFFF"/>
        <w:spacing w:lineRule="auto" w:line="240"/>
        <w:ind w:firstLine="708"/>
        <w:jc w:val="both"/>
        <w:rPr>
          <w:i/>
          <w:i/>
          <w:highlight w:val="white"/>
        </w:rPr>
      </w:pPr>
      <w:r>
        <w:rPr>
          <w:i/>
          <w:highlight w:val="white"/>
        </w:rPr>
        <w:t>В ходе практики изучен формат WALS CLDF (CSV-дамп v2020.4: languages, parameters, codes, values), документация Chart.js 4, Leaflet и Tabulator, а также принципы построения статических сайтов с предварительной сборкой данных. Освоен подход «исходные CSV → JSON-выборка → интерфейс»: скрипт build-data.js парсит сырые данные, оставляет только нужные признаки (FEATURE_MAP и PHONOLOGY_FEATURE_MAP) и пишет результат в data/languages.json и data/phonology.json.</w:t>
      </w:r>
    </w:p>
    <w:p>
      <w:pPr>
        <w:pStyle w:val="Normal"/>
        <w:shd w:val="clear" w:color="auto" w:fill="FFFFFF"/>
        <w:spacing w:lineRule="auto" w:line="240" w:before="0" w:after="80"/>
        <w:jc w:val="center"/>
        <w:rPr>
          <w:highlight w:val="white"/>
        </w:rPr>
      </w:pPr>
      <w:r>
        <w:rPr>
          <w:highlight w:val="white"/>
        </w:rPr>
        <w:t>Методологическая основа работы — статический сайт без серверной части и без npm-зависимостей: внешние библиотеки подключаются с CDN, данные загружаются через fetch на этапе отображения страницы. В js/main.js реализованы Tabulator-таблицы с поиском (typology.html — признаки 81A, 22A, 49A, 31A, 13A, 77A; phonology.html — 1A, 2A, 13A), Leaflet-карта с маркерами по координатам и раскраской по макроареалам, Chart.js-графики (families.html — топ-15 языков; stats.html — порядок слов и морфология).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  <w:t>Основные положения: 1) разделение «данные → JSON → интерфейс» упрощает обновление выборки — достаточно перегенерировать JSON; 2) подключение библиотек с CDN снимает необходимость в сборщиках и делает публикацию на GitHub Pages тривиальной; 3) предварительная фильтрация данных в build-data.js делает фронтенд-код предсказуемым и быстрым.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  <w:t>Заключительные выводы: получена воспроизводимая выборка из 1 614 языков и 224 семей и изолятов; реализованы все интерактивные компоненты сайта; сайт опубликован на GitHub Pages и работает полностью без серверной части.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i/>
          <w:i/>
          <w:highlight w:val="white"/>
        </w:rPr>
      </w:pPr>
      <w:r>
        <w:rPr>
          <w:i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i/>
          <w:i/>
          <w:highlight w:val="white"/>
        </w:rPr>
      </w:pPr>
      <w:r>
        <w:br w:type="column"/>
      </w:r>
      <w:bookmarkStart w:id="0" w:name="_heading=h.gjdgxs"/>
      <w:bookmarkEnd w:id="0"/>
      <w:r>
        <w:rPr>
          <w:b/>
          <w:highlight w:val="white"/>
        </w:rPr>
        <w:t xml:space="preserve">Оценка руководителем практики соответствия проделанной работы поставленным задачам </w:t>
      </w:r>
      <w:r>
        <w:rPr>
          <w:i/>
          <w:highlight w:val="white"/>
        </w:rPr>
        <w:t>(не более 1 стр.).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sz w:val="24"/>
          <w:szCs w:val="24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240"/>
        <w:jc w:val="center"/>
        <w:rPr>
          <w:sz w:val="24"/>
          <w:szCs w:val="24"/>
        </w:rPr>
      </w:pPr>
      <w:r>
        <w:rPr>
          <w:b/>
          <w:highlight w:val="white"/>
        </w:rPr>
        <w:t>Оценка руководителем практики сформированности компетенций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  <w:u w:val="single"/>
        </w:rPr>
      </w:pPr>
      <w:r>
        <w:rPr>
          <w:highlight w:val="white"/>
          <w:u w:val="single"/>
        </w:rPr>
      </w:r>
    </w:p>
    <w:p>
      <w:pPr>
        <w:pStyle w:val="Normal"/>
        <w:shd w:val="clear" w:color="auto" w:fill="FFFFFF"/>
        <w:spacing w:lineRule="auto" w:line="240"/>
        <w:rPr>
          <w:sz w:val="24"/>
          <w:szCs w:val="24"/>
        </w:rPr>
      </w:pPr>
      <w:r>
        <w:rPr>
          <w:b/>
          <w:color w:val="000000"/>
          <w:sz w:val="20"/>
          <w:szCs w:val="20"/>
        </w:rPr>
        <w:t xml:space="preserve">УК-3: </w:t>
      </w:r>
      <w:r>
        <w:rPr>
          <w:color w:val="000000"/>
          <w:sz w:val="20"/>
          <w:szCs w:val="20"/>
        </w:rPr>
        <w:t>способен осуществлять социальное взаимодействие и реализовывать свою роль в команде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i/>
          <w:highlight w:val="white"/>
        </w:rPr>
        <w:t>сформирована на пороговом / базовом / продвинутом уровне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shd w:val="clear" w:color="auto" w:fill="FFFFFF"/>
        <w:spacing w:lineRule="auto" w:line="240"/>
        <w:jc w:val="both"/>
        <w:rPr>
          <w:rFonts w:ascii="Arial" w:hAnsi="Arial" w:eastAsia="Arial" w:cs="Arial"/>
          <w:color w:val="00000A"/>
          <w:sz w:val="20"/>
          <w:szCs w:val="20"/>
        </w:rPr>
      </w:pPr>
      <w:r>
        <w:rPr>
          <w:rFonts w:eastAsia="Times New Roman"/>
          <w:b/>
          <w:color w:val="000000"/>
          <w:sz w:val="20"/>
          <w:szCs w:val="20"/>
          <w:highlight w:val="white"/>
        </w:rPr>
        <w:t>ОПК-7:</w:t>
      </w:r>
      <w:r>
        <w:rPr>
          <w:rFonts w:eastAsia="Times New Roman"/>
          <w:color w:val="000000"/>
          <w:sz w:val="20"/>
          <w:szCs w:val="20"/>
          <w:highlight w:val="white"/>
        </w:rPr>
        <w:t xml:space="preserve"> 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i/>
          <w:highlight w:val="white"/>
        </w:rPr>
        <w:t>сформирована на пороговом / базовом / продвинутом уровне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567"/>
        <w:rPr>
          <w:highlight w:val="white"/>
        </w:rPr>
      </w:pPr>
      <w:r>
        <w:rPr>
          <w:highlight w:val="white"/>
        </w:rPr>
        <w:t>Итоговая оценка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  <w:t>Отлично / Хорошо / Удовлетворительно</w:t>
      </w:r>
    </w:p>
    <w:p>
      <w:pPr>
        <w:pStyle w:val="Normal"/>
        <w:shd w:val="clear" w:color="auto" w:fill="FFFFFF"/>
        <w:spacing w:lineRule="auto" w:line="240"/>
        <w:ind w:right="327" w:firstLine="284"/>
        <w:jc w:val="right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Подпись руководителя практики</w:t>
      </w:r>
    </w:p>
    <w:p>
      <w:pPr>
        <w:pStyle w:val="Normal"/>
        <w:shd w:val="clear" w:color="auto" w:fill="FFFFFF"/>
        <w:spacing w:lineRule="auto" w:line="240"/>
        <w:ind w:right="327" w:firstLine="284"/>
        <w:jc w:val="right"/>
        <w:rPr>
          <w:sz w:val="24"/>
          <w:szCs w:val="24"/>
        </w:rPr>
      </w:pPr>
      <w:r>
        <w:rPr>
          <w:highlight w:val="white"/>
        </w:rPr>
        <w:t>__________________________________</w:t>
      </w:r>
    </w:p>
    <w:p>
      <w:pPr>
        <w:pStyle w:val="Normal"/>
        <w:rPr>
          <w:sz w:val="24"/>
          <w:szCs w:val="24"/>
        </w:rPr>
      </w:pPr>
      <w:r>
        <w:rPr/>
      </w:r>
    </w:p>
    <w:sectPr>
      <w:type w:val="continuous"/>
      <w:pgSz w:orient="landscape" w:w="16838" w:h="11906"/>
      <w:pgMar w:left="1134" w:right="1134" w:gutter="0" w:header="0" w:top="1701" w:footer="0" w:bottom="851"/>
      <w:cols w:num="2" w:space="708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  <w:font w:name="OpenSymbol">
    <w:altName w:val="Arial Unicode MS"/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44bac"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Calibri" w:cs="Times New Roman" w:eastAsia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NormalWeb">
    <w:name w:val="Normal (Web)"/>
    <w:basedOn w:val="Normal"/>
    <w:uiPriority w:val="99"/>
    <w:unhideWhenUsed/>
    <w:qFormat/>
    <w:rsid w:val="00b44bac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Application>LibreOffice/7.3.0.3$Windows_X86_64 LibreOffice_project/0f246aa12d0eee4a0f7adcefbf7c878fc2238db3</Application>
  <AppVersion>15.0000</AppVersion>
  <Pages>6</Pages>
  <Words>441</Words>
  <Characters>4841</Characters>
  <CharactersWithSpaces>5227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2023-05-29T05:41:00Z</dcterms:created>
  <dc:creator>Соня</dc:creator>
  <dc:description/>
  <dc:language>ru-RU</dc:language>
  <cp:lastModifiedBy/>
  <dcterms:modified xsi:type="dcterms:W3CDTF">2026-05-16T00:18:00Z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