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ShopEase</w:t>
      </w:r>
    </w:p>
    <w:p>
      <w:pPr>
        <w:jc w:val="center"/>
      </w:pPr>
      <w:r>
        <w:rPr>
          <w:b/>
          <w:sz w:val="40"/>
        </w:rPr>
        <w:t>Product Requirements Document</w:t>
      </w:r>
    </w:p>
    <w:p>
      <w:pPr>
        <w:jc w:val="center"/>
      </w:pPr>
      <w:r>
        <w:t>Full-Stack E-Commerce Website • Individual Task</w:t>
      </w:r>
    </w:p>
    <w:p>
      <w:r>
        <w:br w:type="page"/>
      </w:r>
    </w:p>
    <w:p>
      <w:pPr>
        <w:pStyle w:val="Heading1"/>
      </w:pPr>
      <w:r>
        <w:t>1. Product Overview</w:t>
      </w:r>
    </w:p>
    <w:p>
      <w:r>
        <w:t>ShopEase is a responsive full-stack e-commerce website that lets customers browse products, view product details, manage a shopping cart, authenticate with Google, complete checkout, receive an order confirmation by email, and view their orders. Product and order data are persisted in Supabase PostgreSQL.</w:t>
      </w:r>
    </w:p>
    <w:p>
      <w:r>
        <w:t>The MVP is intentionally focused on the stated assignment requirements. A real payment gateway is outside scope unless the assignment later requires payment processing.</w:t>
      </w:r>
    </w:p>
    <w:p>
      <w:pPr>
        <w:pStyle w:val="Heading1"/>
      </w:pPr>
      <w:r>
        <w:t>2. Assignment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Implementation</w:t>
            </w:r>
          </w:p>
        </w:tc>
      </w:tr>
      <w:tr>
        <w:tc>
          <w:tcPr>
            <w:tcW w:type="dxa" w:w="4320"/>
          </w:tcPr>
          <w:p>
            <w:r>
              <w:t>Build a website for a shop</w:t>
            </w:r>
          </w:p>
        </w:tc>
        <w:tc>
          <w:tcPr>
            <w:tcW w:type="dxa" w:w="4320"/>
          </w:tcPr>
          <w:p>
            <w:r>
              <w:t>Responsive storefront, catalogue, product pages and cart.</w:t>
            </w:r>
          </w:p>
        </w:tc>
      </w:tr>
      <w:tr>
        <w:tc>
          <w:tcPr>
            <w:tcW w:type="dxa" w:w="4320"/>
          </w:tcPr>
          <w:p>
            <w:r>
              <w:t>Add a checkout page</w:t>
            </w:r>
          </w:p>
        </w:tc>
        <w:tc>
          <w:tcPr>
            <w:tcW w:type="dxa" w:w="4320"/>
          </w:tcPr>
          <w:p>
            <w:r>
              <w:t>Authenticated checkout form with order summary and delivery details.</w:t>
            </w:r>
          </w:p>
        </w:tc>
      </w:tr>
      <w:tr>
        <w:tc>
          <w:tcPr>
            <w:tcW w:type="dxa" w:w="4320"/>
          </w:tcPr>
          <w:p>
            <w:r>
              <w:t>Persist everything in a database</w:t>
            </w:r>
          </w:p>
        </w:tc>
        <w:tc>
          <w:tcPr>
            <w:tcW w:type="dxa" w:w="4320"/>
          </w:tcPr>
          <w:p>
            <w:r>
              <w:t>Supabase PostgreSQL stores profiles, products, categories, orders and order items.</w:t>
            </w:r>
          </w:p>
        </w:tc>
      </w:tr>
      <w:tr>
        <w:tc>
          <w:tcPr>
            <w:tcW w:type="dxa" w:w="4320"/>
          </w:tcPr>
          <w:p>
            <w:r>
              <w:t>Send confirmation emails using Mailgun</w:t>
            </w:r>
          </w:p>
        </w:tc>
        <w:tc>
          <w:tcPr>
            <w:tcW w:type="dxa" w:w="4320"/>
          </w:tcPr>
          <w:p>
            <w:r>
              <w:t>Server-side Mailgun integration sends an order confirmation after order creation.</w:t>
            </w:r>
          </w:p>
        </w:tc>
      </w:tr>
      <w:tr>
        <w:tc>
          <w:tcPr>
            <w:tcW w:type="dxa" w:w="4320"/>
          </w:tcPr>
          <w:p>
            <w:r>
              <w:t>Do Google auth using Google Cloud Console</w:t>
            </w:r>
          </w:p>
        </w:tc>
        <w:tc>
          <w:tcPr>
            <w:tcW w:type="dxa" w:w="4320"/>
          </w:tcPr>
          <w:p>
            <w:r>
              <w:t>Google OAuth configured through Google Cloud Console and Supabase Auth.</w:t>
            </w:r>
          </w:p>
        </w:tc>
      </w:tr>
    </w:tbl>
    <w:p>
      <w:pPr>
        <w:pStyle w:val="Heading1"/>
      </w:pPr>
      <w:r>
        <w:t>3. Product Goals</w:t>
      </w:r>
    </w:p>
    <w:p>
      <w:pPr>
        <w:pStyle w:val="ListBullet"/>
      </w:pPr>
      <w:r>
        <w:t>Deliver a complete shopping journey from product discovery to order confirmation.</w:t>
      </w:r>
    </w:p>
    <w:p>
      <w:pPr>
        <w:pStyle w:val="ListBullet"/>
      </w:pPr>
      <w:r>
        <w:t>Demonstrate full-stack development with a relational database.</w:t>
      </w:r>
    </w:p>
    <w:p>
      <w:pPr>
        <w:pStyle w:val="ListBullet"/>
      </w:pPr>
      <w:r>
        <w:t>Implement secure Google authentication.</w:t>
      </w:r>
    </w:p>
    <w:p>
      <w:pPr>
        <w:pStyle w:val="ListBullet"/>
      </w:pPr>
      <w:r>
        <w:t>Persist customer orders reliably.</w:t>
      </w:r>
    </w:p>
    <w:p>
      <w:pPr>
        <w:pStyle w:val="ListBullet"/>
      </w:pPr>
      <w:r>
        <w:t>Send transactional confirmation emails through Mailgun.</w:t>
      </w:r>
    </w:p>
    <w:p>
      <w:pPr>
        <w:pStyle w:val="ListBullet"/>
      </w:pPr>
      <w:r>
        <w:t>Provide a polished responsive interface suitable for public deployment.</w:t>
      </w:r>
    </w:p>
    <w:p>
      <w:pPr>
        <w:pStyle w:val="Heading1"/>
      </w:pPr>
      <w:r>
        <w:t>4. Target Users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User</w:t>
            </w:r>
          </w:p>
        </w:tc>
        <w:tc>
          <w:tcPr>
            <w:tcW w:type="dxa" w:w="4320"/>
          </w:tcPr>
          <w:p>
            <w:r>
              <w:rPr>
                <w:b/>
              </w:rPr>
              <w:t>Needs</w:t>
            </w:r>
          </w:p>
        </w:tc>
      </w:tr>
      <w:tr>
        <w:tc>
          <w:tcPr>
            <w:tcW w:type="dxa" w:w="4320"/>
          </w:tcPr>
          <w:p>
            <w:r>
              <w:t>Shopper</w:t>
            </w:r>
          </w:p>
        </w:tc>
        <w:tc>
          <w:tcPr>
            <w:tcW w:type="dxa" w:w="4320"/>
          </w:tcPr>
          <w:p>
            <w:r>
              <w:t>Browse products, manage cart, sign in, checkout, receive confirmation and view orders.</w:t>
            </w:r>
          </w:p>
        </w:tc>
      </w:tr>
      <w:tr>
        <w:tc>
          <w:tcPr>
            <w:tcW w:type="dxa" w:w="4320"/>
          </w:tcPr>
          <w:p>
            <w:r>
              <w:t>Store owner / evaluator</w:t>
            </w:r>
          </w:p>
        </w:tc>
        <w:tc>
          <w:tcPr>
            <w:tcW w:type="dxa" w:w="4320"/>
          </w:tcPr>
          <w:p>
            <w:r>
              <w:t>Verify that products and orders persist and that the complete workflow works.</w:t>
            </w:r>
          </w:p>
        </w:tc>
      </w:tr>
    </w:tbl>
    <w:p>
      <w:pPr>
        <w:pStyle w:val="Heading1"/>
      </w:pPr>
      <w:r>
        <w:t>5. Core Features</w:t>
      </w:r>
    </w:p>
    <w:p>
      <w:pPr>
        <w:pStyle w:val="Heading2"/>
      </w:pPr>
      <w:r>
        <w:t>5.1 Storefront</w:t>
      </w:r>
    </w:p>
    <w:p>
      <w:pPr>
        <w:pStyle w:val="ListBullet"/>
      </w:pPr>
      <w:r>
        <w:t>Homepage with featured products and categories.</w:t>
      </w:r>
    </w:p>
    <w:p>
      <w:pPr>
        <w:pStyle w:val="ListBullet"/>
      </w:pPr>
      <w:r>
        <w:t>Product catalogue with search/basic filtering.</w:t>
      </w:r>
    </w:p>
    <w:p>
      <w:pPr>
        <w:pStyle w:val="ListBullet"/>
      </w:pPr>
      <w:r>
        <w:t>Product detail pages with image, description, price and stock.</w:t>
      </w:r>
    </w:p>
    <w:p>
      <w:pPr>
        <w:pStyle w:val="ListBullet"/>
      </w:pPr>
      <w:r>
        <w:t>Responsive navigation and mobile-friendly layout.</w:t>
      </w:r>
    </w:p>
    <w:p>
      <w:pPr>
        <w:pStyle w:val="Heading2"/>
      </w:pPr>
      <w:r>
        <w:t>5.2 Shopping Cart</w:t>
      </w:r>
    </w:p>
    <w:p>
      <w:pPr>
        <w:pStyle w:val="ListBullet"/>
      </w:pPr>
      <w:r>
        <w:t>Add, remove and update quantities.</w:t>
      </w:r>
    </w:p>
    <w:p>
      <w:pPr>
        <w:pStyle w:val="ListBullet"/>
      </w:pPr>
      <w:r>
        <w:t>Show item count, subtotal and total.</w:t>
      </w:r>
    </w:p>
    <w:p>
      <w:pPr>
        <w:pStyle w:val="ListBullet"/>
      </w:pPr>
      <w:r>
        <w:t>Persist cart locally across refreshes.</w:t>
      </w:r>
    </w:p>
    <w:p>
      <w:pPr>
        <w:pStyle w:val="ListBullet"/>
      </w:pPr>
      <w:r>
        <w:t>Prevent quantities above available stock.</w:t>
      </w:r>
    </w:p>
    <w:p>
      <w:pPr>
        <w:pStyle w:val="Heading2"/>
      </w:pPr>
      <w:r>
        <w:t>5.3 Google Authentication</w:t>
      </w:r>
    </w:p>
    <w:p>
      <w:pPr>
        <w:pStyle w:val="ListBullet"/>
      </w:pPr>
      <w:r>
        <w:t>Continue with Google.</w:t>
      </w:r>
    </w:p>
    <w:p>
      <w:pPr>
        <w:pStyle w:val="ListBullet"/>
      </w:pPr>
      <w:r>
        <w:t>Create/update application profile after authentication.</w:t>
      </w:r>
    </w:p>
    <w:p>
      <w:pPr>
        <w:pStyle w:val="ListBullet"/>
      </w:pPr>
      <w:r>
        <w:t>Require authentication before order submission.</w:t>
      </w:r>
    </w:p>
    <w:p>
      <w:pPr>
        <w:pStyle w:val="ListBullet"/>
      </w:pPr>
      <w:r>
        <w:t>Sign out securely.</w:t>
      </w:r>
    </w:p>
    <w:p>
      <w:pPr>
        <w:pStyle w:val="ListBullet"/>
      </w:pPr>
      <w:r>
        <w:t>Protect order history so users only see their own orders.</w:t>
      </w:r>
    </w:p>
    <w:p>
      <w:pPr>
        <w:pStyle w:val="Heading2"/>
      </w:pPr>
      <w:r>
        <w:t>5.4 Checkout</w:t>
      </w:r>
    </w:p>
    <w:p>
      <w:pPr>
        <w:pStyle w:val="ListBullet"/>
      </w:pPr>
      <w:r>
        <w:t>Collect name, email, phone, delivery address, city, state and country.</w:t>
      </w:r>
    </w:p>
    <w:p>
      <w:pPr>
        <w:pStyle w:val="ListBullet"/>
      </w:pPr>
      <w:r>
        <w:t>Recalculate prices and totals on the server using database values.</w:t>
      </w:r>
    </w:p>
    <w:p>
      <w:pPr>
        <w:pStyle w:val="ListBullet"/>
      </w:pPr>
      <w:r>
        <w:t>Validate stock and active product status.</w:t>
      </w:r>
    </w:p>
    <w:p>
      <w:pPr>
        <w:pStyle w:val="ListBullet"/>
      </w:pPr>
      <w:r>
        <w:t>Create order and order items in Supabase.</w:t>
      </w:r>
    </w:p>
    <w:p>
      <w:pPr>
        <w:pStyle w:val="ListBullet"/>
      </w:pPr>
      <w:r>
        <w:t>Show an order-success page.</w:t>
      </w:r>
    </w:p>
    <w:p>
      <w:pPr>
        <w:pStyle w:val="ListBullet"/>
      </w:pPr>
      <w:r>
        <w:t>Clear cart only after successful order creation.</w:t>
      </w:r>
    </w:p>
    <w:p>
      <w:pPr>
        <w:pStyle w:val="Heading2"/>
      </w:pPr>
      <w:r>
        <w:t>5.5 Orders</w:t>
      </w:r>
    </w:p>
    <w:p>
      <w:pPr>
        <w:pStyle w:val="ListBullet"/>
      </w:pPr>
      <w:r>
        <w:t>Order history and individual order details.</w:t>
      </w:r>
    </w:p>
    <w:p>
      <w:pPr>
        <w:pStyle w:val="ListBullet"/>
      </w:pPr>
      <w:r>
        <w:t>Show order number, date, items, quantities, prices, total and status.</w:t>
      </w:r>
    </w:p>
    <w:p>
      <w:pPr>
        <w:pStyle w:val="ListBullet"/>
      </w:pPr>
      <w:r>
        <w:t>Support PENDING, CONFIRMED, PROCESSING, SHIPPED, DELIVERED and CANCELLED.</w:t>
      </w:r>
    </w:p>
    <w:p>
      <w:pPr>
        <w:pStyle w:val="Heading2"/>
      </w:pPr>
      <w:r>
        <w:t>5.6 Confirmation Email</w:t>
      </w:r>
    </w:p>
    <w:p>
      <w:pPr>
        <w:pStyle w:val="ListBullet"/>
      </w:pPr>
      <w:r>
        <w:t>Send confirmation through Mailgun after successful order creation.</w:t>
      </w:r>
    </w:p>
    <w:p>
      <w:pPr>
        <w:pStyle w:val="ListBullet"/>
      </w:pPr>
      <w:r>
        <w:t>Include customer name, order reference, items, total and delivery information.</w:t>
      </w:r>
    </w:p>
    <w:p>
      <w:pPr>
        <w:pStyle w:val="ListBullet"/>
      </w:pPr>
      <w:r>
        <w:t>Keep Mailgun credentials server-side.</w:t>
      </w:r>
    </w:p>
    <w:p>
      <w:pPr>
        <w:pStyle w:val="ListBullet"/>
      </w:pPr>
      <w:r>
        <w:t>Do not delete a successful order if email delivery fails.</w:t>
      </w:r>
    </w:p>
    <w:p>
      <w:pPr>
        <w:pStyle w:val="Heading1"/>
      </w:pPr>
      <w:r>
        <w:t>6. Recommended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Application</w:t>
            </w:r>
          </w:p>
        </w:tc>
        <w:tc>
          <w:tcPr>
            <w:tcW w:type="dxa" w:w="2880"/>
          </w:tcPr>
          <w:p>
            <w:r>
              <w:t>Next.js + TypeScript</w:t>
            </w:r>
          </w:p>
        </w:tc>
        <w:tc>
          <w:tcPr>
            <w:tcW w:type="dxa" w:w="2880"/>
          </w:tcPr>
          <w:p>
            <w:r>
              <w:t>Frontend pages and server-side application logic.</w:t>
            </w:r>
          </w:p>
        </w:tc>
      </w:tr>
      <w:tr>
        <w:tc>
          <w:tcPr>
            <w:tcW w:type="dxa" w:w="2880"/>
          </w:tcPr>
          <w:p>
            <w:r>
              <w:t>UI</w:t>
            </w:r>
          </w:p>
        </w:tc>
        <w:tc>
          <w:tcPr>
            <w:tcW w:type="dxa" w:w="2880"/>
          </w:tcPr>
          <w:p>
            <w:r>
              <w:t>Tailwind CSS + shadcn/ui</w:t>
            </w:r>
          </w:p>
        </w:tc>
        <w:tc>
          <w:tcPr>
            <w:tcW w:type="dxa" w:w="2880"/>
          </w:tcPr>
          <w:p>
            <w:r>
              <w:t>Responsive interface.</w:t>
            </w:r>
          </w:p>
        </w:tc>
      </w:tr>
      <w:tr>
        <w:tc>
          <w:tcPr>
            <w:tcW w:type="dxa" w:w="2880"/>
          </w:tcPr>
          <w:p>
            <w:r>
              <w:t>Database</w:t>
            </w:r>
          </w:p>
        </w:tc>
        <w:tc>
          <w:tcPr>
            <w:tcW w:type="dxa" w:w="2880"/>
          </w:tcPr>
          <w:p>
            <w:r>
              <w:t>Supabase PostgreSQL</w:t>
            </w:r>
          </w:p>
        </w:tc>
        <w:tc>
          <w:tcPr>
            <w:tcW w:type="dxa" w:w="2880"/>
          </w:tcPr>
          <w:p>
            <w:r>
              <w:t>Persistent relational data.</w:t>
            </w:r>
          </w:p>
        </w:tc>
      </w:tr>
      <w:tr>
        <w:tc>
          <w:tcPr>
            <w:tcW w:type="dxa" w:w="2880"/>
          </w:tcPr>
          <w:p>
            <w:r>
              <w:t>Authentication</w:t>
            </w:r>
          </w:p>
        </w:tc>
        <w:tc>
          <w:tcPr>
            <w:tcW w:type="dxa" w:w="2880"/>
          </w:tcPr>
          <w:p>
            <w:r>
              <w:t>Supabase Auth + Google OAuth</w:t>
            </w:r>
          </w:p>
        </w:tc>
        <w:tc>
          <w:tcPr>
            <w:tcW w:type="dxa" w:w="2880"/>
          </w:tcPr>
          <w:p>
            <w:r>
              <w:t>Google sign-in and sessions.</w:t>
            </w:r>
          </w:p>
        </w:tc>
      </w:tr>
      <w:tr>
        <w:tc>
          <w:tcPr>
            <w:tcW w:type="dxa" w:w="2880"/>
          </w:tcPr>
          <w:p>
            <w:r>
              <w:t>OAuth Provider</w:t>
            </w:r>
          </w:p>
        </w:tc>
        <w:tc>
          <w:tcPr>
            <w:tcW w:type="dxa" w:w="2880"/>
          </w:tcPr>
          <w:p>
            <w:r>
              <w:t>Google Cloud Console</w:t>
            </w:r>
          </w:p>
        </w:tc>
        <w:tc>
          <w:tcPr>
            <w:tcW w:type="dxa" w:w="2880"/>
          </w:tcPr>
          <w:p>
            <w:r>
              <w:t>OAuth client credentials and consent configuration.</w:t>
            </w:r>
          </w:p>
        </w:tc>
      </w:tr>
      <w:tr>
        <w:tc>
          <w:tcPr>
            <w:tcW w:type="dxa" w:w="2880"/>
          </w:tcPr>
          <w:p>
            <w:r>
              <w:t>Email</w:t>
            </w:r>
          </w:p>
        </w:tc>
        <w:tc>
          <w:tcPr>
            <w:tcW w:type="dxa" w:w="2880"/>
          </w:tcPr>
          <w:p>
            <w:r>
              <w:t>Mailgun</w:t>
            </w:r>
          </w:p>
        </w:tc>
        <w:tc>
          <w:tcPr>
            <w:tcW w:type="dxa" w:w="2880"/>
          </w:tcPr>
          <w:p>
            <w:r>
              <w:t>Transactional order confirmation.</w:t>
            </w:r>
          </w:p>
        </w:tc>
      </w:tr>
      <w:tr>
        <w:tc>
          <w:tcPr>
            <w:tcW w:type="dxa" w:w="2880"/>
          </w:tcPr>
          <w:p>
            <w:r>
              <w:t>Validation</w:t>
            </w:r>
          </w:p>
        </w:tc>
        <w:tc>
          <w:tcPr>
            <w:tcW w:type="dxa" w:w="2880"/>
          </w:tcPr>
          <w:p>
            <w:r>
              <w:t>Zod</w:t>
            </w:r>
          </w:p>
        </w:tc>
        <w:tc>
          <w:tcPr>
            <w:tcW w:type="dxa" w:w="2880"/>
          </w:tcPr>
          <w:p>
            <w:r>
              <w:t>Client/server validation.</w:t>
            </w:r>
          </w:p>
        </w:tc>
      </w:tr>
      <w:tr>
        <w:tc>
          <w:tcPr>
            <w:tcW w:type="dxa" w:w="2880"/>
          </w:tcPr>
          <w:p>
            <w:r>
              <w:t>Forms</w:t>
            </w:r>
          </w:p>
        </w:tc>
        <w:tc>
          <w:tcPr>
            <w:tcW w:type="dxa" w:w="2880"/>
          </w:tcPr>
          <w:p>
            <w:r>
              <w:t>React Hook Form</w:t>
            </w:r>
          </w:p>
        </w:tc>
        <w:tc>
          <w:tcPr>
            <w:tcW w:type="dxa" w:w="2880"/>
          </w:tcPr>
          <w:p>
            <w:r>
              <w:t>Checkout form management.</w:t>
            </w:r>
          </w:p>
        </w:tc>
      </w:tr>
      <w:tr>
        <w:tc>
          <w:tcPr>
            <w:tcW w:type="dxa" w:w="2880"/>
          </w:tcPr>
          <w:p>
            <w:r>
              <w:t>Cart</w:t>
            </w:r>
          </w:p>
        </w:tc>
        <w:tc>
          <w:tcPr>
            <w:tcW w:type="dxa" w:w="2880"/>
          </w:tcPr>
          <w:p>
            <w:r>
              <w:t>localStorage</w:t>
            </w:r>
          </w:p>
        </w:tc>
        <w:tc>
          <w:tcPr>
            <w:tcW w:type="dxa" w:w="2880"/>
          </w:tcPr>
          <w:p>
            <w:r>
              <w:t>Temporary browser-side cart state.</w:t>
            </w:r>
          </w:p>
        </w:tc>
      </w:tr>
      <w:tr>
        <w:tc>
          <w:tcPr>
            <w:tcW w:type="dxa" w:w="2880"/>
          </w:tcPr>
          <w:p>
            <w:r>
              <w:t>Deployment</w:t>
            </w:r>
          </w:p>
        </w:tc>
        <w:tc>
          <w:tcPr>
            <w:tcW w:type="dxa" w:w="2880"/>
          </w:tcPr>
          <w:p>
            <w:r>
              <w:t>Vercel</w:t>
            </w:r>
          </w:p>
        </w:tc>
        <w:tc>
          <w:tcPr>
            <w:tcW w:type="dxa" w:w="2880"/>
          </w:tcPr>
          <w:p>
            <w:r>
              <w:t>Public deployment.</w:t>
            </w:r>
          </w:p>
        </w:tc>
      </w:tr>
      <w:tr>
        <w:tc>
          <w:tcPr>
            <w:tcW w:type="dxa" w:w="2880"/>
          </w:tcPr>
          <w:p>
            <w:r>
              <w:t>Version Control</w:t>
            </w:r>
          </w:p>
        </w:tc>
        <w:tc>
          <w:tcPr>
            <w:tcW w:type="dxa" w:w="2880"/>
          </w:tcPr>
          <w:p>
            <w:r>
              <w:t>GitHub</w:t>
            </w:r>
          </w:p>
        </w:tc>
        <w:tc>
          <w:tcPr>
            <w:tcW w:type="dxa" w:w="2880"/>
          </w:tcPr>
          <w:p>
            <w:r>
              <w:t>Source control and CI/deployment integration.</w:t>
            </w:r>
          </w:p>
        </w:tc>
      </w:tr>
    </w:tbl>
    <w:p>
      <w:pPr>
        <w:pStyle w:val="Heading1"/>
      </w:pPr>
      <w:r>
        <w:t>7. Application Routes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Purpose</w:t>
            </w:r>
          </w:p>
        </w:tc>
        <w:tc>
          <w:tcPr>
            <w:tcW w:type="dxa" w:w="2880"/>
          </w:tcPr>
          <w:p>
            <w:r>
              <w:rPr>
                <w:b/>
              </w:rPr>
              <w:t>Access</w:t>
            </w:r>
          </w:p>
        </w:tc>
      </w:tr>
      <w:tr>
        <w:tc>
          <w:tcPr>
            <w:tcW w:type="dxa" w:w="2880"/>
          </w:tcPr>
          <w:p>
            <w:r>
              <w:t>/</w:t>
            </w:r>
          </w:p>
        </w:tc>
        <w:tc>
          <w:tcPr>
            <w:tcW w:type="dxa" w:w="2880"/>
          </w:tcPr>
          <w:p>
            <w:r>
              <w:t>Homepage</w:t>
            </w:r>
          </w:p>
        </w:tc>
        <w:tc>
          <w:tcPr>
            <w:tcW w:type="dxa" w:w="2880"/>
          </w:tcPr>
          <w:p>
            <w:r>
              <w:t>Public</w:t>
            </w:r>
          </w:p>
        </w:tc>
      </w:tr>
      <w:tr>
        <w:tc>
          <w:tcPr>
            <w:tcW w:type="dxa" w:w="2880"/>
          </w:tcPr>
          <w:p>
            <w:r>
              <w:t>/products</w:t>
            </w:r>
          </w:p>
        </w:tc>
        <w:tc>
          <w:tcPr>
            <w:tcW w:type="dxa" w:w="2880"/>
          </w:tcPr>
          <w:p>
            <w:r>
              <w:t>Catalogue</w:t>
            </w:r>
          </w:p>
        </w:tc>
        <w:tc>
          <w:tcPr>
            <w:tcW w:type="dxa" w:w="2880"/>
          </w:tcPr>
          <w:p>
            <w:r>
              <w:t>Public</w:t>
            </w:r>
          </w:p>
        </w:tc>
      </w:tr>
      <w:tr>
        <w:tc>
          <w:tcPr>
            <w:tcW w:type="dxa" w:w="2880"/>
          </w:tcPr>
          <w:p>
            <w:r>
              <w:t>/products/[slug]</w:t>
            </w:r>
          </w:p>
        </w:tc>
        <w:tc>
          <w:tcPr>
            <w:tcW w:type="dxa" w:w="2880"/>
          </w:tcPr>
          <w:p>
            <w:r>
              <w:t>Product details</w:t>
            </w:r>
          </w:p>
        </w:tc>
        <w:tc>
          <w:tcPr>
            <w:tcW w:type="dxa" w:w="2880"/>
          </w:tcPr>
          <w:p>
            <w:r>
              <w:t>Public</w:t>
            </w:r>
          </w:p>
        </w:tc>
      </w:tr>
      <w:tr>
        <w:tc>
          <w:tcPr>
            <w:tcW w:type="dxa" w:w="2880"/>
          </w:tcPr>
          <w:p>
            <w:r>
              <w:t>/cart</w:t>
            </w:r>
          </w:p>
        </w:tc>
        <w:tc>
          <w:tcPr>
            <w:tcW w:type="dxa" w:w="2880"/>
          </w:tcPr>
          <w:p>
            <w:r>
              <w:t>Shopping cart</w:t>
            </w:r>
          </w:p>
        </w:tc>
        <w:tc>
          <w:tcPr>
            <w:tcW w:type="dxa" w:w="2880"/>
          </w:tcPr>
          <w:p>
            <w:r>
              <w:t>Public</w:t>
            </w:r>
          </w:p>
        </w:tc>
      </w:tr>
      <w:tr>
        <w:tc>
          <w:tcPr>
            <w:tcW w:type="dxa" w:w="2880"/>
          </w:tcPr>
          <w:p>
            <w:r>
              <w:t>/checkout</w:t>
            </w:r>
          </w:p>
        </w:tc>
        <w:tc>
          <w:tcPr>
            <w:tcW w:type="dxa" w:w="2880"/>
          </w:tcPr>
          <w:p>
            <w:r>
              <w:t>Checkout</w:t>
            </w:r>
          </w:p>
        </w:tc>
        <w:tc>
          <w:tcPr>
            <w:tcW w:type="dxa" w:w="2880"/>
          </w:tcPr>
          <w:p>
            <w:r>
              <w:t>Authenticated</w:t>
            </w:r>
          </w:p>
        </w:tc>
      </w:tr>
      <w:tr>
        <w:tc>
          <w:tcPr>
            <w:tcW w:type="dxa" w:w="2880"/>
          </w:tcPr>
          <w:p>
            <w:r>
              <w:t>/order-success/[id]</w:t>
            </w:r>
          </w:p>
        </w:tc>
        <w:tc>
          <w:tcPr>
            <w:tcW w:type="dxa" w:w="2880"/>
          </w:tcPr>
          <w:p>
            <w:r>
              <w:t>Order confirmation</w:t>
            </w:r>
          </w:p>
        </w:tc>
        <w:tc>
          <w:tcPr>
            <w:tcW w:type="dxa" w:w="2880"/>
          </w:tcPr>
          <w:p>
            <w:r>
              <w:t>Authenticated</w:t>
            </w:r>
          </w:p>
        </w:tc>
      </w:tr>
      <w:tr>
        <w:tc>
          <w:tcPr>
            <w:tcW w:type="dxa" w:w="2880"/>
          </w:tcPr>
          <w:p>
            <w:r>
              <w:t>/orders</w:t>
            </w:r>
          </w:p>
        </w:tc>
        <w:tc>
          <w:tcPr>
            <w:tcW w:type="dxa" w:w="2880"/>
          </w:tcPr>
          <w:p>
            <w:r>
              <w:t>Order history</w:t>
            </w:r>
          </w:p>
        </w:tc>
        <w:tc>
          <w:tcPr>
            <w:tcW w:type="dxa" w:w="2880"/>
          </w:tcPr>
          <w:p>
            <w:r>
              <w:t>Authenticated</w:t>
            </w:r>
          </w:p>
        </w:tc>
      </w:tr>
      <w:tr>
        <w:tc>
          <w:tcPr>
            <w:tcW w:type="dxa" w:w="2880"/>
          </w:tcPr>
          <w:p>
            <w:r>
              <w:t>/orders/[id]</w:t>
            </w:r>
          </w:p>
        </w:tc>
        <w:tc>
          <w:tcPr>
            <w:tcW w:type="dxa" w:w="2880"/>
          </w:tcPr>
          <w:p>
            <w:r>
              <w:t>Order details</w:t>
            </w:r>
          </w:p>
        </w:tc>
        <w:tc>
          <w:tcPr>
            <w:tcW w:type="dxa" w:w="2880"/>
          </w:tcPr>
          <w:p>
            <w:r>
              <w:t>Authenticated</w:t>
            </w:r>
          </w:p>
        </w:tc>
      </w:tr>
      <w:tr>
        <w:tc>
          <w:tcPr>
            <w:tcW w:type="dxa" w:w="2880"/>
          </w:tcPr>
          <w:p>
            <w:r>
              <w:t>/profile</w:t>
            </w:r>
          </w:p>
        </w:tc>
        <w:tc>
          <w:tcPr>
            <w:tcW w:type="dxa" w:w="2880"/>
          </w:tcPr>
          <w:p>
            <w:r>
              <w:t>Profile</w:t>
            </w:r>
          </w:p>
        </w:tc>
        <w:tc>
          <w:tcPr>
            <w:tcW w:type="dxa" w:w="2880"/>
          </w:tcPr>
          <w:p>
            <w:r>
              <w:t>Authenticated</w:t>
            </w:r>
          </w:p>
        </w:tc>
      </w:tr>
      <w:tr>
        <w:tc>
          <w:tcPr>
            <w:tcW w:type="dxa" w:w="2880"/>
          </w:tcPr>
          <w:p>
            <w:r>
              <w:t>/auth/callback</w:t>
            </w:r>
          </w:p>
        </w:tc>
        <w:tc>
          <w:tcPr>
            <w:tcW w:type="dxa" w:w="2880"/>
          </w:tcPr>
          <w:p>
            <w:r>
              <w:t>OAuth callback</w:t>
            </w:r>
          </w:p>
        </w:tc>
        <w:tc>
          <w:tcPr>
            <w:tcW w:type="dxa" w:w="2880"/>
          </w:tcPr>
          <w:p>
            <w:r>
              <w:t>System</w:t>
            </w:r>
          </w:p>
        </w:tc>
      </w:tr>
    </w:tbl>
    <w:p>
      <w:pPr>
        <w:pStyle w:val="Heading1"/>
      </w:pPr>
      <w:r>
        <w:t>8. Database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Important Fields</w:t>
            </w:r>
          </w:p>
        </w:tc>
        <w:tc>
          <w:tcPr>
            <w:tcW w:type="dxa" w:w="2880"/>
          </w:tcPr>
          <w:p>
            <w:r>
              <w:rPr>
                <w:b/>
              </w:rPr>
              <w:t>Purpose</w:t>
            </w:r>
          </w:p>
        </w:tc>
      </w:tr>
      <w:tr>
        <w:tc>
          <w:tcPr>
            <w:tcW w:type="dxa" w:w="2880"/>
          </w:tcPr>
          <w:p>
            <w:r>
              <w:t>profiles</w:t>
            </w:r>
          </w:p>
        </w:tc>
        <w:tc>
          <w:tcPr>
            <w:tcW w:type="dxa" w:w="2880"/>
          </w:tcPr>
          <w:p>
            <w:r>
              <w:t>id, full_name, email, avatar_url, created_at, updated_at</w:t>
            </w:r>
          </w:p>
        </w:tc>
        <w:tc>
          <w:tcPr>
            <w:tcW w:type="dxa" w:w="2880"/>
          </w:tcPr>
          <w:p>
            <w:r>
              <w:t>Authenticated user's application profile.</w:t>
            </w:r>
          </w:p>
        </w:tc>
      </w:tr>
      <w:tr>
        <w:tc>
          <w:tcPr>
            <w:tcW w:type="dxa" w:w="2880"/>
          </w:tcPr>
          <w:p>
            <w:r>
              <w:t>categories</w:t>
            </w:r>
          </w:p>
        </w:tc>
        <w:tc>
          <w:tcPr>
            <w:tcW w:type="dxa" w:w="2880"/>
          </w:tcPr>
          <w:p>
            <w:r>
              <w:t>id, name, slug, description, image_url, created_at</w:t>
            </w:r>
          </w:p>
        </w:tc>
        <w:tc>
          <w:tcPr>
            <w:tcW w:type="dxa" w:w="2880"/>
          </w:tcPr>
          <w:p>
            <w:r>
              <w:t>Product categories.</w:t>
            </w:r>
          </w:p>
        </w:tc>
      </w:tr>
      <w:tr>
        <w:tc>
          <w:tcPr>
            <w:tcW w:type="dxa" w:w="2880"/>
          </w:tcPr>
          <w:p>
            <w:r>
              <w:t>products</w:t>
            </w:r>
          </w:p>
        </w:tc>
        <w:tc>
          <w:tcPr>
            <w:tcW w:type="dxa" w:w="2880"/>
          </w:tcPr>
          <w:p>
            <w:r>
              <w:t>id, category_id, name, slug, description, price, image_url, stock_quantity, is_featured, is_active, created_at, updated_at</w:t>
            </w:r>
          </w:p>
        </w:tc>
        <w:tc>
          <w:tcPr>
            <w:tcW w:type="dxa" w:w="2880"/>
          </w:tcPr>
          <w:p>
            <w:r>
              <w:t>Store products.</w:t>
            </w:r>
          </w:p>
        </w:tc>
      </w:tr>
      <w:tr>
        <w:tc>
          <w:tcPr>
            <w:tcW w:type="dxa" w:w="2880"/>
          </w:tcPr>
          <w:p>
            <w:r>
              <w:t>orders</w:t>
            </w:r>
          </w:p>
        </w:tc>
        <w:tc>
          <w:tcPr>
            <w:tcW w:type="dxa" w:w="2880"/>
          </w:tcPr>
          <w:p>
            <w:r>
              <w:t>id, user_id, customer_name, customer_email, phone, delivery_address, city, state, country, subtotal, delivery_fee, total, status, created_at, updated_at</w:t>
            </w:r>
          </w:p>
        </w:tc>
        <w:tc>
          <w:tcPr>
            <w:tcW w:type="dxa" w:w="2880"/>
          </w:tcPr>
          <w:p>
            <w:r>
              <w:t>Customer orders.</w:t>
            </w:r>
          </w:p>
        </w:tc>
      </w:tr>
      <w:tr>
        <w:tc>
          <w:tcPr>
            <w:tcW w:type="dxa" w:w="2880"/>
          </w:tcPr>
          <w:p>
            <w:r>
              <w:t>order_items</w:t>
            </w:r>
          </w:p>
        </w:tc>
        <w:tc>
          <w:tcPr>
            <w:tcW w:type="dxa" w:w="2880"/>
          </w:tcPr>
          <w:p>
            <w:r>
              <w:t>id, order_id, product_id, product_name, quantity, unit_price, subtotal</w:t>
            </w:r>
          </w:p>
        </w:tc>
        <w:tc>
          <w:tcPr>
            <w:tcW w:type="dxa" w:w="2880"/>
          </w:tcPr>
          <w:p>
            <w:r>
              <w:t>Products captured in an order.</w:t>
            </w:r>
          </w:p>
        </w:tc>
      </w:tr>
    </w:tbl>
    <w:p>
      <w:r>
        <w:t>Relationships: a category has many products; a user has many orders; an order has many order items; each order item references a product. Store product_name and unit_price in order_items so historical orders remain accurate when products later change.</w:t>
      </w:r>
    </w:p>
    <w:p>
      <w:pPr>
        <w:pStyle w:val="Heading1"/>
      </w:pPr>
      <w:r>
        <w:t>9. Checkout Business Rules</w:t>
      </w:r>
    </w:p>
    <w:p>
      <w:pPr>
        <w:pStyle w:val="ListBullet"/>
      </w:pPr>
      <w:r>
        <w:t>Authentication is required to place an order.</w:t>
      </w:r>
    </w:p>
    <w:p>
      <w:pPr>
        <w:pStyle w:val="ListBullet"/>
      </w:pPr>
      <w:r>
        <w:t>The cart cannot be empty.</w:t>
      </w:r>
    </w:p>
    <w:p>
      <w:pPr>
        <w:pStyle w:val="ListBullet"/>
      </w:pPr>
      <w:r>
        <w:t>The server fetches current prices from Supabase; client prices are never trusted.</w:t>
      </w:r>
    </w:p>
    <w:p>
      <w:pPr>
        <w:pStyle w:val="ListBullet"/>
      </w:pPr>
      <w:r>
        <w:t>The server verifies that products are active and sufficiently stocked.</w:t>
      </w:r>
    </w:p>
    <w:p>
      <w:pPr>
        <w:pStyle w:val="ListBullet"/>
      </w:pPr>
      <w:r>
        <w:t>The server calculates subtotal and total.</w:t>
      </w:r>
    </w:p>
    <w:p>
      <w:pPr>
        <w:pStyle w:val="ListBullet"/>
      </w:pPr>
      <w:r>
        <w:t>Order and order items should be created consistently as one transaction/atomic operation where practical.</w:t>
      </w:r>
    </w:p>
    <w:p>
      <w:pPr>
        <w:pStyle w:val="ListBullet"/>
      </w:pPr>
      <w:r>
        <w:t>Cart is cleared only after successful order creation.</w:t>
      </w:r>
    </w:p>
    <w:p>
      <w:pPr>
        <w:pStyle w:val="ListBullet"/>
      </w:pPr>
      <w:r>
        <w:t>Mailgun failure must not erase a valid order.</w:t>
      </w:r>
    </w:p>
    <w:p>
      <w:pPr>
        <w:pStyle w:val="ListBullet"/>
      </w:pPr>
      <w:r>
        <w:t>RLS must prevent users from reading another customer's orders.</w:t>
      </w:r>
    </w:p>
    <w:p>
      <w:pPr>
        <w:pStyle w:val="Heading1"/>
      </w:pPr>
      <w:r>
        <w:t>10. Google Authentication Flow</w:t>
      </w:r>
    </w:p>
    <w:p>
      <w:pPr>
        <w:pStyle w:val="ListNumber"/>
      </w:pPr>
      <w:r>
        <w:t>Create/configure Google Cloud project and OAuth consent screen.</w:t>
      </w:r>
    </w:p>
    <w:p>
      <w:pPr>
        <w:pStyle w:val="ListNumber"/>
      </w:pPr>
      <w:r>
        <w:t>Create a Web OAuth client and configure authorized redirect URIs.</w:t>
      </w:r>
    </w:p>
    <w:p>
      <w:pPr>
        <w:pStyle w:val="ListNumber"/>
      </w:pPr>
      <w:r>
        <w:t>Enable Google provider in Supabase Auth and enter the Google credentials.</w:t>
      </w:r>
    </w:p>
    <w:p>
      <w:pPr>
        <w:pStyle w:val="ListNumber"/>
      </w:pPr>
      <w:r>
        <w:t>User selects Continue with Google.</w:t>
      </w:r>
    </w:p>
    <w:p>
      <w:pPr>
        <w:pStyle w:val="ListNumber"/>
      </w:pPr>
      <w:r>
        <w:t>Google authenticates and redirects to the configured callback.</w:t>
      </w:r>
    </w:p>
    <w:p>
      <w:pPr>
        <w:pStyle w:val="ListNumber"/>
      </w:pPr>
      <w:r>
        <w:t>Supabase establishes the session.</w:t>
      </w:r>
    </w:p>
    <w:p>
      <w:pPr>
        <w:pStyle w:val="ListNumber"/>
      </w:pPr>
      <w:r>
        <w:t>The application allows authenticated actions such as checkout and order history.</w:t>
      </w:r>
    </w:p>
    <w:p>
      <w:pPr>
        <w:pStyle w:val="Heading1"/>
      </w:pPr>
      <w:r>
        <w:t>11. Mailgun Email Flow</w:t>
      </w:r>
    </w:p>
    <w:p>
      <w:r>
        <w:t>Recommended flow: Browser checkout → Next.js server → validate/recalculate → create Supabase order → send Mailgun confirmation → order-success page.</w:t>
      </w:r>
    </w:p>
    <w:p>
      <w:pPr>
        <w:pStyle w:val="ListBullet"/>
      </w:pPr>
      <w:r>
        <w:t>Mailgun API credentials remain server-side.</w:t>
      </w:r>
    </w:p>
    <w:p>
      <w:pPr>
        <w:pStyle w:val="ListBullet"/>
      </w:pPr>
      <w:r>
        <w:t>Configure and verify the sending domain/address in Mailgun.</w:t>
      </w:r>
    </w:p>
    <w:p>
      <w:pPr>
        <w:pStyle w:val="ListBullet"/>
      </w:pPr>
      <w:r>
        <w:t>Email contains order reference, customer name, items, quantities, prices, total and delivery details.</w:t>
      </w:r>
    </w:p>
    <w:p>
      <w:pPr>
        <w:pStyle w:val="ListBullet"/>
      </w:pPr>
      <w:r>
        <w:t>Log/handle email failure without falsely treating the order as failed.</w:t>
      </w:r>
    </w:p>
    <w:p>
      <w:pPr>
        <w:pStyle w:val="Heading1"/>
      </w:pPr>
      <w:r>
        <w:t>12. Security Requirements</w:t>
      </w:r>
    </w:p>
    <w:p>
      <w:pPr>
        <w:pStyle w:val="ListBullet"/>
      </w:pPr>
      <w:r>
        <w:t>Enable Supabase Row Level Security (RLS).</w:t>
      </w:r>
    </w:p>
    <w:p>
      <w:pPr>
        <w:pStyle w:val="ListBullet"/>
      </w:pPr>
      <w:r>
        <w:t>Users can read only their own orders/order items.</w:t>
      </w:r>
    </w:p>
    <w:p>
      <w:pPr>
        <w:pStyle w:val="ListBullet"/>
      </w:pPr>
      <w:r>
        <w:t>Keep Mailgun, Google secrets and Supabase service-role credentials off the client.</w:t>
      </w:r>
    </w:p>
    <w:p>
      <w:pPr>
        <w:pStyle w:val="ListBullet"/>
      </w:pPr>
      <w:r>
        <w:t>Use environment variables for secrets.</w:t>
      </w:r>
    </w:p>
    <w:p>
      <w:pPr>
        <w:pStyle w:val="ListBullet"/>
      </w:pPr>
      <w:r>
        <w:t>Validate all checkout input server-side.</w:t>
      </w:r>
    </w:p>
    <w:p>
      <w:pPr>
        <w:pStyle w:val="ListBullet"/>
      </w:pPr>
      <w:r>
        <w:t>Never trust client-submitted price, subtotal, total or stock.</w:t>
      </w:r>
    </w:p>
    <w:p>
      <w:pPr>
        <w:pStyle w:val="ListBullet"/>
      </w:pPr>
      <w:r>
        <w:t>Protect server actions/API routes from unauthorized order creation.</w:t>
      </w:r>
    </w:p>
    <w:p>
      <w:pPr>
        <w:pStyle w:val="ListBullet"/>
      </w:pPr>
      <w:r>
        <w:t>Use HTTPS in production and Supabase's secure session handling.</w:t>
      </w:r>
    </w:p>
    <w:p>
      <w:pPr>
        <w:pStyle w:val="Heading1"/>
      </w:pPr>
      <w:r>
        <w:t>13. Environment Variables</w:t>
      </w:r>
    </w:p>
    <w:p>
      <w:pPr>
        <w:pStyle w:val="ListBullet"/>
      </w:pPr>
      <w:r>
        <w:t>NEXT_PUBLIC_SUPABASE_URL=</w:t>
      </w:r>
    </w:p>
    <w:p>
      <w:pPr>
        <w:pStyle w:val="ListBullet"/>
      </w:pPr>
      <w:r>
        <w:t>NEXT_PUBLIC_SUPABASE_ANON_KEY=</w:t>
      </w:r>
    </w:p>
    <w:p>
      <w:pPr>
        <w:pStyle w:val="ListBullet"/>
      </w:pPr>
      <w:r>
        <w:t>MAILGUN_API_KEY=</w:t>
      </w:r>
    </w:p>
    <w:p>
      <w:pPr>
        <w:pStyle w:val="ListBullet"/>
      </w:pPr>
      <w:r>
        <w:t>MAILGUN_DOMAIN=</w:t>
      </w:r>
    </w:p>
    <w:p>
      <w:pPr>
        <w:pStyle w:val="ListBullet"/>
      </w:pPr>
      <w:r>
        <w:t>MAILGUN_FROM_EMAIL=</w:t>
      </w:r>
    </w:p>
    <w:p>
      <w:pPr>
        <w:pStyle w:val="ListBullet"/>
      </w:pPr>
      <w:r>
        <w:t>GOOGLE_CLIENT_ID=</w:t>
      </w:r>
    </w:p>
    <w:p>
      <w:pPr>
        <w:pStyle w:val="ListBullet"/>
      </w:pPr>
      <w:r>
        <w:t>GOOGLE_CLIENT_SECRET=</w:t>
      </w:r>
    </w:p>
    <w:p>
      <w:r>
        <w:t>Exact Google environment variables depend on whether credentials are referenced directly by the application or only configured in Supabase. Never commit secrets to Git.</w:t>
      </w:r>
    </w:p>
    <w:p>
      <w:pPr>
        <w:pStyle w:val="Heading1"/>
      </w:pPr>
      <w:r>
        <w:t>14. Suggested Project Structure</w:t>
      </w:r>
    </w:p>
    <w:p>
      <w:pPr>
        <w:pStyle w:val="ListBullet"/>
      </w:pPr>
      <w:r>
        <w:t>app/page.tsx</w:t>
      </w:r>
    </w:p>
    <w:p>
      <w:pPr>
        <w:pStyle w:val="ListBullet"/>
      </w:pPr>
      <w:r>
        <w:t>app/products/page.tsx</w:t>
      </w:r>
    </w:p>
    <w:p>
      <w:pPr>
        <w:pStyle w:val="ListBullet"/>
      </w:pPr>
      <w:r>
        <w:t>app/products/[slug]/page.tsx</w:t>
      </w:r>
    </w:p>
    <w:p>
      <w:pPr>
        <w:pStyle w:val="ListBullet"/>
      </w:pPr>
      <w:r>
        <w:t>app/cart/page.tsx</w:t>
      </w:r>
    </w:p>
    <w:p>
      <w:pPr>
        <w:pStyle w:val="ListBullet"/>
      </w:pPr>
      <w:r>
        <w:t>app/checkout/page.tsx</w:t>
      </w:r>
    </w:p>
    <w:p>
      <w:pPr>
        <w:pStyle w:val="ListBullet"/>
      </w:pPr>
      <w:r>
        <w:t>app/orders/page.tsx</w:t>
      </w:r>
    </w:p>
    <w:p>
      <w:pPr>
        <w:pStyle w:val="ListBullet"/>
      </w:pPr>
      <w:r>
        <w:t>app/orders/[id]/page.tsx</w:t>
      </w:r>
    </w:p>
    <w:p>
      <w:pPr>
        <w:pStyle w:val="ListBullet"/>
      </w:pPr>
      <w:r>
        <w:t>app/order-success/[id]/page.tsx</w:t>
      </w:r>
    </w:p>
    <w:p>
      <w:pPr>
        <w:pStyle w:val="ListBullet"/>
      </w:pPr>
      <w:r>
        <w:t>app/profile/page.tsx</w:t>
      </w:r>
    </w:p>
    <w:p>
      <w:pPr>
        <w:pStyle w:val="ListBullet"/>
      </w:pPr>
      <w:r>
        <w:t>app/auth/callback/route.ts</w:t>
      </w:r>
    </w:p>
    <w:p>
      <w:pPr>
        <w:pStyle w:val="ListBullet"/>
      </w:pPr>
      <w:r>
        <w:t>components/products, cart, checkout, orders, ui</w:t>
      </w:r>
    </w:p>
    <w:p>
      <w:pPr>
        <w:pStyle w:val="ListBullet"/>
      </w:pPr>
      <w:r>
        <w:t>lib/supabase, mailgun, cart</w:t>
      </w:r>
    </w:p>
    <w:p>
      <w:pPr>
        <w:pStyle w:val="ListBullet"/>
      </w:pPr>
      <w:r>
        <w:t>actions/</w:t>
      </w:r>
    </w:p>
    <w:p>
      <w:pPr>
        <w:pStyle w:val="ListBullet"/>
      </w:pPr>
      <w:r>
        <w:t>types/</w:t>
      </w:r>
    </w:p>
    <w:p>
      <w:pPr>
        <w:pStyle w:val="ListBullet"/>
      </w:pPr>
      <w:r>
        <w:t>supabase/migrations/</w:t>
      </w:r>
    </w:p>
    <w:p>
      <w:pPr>
        <w:pStyle w:val="ListBullet"/>
      </w:pPr>
      <w:r>
        <w:t>public/</w:t>
      </w:r>
    </w:p>
    <w:p>
      <w:pPr>
        <w:pStyle w:val="Heading1"/>
      </w:pPr>
      <w:r>
        <w:t>15. UI/UX Requirements</w:t>
      </w:r>
    </w:p>
    <w:p>
      <w:pPr>
        <w:pStyle w:val="ListBullet"/>
      </w:pPr>
      <w:r>
        <w:t>Professional shop appearance.</w:t>
      </w:r>
    </w:p>
    <w:p>
      <w:pPr>
        <w:pStyle w:val="ListBullet"/>
      </w:pPr>
      <w:r>
        <w:t>Responsive desktop, tablet and mobile layouts.</w:t>
      </w:r>
    </w:p>
    <w:p>
      <w:pPr>
        <w:pStyle w:val="ListBullet"/>
      </w:pPr>
      <w:r>
        <w:t>Clear product cards and stock indicators.</w:t>
      </w:r>
    </w:p>
    <w:p>
      <w:pPr>
        <w:pStyle w:val="ListBullet"/>
      </w:pPr>
      <w:r>
        <w:t>Persistent cart icon with item count.</w:t>
      </w:r>
    </w:p>
    <w:p>
      <w:pPr>
        <w:pStyle w:val="ListBullet"/>
      </w:pPr>
      <w:r>
        <w:t>Clear checkout summary.</w:t>
      </w:r>
    </w:p>
    <w:p>
      <w:pPr>
        <w:pStyle w:val="ListBullet"/>
      </w:pPr>
      <w:r>
        <w:t>Obvious Google sign-in control.</w:t>
      </w:r>
    </w:p>
    <w:p>
      <w:pPr>
        <w:pStyle w:val="ListBullet"/>
      </w:pPr>
      <w:r>
        <w:t>Loading, empty, success and error states.</w:t>
      </w:r>
    </w:p>
    <w:p>
      <w:pPr>
        <w:pStyle w:val="ListBullet"/>
      </w:pPr>
      <w:r>
        <w:t>Accessible labels and keyboard-friendly forms.</w:t>
      </w:r>
    </w:p>
    <w:p>
      <w:pPr>
        <w:pStyle w:val="ListBullet"/>
      </w:pPr>
      <w:r>
        <w:t>Consistent typography, spacing, buttons and cards.</w:t>
      </w:r>
    </w:p>
    <w:p>
      <w:pPr>
        <w:pStyle w:val="Heading1"/>
      </w:pPr>
      <w:r>
        <w:t>16. Main User Flow</w:t>
      </w:r>
    </w:p>
    <w:p>
      <w:pPr>
        <w:pStyle w:val="ListNumber"/>
      </w:pPr>
      <w:r>
        <w:t>Visitor browses products.</w:t>
      </w:r>
    </w:p>
    <w:p>
      <w:pPr>
        <w:pStyle w:val="ListNumber"/>
      </w:pPr>
      <w:r>
        <w:t>Visitor opens a product and adds it to cart.</w:t>
      </w:r>
    </w:p>
    <w:p>
      <w:pPr>
        <w:pStyle w:val="ListNumber"/>
      </w:pPr>
      <w:r>
        <w:t>Visitor reviews cart and proceeds to checkout.</w:t>
      </w:r>
    </w:p>
    <w:p>
      <w:pPr>
        <w:pStyle w:val="ListNumber"/>
      </w:pPr>
      <w:r>
        <w:t>If unauthenticated, user signs in with Google.</w:t>
      </w:r>
    </w:p>
    <w:p>
      <w:pPr>
        <w:pStyle w:val="ListNumber"/>
      </w:pPr>
      <w:r>
        <w:t>User enters delivery details.</w:t>
      </w:r>
    </w:p>
    <w:p>
      <w:pPr>
        <w:pStyle w:val="ListNumber"/>
      </w:pPr>
      <w:r>
        <w:t>Server validates stock and recalculates totals.</w:t>
      </w:r>
    </w:p>
    <w:p>
      <w:pPr>
        <w:pStyle w:val="ListNumber"/>
      </w:pPr>
      <w:r>
        <w:t>Order is saved in Supabase.</w:t>
      </w:r>
    </w:p>
    <w:p>
      <w:pPr>
        <w:pStyle w:val="ListNumber"/>
      </w:pPr>
      <w:r>
        <w:t>Mailgun sends confirmation.</w:t>
      </w:r>
    </w:p>
    <w:p>
      <w:pPr>
        <w:pStyle w:val="ListNumber"/>
      </w:pPr>
      <w:r>
        <w:t>User sees order-success page and can open order history.</w:t>
      </w:r>
    </w:p>
    <w:p>
      <w:pPr>
        <w:pStyle w:val="Heading1"/>
      </w:pPr>
      <w:r>
        <w:t>17. Development Phases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Work</w:t>
            </w:r>
          </w:p>
        </w:tc>
      </w:tr>
      <w:tr>
        <w:tc>
          <w:tcPr>
            <w:tcW w:type="dxa" w:w="4320"/>
          </w:tcPr>
          <w:p>
            <w:r>
              <w:t>1. Setup</w:t>
            </w:r>
          </w:p>
        </w:tc>
        <w:tc>
          <w:tcPr>
            <w:tcW w:type="dxa" w:w="4320"/>
          </w:tcPr>
          <w:p>
            <w:r>
              <w:t>Next.js, TypeScript, Tailwind/shadcn, GitHub and environment setup.</w:t>
            </w:r>
          </w:p>
        </w:tc>
      </w:tr>
      <w:tr>
        <w:tc>
          <w:tcPr>
            <w:tcW w:type="dxa" w:w="4320"/>
          </w:tcPr>
          <w:p>
            <w:r>
              <w:t>2. Database</w:t>
            </w:r>
          </w:p>
        </w:tc>
        <w:tc>
          <w:tcPr>
            <w:tcW w:type="dxa" w:w="4320"/>
          </w:tcPr>
          <w:p>
            <w:r>
              <w:t>Supabase tables, relationships, seed data and RLS.</w:t>
            </w:r>
          </w:p>
        </w:tc>
      </w:tr>
      <w:tr>
        <w:tc>
          <w:tcPr>
            <w:tcW w:type="dxa" w:w="4320"/>
          </w:tcPr>
          <w:p>
            <w:r>
              <w:t>3. Authentication</w:t>
            </w:r>
          </w:p>
        </w:tc>
        <w:tc>
          <w:tcPr>
            <w:tcW w:type="dxa" w:w="4320"/>
          </w:tcPr>
          <w:p>
            <w:r>
              <w:t>Google Cloud OAuth + Supabase Google provider + sessions.</w:t>
            </w:r>
          </w:p>
        </w:tc>
      </w:tr>
      <w:tr>
        <w:tc>
          <w:tcPr>
            <w:tcW w:type="dxa" w:w="4320"/>
          </w:tcPr>
          <w:p>
            <w:r>
              <w:t>4. Storefront</w:t>
            </w:r>
          </w:p>
        </w:tc>
        <w:tc>
          <w:tcPr>
            <w:tcW w:type="dxa" w:w="4320"/>
          </w:tcPr>
          <w:p>
            <w:r>
              <w:t>Homepage, catalogue, categories, product pages.</w:t>
            </w:r>
          </w:p>
        </w:tc>
      </w:tr>
      <w:tr>
        <w:tc>
          <w:tcPr>
            <w:tcW w:type="dxa" w:w="4320"/>
          </w:tcPr>
          <w:p>
            <w:r>
              <w:t>5. Cart</w:t>
            </w:r>
          </w:p>
        </w:tc>
        <w:tc>
          <w:tcPr>
            <w:tcW w:type="dxa" w:w="4320"/>
          </w:tcPr>
          <w:p>
            <w:r>
              <w:t>localStorage cart and stock-aware quantity controls.</w:t>
            </w:r>
          </w:p>
        </w:tc>
      </w:tr>
      <w:tr>
        <w:tc>
          <w:tcPr>
            <w:tcW w:type="dxa" w:w="4320"/>
          </w:tcPr>
          <w:p>
            <w:r>
              <w:t>6. Checkout</w:t>
            </w:r>
          </w:p>
        </w:tc>
        <w:tc>
          <w:tcPr>
            <w:tcW w:type="dxa" w:w="4320"/>
          </w:tcPr>
          <w:p>
            <w:r>
              <w:t>Validation, server-side totals, order creation and stock checks.</w:t>
            </w:r>
          </w:p>
        </w:tc>
      </w:tr>
      <w:tr>
        <w:tc>
          <w:tcPr>
            <w:tcW w:type="dxa" w:w="4320"/>
          </w:tcPr>
          <w:p>
            <w:r>
              <w:t>7. Orders</w:t>
            </w:r>
          </w:p>
        </w:tc>
        <w:tc>
          <w:tcPr>
            <w:tcW w:type="dxa" w:w="4320"/>
          </w:tcPr>
          <w:p>
            <w:r>
              <w:t>Order history and protected order details.</w:t>
            </w:r>
          </w:p>
        </w:tc>
      </w:tr>
      <w:tr>
        <w:tc>
          <w:tcPr>
            <w:tcW w:type="dxa" w:w="4320"/>
          </w:tcPr>
          <w:p>
            <w:r>
              <w:t>8. Mailgun</w:t>
            </w:r>
          </w:p>
        </w:tc>
        <w:tc>
          <w:tcPr>
            <w:tcW w:type="dxa" w:w="4320"/>
          </w:tcPr>
          <w:p>
            <w:r>
              <w:t>Verified sender/domain and confirmation email.</w:t>
            </w:r>
          </w:p>
        </w:tc>
      </w:tr>
      <w:tr>
        <w:tc>
          <w:tcPr>
            <w:tcW w:type="dxa" w:w="4320"/>
          </w:tcPr>
          <w:p>
            <w:r>
              <w:t>9. QA</w:t>
            </w:r>
          </w:p>
        </w:tc>
        <w:tc>
          <w:tcPr>
            <w:tcW w:type="dxa" w:w="4320"/>
          </w:tcPr>
          <w:p>
            <w:r>
              <w:t>End-to-end, security, responsive and edge-case testing.</w:t>
            </w:r>
          </w:p>
        </w:tc>
      </w:tr>
      <w:tr>
        <w:tc>
          <w:tcPr>
            <w:tcW w:type="dxa" w:w="4320"/>
          </w:tcPr>
          <w:p>
            <w:r>
              <w:t>10. Deployment</w:t>
            </w:r>
          </w:p>
        </w:tc>
        <w:tc>
          <w:tcPr>
            <w:tcW w:type="dxa" w:w="4320"/>
          </w:tcPr>
          <w:p>
            <w:r>
              <w:t>Vercel deployment and production OAuth/environment configuration.</w:t>
            </w:r>
          </w:p>
        </w:tc>
      </w:tr>
    </w:tbl>
    <w:p>
      <w:pPr>
        <w:pStyle w:val="Heading1"/>
      </w:pPr>
      <w:r>
        <w:t>18. Testing Requirements</w:t>
      </w:r>
    </w:p>
    <w:p>
      <w:pPr>
        <w:pStyle w:val="ListBullet"/>
      </w:pPr>
      <w:r>
        <w:t>Browse works without authentication.</w:t>
      </w:r>
    </w:p>
    <w:p>
      <w:pPr>
        <w:pStyle w:val="ListBullet"/>
      </w:pPr>
      <w:r>
        <w:t>Cart add/remove/update works and persists after refresh.</w:t>
      </w:r>
    </w:p>
    <w:p>
      <w:pPr>
        <w:pStyle w:val="ListBullet"/>
      </w:pPr>
      <w:r>
        <w:t>Checkout requires authentication.</w:t>
      </w:r>
    </w:p>
    <w:p>
      <w:pPr>
        <w:pStyle w:val="ListBullet"/>
      </w:pPr>
      <w:r>
        <w:t>Google sign-in works in development and production.</w:t>
      </w:r>
    </w:p>
    <w:p>
      <w:pPr>
        <w:pStyle w:val="ListBullet"/>
      </w:pPr>
      <w:r>
        <w:t>Invalid checkout input is rejected.</w:t>
      </w:r>
    </w:p>
    <w:p>
      <w:pPr>
        <w:pStyle w:val="ListBullet"/>
      </w:pPr>
      <w:r>
        <w:t>Insufficient stock is rejected.</w:t>
      </w:r>
    </w:p>
    <w:p>
      <w:pPr>
        <w:pStyle w:val="ListBullet"/>
      </w:pPr>
      <w:r>
        <w:t>Server recalculates totals.</w:t>
      </w:r>
    </w:p>
    <w:p>
      <w:pPr>
        <w:pStyle w:val="ListBullet"/>
      </w:pPr>
      <w:r>
        <w:t>Successful checkout creates the correct order and items.</w:t>
      </w:r>
    </w:p>
    <w:p>
      <w:pPr>
        <w:pStyle w:val="ListBullet"/>
      </w:pPr>
      <w:r>
        <w:t>Successful order clears the cart.</w:t>
      </w:r>
    </w:p>
    <w:p>
      <w:pPr>
        <w:pStyle w:val="ListBullet"/>
      </w:pPr>
      <w:r>
        <w:t>Mailgun confirmation is triggered.</w:t>
      </w:r>
    </w:p>
    <w:p>
      <w:pPr>
        <w:pStyle w:val="ListBullet"/>
      </w:pPr>
      <w:r>
        <w:t>Mailgun failure does not delete an order.</w:t>
      </w:r>
    </w:p>
    <w:p>
      <w:pPr>
        <w:pStyle w:val="ListBullet"/>
      </w:pPr>
      <w:r>
        <w:t>Users cannot access another user's order.</w:t>
      </w:r>
    </w:p>
    <w:p>
      <w:pPr>
        <w:pStyle w:val="ListBullet"/>
      </w:pPr>
      <w:r>
        <w:t>No private credentials appear in client code.</w:t>
      </w:r>
    </w:p>
    <w:p>
      <w:pPr>
        <w:pStyle w:val="Heading1"/>
      </w:pPr>
      <w:r>
        <w:t>19. Acceptance Criteria</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ID</w:t>
            </w:r>
          </w:p>
        </w:tc>
        <w:tc>
          <w:tcPr>
            <w:tcW w:type="dxa" w:w="4320"/>
          </w:tcPr>
          <w:p>
            <w:r>
              <w:rPr>
                <w:b/>
              </w:rPr>
              <w:t>Acceptance Criterion</w:t>
            </w:r>
          </w:p>
        </w:tc>
      </w:tr>
      <w:tr>
        <w:tc>
          <w:tcPr>
            <w:tcW w:type="dxa" w:w="4320"/>
          </w:tcPr>
          <w:p>
            <w:r>
              <w:t>AC-01</w:t>
            </w:r>
          </w:p>
        </w:tc>
        <w:tc>
          <w:tcPr>
            <w:tcW w:type="dxa" w:w="4320"/>
          </w:tcPr>
          <w:p>
            <w:r>
              <w:t>Application is publicly accessible after deployment.</w:t>
            </w:r>
          </w:p>
        </w:tc>
      </w:tr>
      <w:tr>
        <w:tc>
          <w:tcPr>
            <w:tcW w:type="dxa" w:w="4320"/>
          </w:tcPr>
          <w:p>
            <w:r>
              <w:t>AC-02</w:t>
            </w:r>
          </w:p>
        </w:tc>
        <w:tc>
          <w:tcPr>
            <w:tcW w:type="dxa" w:w="4320"/>
          </w:tcPr>
          <w:p>
            <w:r>
              <w:t>Products are loaded from Supabase.</w:t>
            </w:r>
          </w:p>
        </w:tc>
      </w:tr>
      <w:tr>
        <w:tc>
          <w:tcPr>
            <w:tcW w:type="dxa" w:w="4320"/>
          </w:tcPr>
          <w:p>
            <w:r>
              <w:t>AC-03</w:t>
            </w:r>
          </w:p>
        </w:tc>
        <w:tc>
          <w:tcPr>
            <w:tcW w:type="dxa" w:w="4320"/>
          </w:tcPr>
          <w:p>
            <w:r>
              <w:t>Users can view products and add them to a cart.</w:t>
            </w:r>
          </w:p>
        </w:tc>
      </w:tr>
      <w:tr>
        <w:tc>
          <w:tcPr>
            <w:tcW w:type="dxa" w:w="4320"/>
          </w:tcPr>
          <w:p>
            <w:r>
              <w:t>AC-04</w:t>
            </w:r>
          </w:p>
        </w:tc>
        <w:tc>
          <w:tcPr>
            <w:tcW w:type="dxa" w:w="4320"/>
          </w:tcPr>
          <w:p>
            <w:r>
              <w:t>Users can modify/remove cart items.</w:t>
            </w:r>
          </w:p>
        </w:tc>
      </w:tr>
      <w:tr>
        <w:tc>
          <w:tcPr>
            <w:tcW w:type="dxa" w:w="4320"/>
          </w:tcPr>
          <w:p>
            <w:r>
              <w:t>AC-05</w:t>
            </w:r>
          </w:p>
        </w:tc>
        <w:tc>
          <w:tcPr>
            <w:tcW w:type="dxa" w:w="4320"/>
          </w:tcPr>
          <w:p>
            <w:r>
              <w:t>Google authentication works through Google Cloud Console and Supabase Auth.</w:t>
            </w:r>
          </w:p>
        </w:tc>
      </w:tr>
      <w:tr>
        <w:tc>
          <w:tcPr>
            <w:tcW w:type="dxa" w:w="4320"/>
          </w:tcPr>
          <w:p>
            <w:r>
              <w:t>AC-06</w:t>
            </w:r>
          </w:p>
        </w:tc>
        <w:tc>
          <w:tcPr>
            <w:tcW w:type="dxa" w:w="4320"/>
          </w:tcPr>
          <w:p>
            <w:r>
              <w:t>Only authenticated users can submit checkout.</w:t>
            </w:r>
          </w:p>
        </w:tc>
      </w:tr>
      <w:tr>
        <w:tc>
          <w:tcPr>
            <w:tcW w:type="dxa" w:w="4320"/>
          </w:tcPr>
          <w:p>
            <w:r>
              <w:t>AC-07</w:t>
            </w:r>
          </w:p>
        </w:tc>
        <w:tc>
          <w:tcPr>
            <w:tcW w:type="dxa" w:w="4320"/>
          </w:tcPr>
          <w:p>
            <w:r>
              <w:t>Checkout validates stock and recalculates prices server-side.</w:t>
            </w:r>
          </w:p>
        </w:tc>
      </w:tr>
      <w:tr>
        <w:tc>
          <w:tcPr>
            <w:tcW w:type="dxa" w:w="4320"/>
          </w:tcPr>
          <w:p>
            <w:r>
              <w:t>AC-08</w:t>
            </w:r>
          </w:p>
        </w:tc>
        <w:tc>
          <w:tcPr>
            <w:tcW w:type="dxa" w:w="4320"/>
          </w:tcPr>
          <w:p>
            <w:r>
              <w:t>Orders and order items persist in Supabase.</w:t>
            </w:r>
          </w:p>
        </w:tc>
      </w:tr>
      <w:tr>
        <w:tc>
          <w:tcPr>
            <w:tcW w:type="dxa" w:w="4320"/>
          </w:tcPr>
          <w:p>
            <w:r>
              <w:t>AC-09</w:t>
            </w:r>
          </w:p>
        </w:tc>
        <w:tc>
          <w:tcPr>
            <w:tcW w:type="dxa" w:w="4320"/>
          </w:tcPr>
          <w:p>
            <w:r>
              <w:t>Users can view their own order history.</w:t>
            </w:r>
          </w:p>
        </w:tc>
      </w:tr>
      <w:tr>
        <w:tc>
          <w:tcPr>
            <w:tcW w:type="dxa" w:w="4320"/>
          </w:tcPr>
          <w:p>
            <w:r>
              <w:t>AC-10</w:t>
            </w:r>
          </w:p>
        </w:tc>
        <w:tc>
          <w:tcPr>
            <w:tcW w:type="dxa" w:w="4320"/>
          </w:tcPr>
          <w:p>
            <w:r>
              <w:t>Mailgun sends an order confirmation after successful order creation.</w:t>
            </w:r>
          </w:p>
        </w:tc>
      </w:tr>
      <w:tr>
        <w:tc>
          <w:tcPr>
            <w:tcW w:type="dxa" w:w="4320"/>
          </w:tcPr>
          <w:p>
            <w:r>
              <w:t>AC-11</w:t>
            </w:r>
          </w:p>
        </w:tc>
        <w:tc>
          <w:tcPr>
            <w:tcW w:type="dxa" w:w="4320"/>
          </w:tcPr>
          <w:p>
            <w:r>
              <w:t>Order-success page shows the created order.</w:t>
            </w:r>
          </w:p>
        </w:tc>
      </w:tr>
      <w:tr>
        <w:tc>
          <w:tcPr>
            <w:tcW w:type="dxa" w:w="4320"/>
          </w:tcPr>
          <w:p>
            <w:r>
              <w:t>AC-12</w:t>
            </w:r>
          </w:p>
        </w:tc>
        <w:tc>
          <w:tcPr>
            <w:tcW w:type="dxa" w:w="4320"/>
          </w:tcPr>
          <w:p>
            <w:r>
              <w:t>Secrets are protected with environment variables.</w:t>
            </w:r>
          </w:p>
        </w:tc>
      </w:tr>
      <w:tr>
        <w:tc>
          <w:tcPr>
            <w:tcW w:type="dxa" w:w="4320"/>
          </w:tcPr>
          <w:p>
            <w:r>
              <w:t>AC-13</w:t>
            </w:r>
          </w:p>
        </w:tc>
        <w:tc>
          <w:tcPr>
            <w:tcW w:type="dxa" w:w="4320"/>
          </w:tcPr>
          <w:p>
            <w:r>
              <w:t>Website is responsive.</w:t>
            </w:r>
          </w:p>
        </w:tc>
      </w:tr>
      <w:tr>
        <w:tc>
          <w:tcPr>
            <w:tcW w:type="dxa" w:w="4320"/>
          </w:tcPr>
          <w:p>
            <w:r>
              <w:t>AC-14</w:t>
            </w:r>
          </w:p>
        </w:tc>
        <w:tc>
          <w:tcPr>
            <w:tcW w:type="dxa" w:w="4320"/>
          </w:tcPr>
          <w:p>
            <w:r>
              <w:t>Complete product-to-order flow works without manual database intervention.</w:t>
            </w:r>
          </w:p>
        </w:tc>
      </w:tr>
    </w:tbl>
    <w:p>
      <w:pPr>
        <w:pStyle w:val="Heading1"/>
      </w:pPr>
      <w:r>
        <w:t>20. Future Enhancements</w:t>
      </w:r>
    </w:p>
    <w:p>
      <w:pPr>
        <w:pStyle w:val="ListBullet"/>
      </w:pPr>
      <w:r>
        <w:t>Paystack/Flutterwave/Stripe payments.</w:t>
      </w:r>
    </w:p>
    <w:p>
      <w:pPr>
        <w:pStyle w:val="ListBullet"/>
      </w:pPr>
      <w:r>
        <w:t>Admin dashboard.</w:t>
      </w:r>
    </w:p>
    <w:p>
      <w:pPr>
        <w:pStyle w:val="ListBullet"/>
      </w:pPr>
      <w:r>
        <w:t>Reviews and ratings.</w:t>
      </w:r>
    </w:p>
    <w:p>
      <w:pPr>
        <w:pStyle w:val="ListBullet"/>
      </w:pPr>
      <w:r>
        <w:t>Wishlist.</w:t>
      </w:r>
    </w:p>
    <w:p>
      <w:pPr>
        <w:pStyle w:val="ListBullet"/>
      </w:pPr>
      <w:r>
        <w:t>Coupons.</w:t>
      </w:r>
    </w:p>
    <w:p>
      <w:pPr>
        <w:pStyle w:val="ListBullet"/>
      </w:pPr>
      <w:r>
        <w:t>Advanced search/filtering.</w:t>
      </w:r>
    </w:p>
    <w:p>
      <w:pPr>
        <w:pStyle w:val="ListBullet"/>
      </w:pPr>
      <w:r>
        <w:t>Inventory management.</w:t>
      </w:r>
    </w:p>
    <w:p>
      <w:pPr>
        <w:pStyle w:val="ListBullet"/>
      </w:pPr>
      <w:r>
        <w:t>Order-status email notifications.</w:t>
      </w:r>
    </w:p>
    <w:p>
      <w:pPr>
        <w:pStyle w:val="ListBullet"/>
      </w:pPr>
      <w:r>
        <w:t>Delivery tracking.</w:t>
      </w:r>
    </w:p>
    <w:p>
      <w:pPr>
        <w:pStyle w:val="ListBullet"/>
      </w:pPr>
      <w:r>
        <w:t>Saved customer addresses.</w:t>
      </w:r>
    </w:p>
    <w:p>
      <w:pPr>
        <w:pStyle w:val="ListBullet"/>
      </w:pPr>
      <w:r>
        <w:t>Analytics dashboard.</w:t>
      </w:r>
    </w:p>
    <w:p>
      <w:pPr>
        <w:pStyle w:val="Heading1"/>
      </w:pPr>
      <w:r>
        <w:t>21. Scope Recommendation</w:t>
      </w:r>
    </w:p>
    <w:p>
      <w:r>
        <w:t>The strongest MVP path for this assignment is: Browse products → Add to cart → Google sign in → Checkout → Save order in Supabase → Send Mailgun confirmation → Display confirmation.</w:t>
      </w:r>
    </w:p>
    <w:p>
      <w:r>
        <w:t>A real payment gateway should remain out of scope unless explicitly required. Payment processing would add payment verification, webhooks, additional secrets and failure states that are not part of the stated task.</w:t>
      </w:r>
    </w:p>
    <w:p>
      <w:pPr>
        <w:pStyle w:val="Heading1"/>
      </w:pPr>
      <w:r>
        <w:t>22. Definition of Done</w:t>
      </w:r>
    </w:p>
    <w:p>
      <w:pPr>
        <w:pStyle w:val="ListBullet"/>
      </w:pPr>
      <w:r>
        <w:t>Application builds successfully.</w:t>
      </w:r>
    </w:p>
    <w:p>
      <w:pPr>
        <w:pStyle w:val="ListBullet"/>
      </w:pPr>
      <w:r>
        <w:t>Supabase schema and RLS policies are applied.</w:t>
      </w:r>
    </w:p>
    <w:p>
      <w:pPr>
        <w:pStyle w:val="ListBullet"/>
      </w:pPr>
      <w:r>
        <w:t>Google authentication works.</w:t>
      </w:r>
    </w:p>
    <w:p>
      <w:pPr>
        <w:pStyle w:val="ListBullet"/>
      </w:pPr>
      <w:r>
        <w:t>Products load from Supabase.</w:t>
      </w:r>
    </w:p>
    <w:p>
      <w:pPr>
        <w:pStyle w:val="ListBullet"/>
      </w:pPr>
      <w:r>
        <w:t>Cart and checkout work end-to-end.</w:t>
      </w:r>
    </w:p>
    <w:p>
      <w:pPr>
        <w:pStyle w:val="ListBullet"/>
      </w:pPr>
      <w:r>
        <w:t>Orders persist correctly.</w:t>
      </w:r>
    </w:p>
    <w:p>
      <w:pPr>
        <w:pStyle w:val="ListBullet"/>
      </w:pPr>
      <w:r>
        <w:t>Mailgun confirmation emails are sent.</w:t>
      </w:r>
    </w:p>
    <w:p>
      <w:pPr>
        <w:pStyle w:val="ListBullet"/>
      </w:pPr>
      <w:r>
        <w:t>Users can view only their own orders.</w:t>
      </w:r>
    </w:p>
    <w:p>
      <w:pPr>
        <w:pStyle w:val="ListBullet"/>
      </w:pPr>
      <w:r>
        <w:t>Production secrets are configured securely.</w:t>
      </w:r>
    </w:p>
    <w:p>
      <w:pPr>
        <w:pStyle w:val="ListBullet"/>
      </w:pPr>
      <w:r>
        <w:t>Application is deployed publicly.</w:t>
      </w:r>
    </w:p>
    <w:p>
      <w:pPr>
        <w:pStyle w:val="ListBullet"/>
      </w:pPr>
      <w:r>
        <w:t>A complete demo can be performed without manually editing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