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Security Engineer &amp; M365 Security Architect: Zero Trust to SOC Automation</w:t>
      </w:r>
    </w:p>
    <w:p>
      <w:pPr>
        <w:pStyle w:val="Heading1"/>
      </w:pPr>
      <w:r>
        <w:t>Module 4: Cloud SIEM &amp; SOAR Operations with Microsoft Sentinel</w:t>
      </w:r>
    </w:p>
    <w:p>
      <w:r>
        <w:t>Study pack — 5 lessons. Notes, objectives, quizzes with answers, and resources.</w:t>
      </w:r>
    </w:p>
    <w:p>
      <w:r>
        <w:br w:type="page"/>
      </w:r>
    </w:p>
    <w:p>
      <w:pPr>
        <w:pStyle w:val="Heading1"/>
      </w:pPr>
      <w:r>
        <w:t>Lesson 1: Deploying Microsoft Sentinel and Data Connectors</w:t>
      </w:r>
    </w:p>
    <w:p>
      <w:r>
        <w:t>Microsoft Sentinel is a cloud-native SIEM and SOAR that runs on top of an Azure Monitor Log Analytics workspace, so every design decision starts with the workspace. In this lesson you design the workspace (single vs. multi-workspace, RBAC, retention and archive, table plans and commitment tiers) and weigh the cost levers that make or break a SOC budget. You then enable Sentinel, install Content hub solutions, and wire up the core data connectors you need for the rest of the module: Microsoft Entra ID, Microsoft 365, Azure Activity, Microsoft Defender XDR, and third-party firewalls via CEF/Syslog over AMA or the Codeless Connector Platform. Finally you meet the unified Microsoft Defender portal experience and ASIM normalization. By the end you can stand up a Sentinel workspace ingesting M365, Entra, Azure Activity, and firewall logs, the exact telemetry Capstone 3 depends on.</w:t>
      </w:r>
    </w:p>
    <w:p>
      <w:pPr>
        <w:pStyle w:val="Heading2"/>
      </w:pPr>
      <w:r>
        <w:t>What you will be able to do</w:t>
      </w:r>
    </w:p>
    <w:p>
      <w:pPr>
        <w:pStyle w:val="ListBullet"/>
      </w:pPr>
      <w:r>
        <w:t>Explain how Microsoft Sentinel layers SIEM and SOAR on a Log Analytics workspace and what that means for design</w:t>
      </w:r>
    </w:p>
    <w:p>
      <w:pPr>
        <w:pStyle w:val="ListBullet"/>
      </w:pPr>
      <w:r>
        <w:t>Design workspace topology, RBAC, retention/archive, and table plans to balance visibility against ingestion cost</w:t>
      </w:r>
    </w:p>
    <w:p>
      <w:pPr>
        <w:pStyle w:val="ListBullet"/>
      </w:pPr>
      <w:r>
        <w:t>Enable Microsoft Sentinel and install the right solutions from the Content hub</w:t>
      </w:r>
    </w:p>
    <w:p>
      <w:pPr>
        <w:pStyle w:val="ListBullet"/>
      </w:pPr>
      <w:r>
        <w:t>Connect Microsoft Entra ID, Microsoft 365, Azure Activity, and Defender XDR data connectors</w:t>
      </w:r>
    </w:p>
    <w:p>
      <w:pPr>
        <w:pStyle w:val="ListBullet"/>
      </w:pPr>
      <w:r>
        <w:t>Ingest third-party firewall logs using CEF/Syslog via the Azure Monitor Agent or the Codeless Connector Platform</w:t>
      </w:r>
    </w:p>
    <w:p>
      <w:pPr>
        <w:pStyle w:val="ListBullet"/>
      </w:pPr>
      <w:r>
        <w:t>Describe the unified Microsoft Defender portal experience and the role of ASIM normalization</w:t>
      </w:r>
    </w:p>
    <w:p>
      <w:pPr>
        <w:pStyle w:val="Heading2"/>
      </w:pPr>
      <w:r>
        <w:t>Notes</w:t>
      </w:r>
    </w:p>
    <w:p>
      <w:pPr>
        <w:pStyle w:val="Heading2"/>
      </w:pPr>
      <w:r>
        <w:t>Sentinel Is a Solution on a Log Analytics Workspace</w:t>
      </w:r>
    </w:p>
    <w:p>
      <w:r>
        <w:t>The single most important fact about Microsoft Sentinel is that it is not a standalone database. Sentinel is a SIEM (Security Information and Event Management) and SOAR (Security Orchestration, Automation, and Response) solution that you enable on top of an Azure Monitor Log Analytics workspace. Every log you ingest lands in a table in that workspace, and you query those tables with KQL (Kusto Query Language). Analytics rules, hunting, workbooks, and automation all read from the same workspace.</w:t>
      </w:r>
    </w:p>
    <w:p>
      <w:r>
        <w:t>Because of this, workspace design is security design. The workspace decides where data physically lives (region / data residency), who can read it (RBAC), how long it is kept (retention and archive), and what you pay (table plans and commitment tiers). Get these wrong and you either blow the budget, lose the visibility you need to detect attacks, or expose sensitive logs to the wrong analysts. So we design the workspace first, then turn on connectors.</w:t>
      </w:r>
    </w:p>
    <w:p>
      <w:pPr>
        <w:pStyle w:val="Heading2"/>
      </w:pPr>
      <w:r>
        <w:t>Workspace Topology and RBAC</w:t>
      </w:r>
    </w:p>
    <w:p>
      <w:r>
        <w:t>The first decision is single workspace vs. multi-workspace.</w:t>
      </w:r>
    </w:p>
    <w:p>
      <w:pPr>
        <w:pStyle w:val="ListBullet"/>
      </w:pPr>
      <w:r>
        <w:t>**Single workspace** keeps all telemetry together. Cross-source hunting is trivial because `SigninLogs`, `SecurityEvent`, and `CommonSecurityLog` all sit side by side, so a single `union` or `join` correlates identity, endpoint, and network. It is simpler and usually cheaper to manage. The downside is coarser isolation: table-level RBAC helps, but it is easy to over-share sensitive data, and you may hit data-residency or delegated-admin needs you cannot satisfy in one region.</w:t>
      </w:r>
    </w:p>
    <w:p>
      <w:pPr>
        <w:pStyle w:val="ListBullet"/>
      </w:pPr>
      <w:r>
        <w:t>**Multi-workspace** (often one per region, business unit, or tenant in MSSP scenarios) gives strong isolation and residency control but fragments your queries — you must use **cross-workspace queries** (`workspace("name").TableName`) and accept more management overhead.</w:t>
      </w:r>
    </w:p>
    <w:p>
      <w:r>
        <w:t>For RBAC, prefer the Sentinel-specific Azure roles over broad workspace ownership:</w:t>
      </w:r>
    </w:p>
    <w:p>
      <w:pPr>
        <w:pStyle w:val="ListBullet"/>
      </w:pPr>
      <w:r>
        <w:t>**Microsoft Sentinel Reader** — view data, incidents, workbooks.</w:t>
      </w:r>
    </w:p>
    <w:p>
      <w:pPr>
        <w:pStyle w:val="ListBullet"/>
      </w:pPr>
      <w:r>
        <w:t>**Microsoft Sentinel Responder** — the above plus manage incidents (assign, change status, add comments).</w:t>
      </w:r>
    </w:p>
    <w:p>
      <w:pPr>
        <w:pStyle w:val="ListBullet"/>
      </w:pPr>
      <w:r>
        <w:t>**Microsoft Sentinel Contributor** — create and edit analytics rules, workbooks, and other content.</w:t>
      </w:r>
    </w:p>
    <w:p>
      <w:r>
        <w:t>Scope these at the resource group containing the workspace, and use table-level RBAC when a subset of analysts should see only certain tables.</w:t>
      </w:r>
    </w:p>
    <w:p>
      <w:pPr>
        <w:pStyle w:val="Heading2"/>
      </w:pPr>
      <w:r>
        <w:t>Retention, Archive, and Table Plans (the Cost Levers)</w:t>
      </w:r>
    </w:p>
    <w:p>
      <w:r>
        <w:t>Ingestion and retention are where SOC budgets live or die. Three levers matter:</w:t>
      </w:r>
    </w:p>
    <w:p>
      <w:r>
        <w:t>1. Interactive retention — how long data stays fully queryable with the normal interactive KQL experience. Defaults can be extended per-table; longer interactive retention costs more.</w:t>
      </w:r>
    </w:p>
    <w:p>
      <w:r>
        <w:t>2. Archive (long-term retention) — after the interactive period, data can roll into a low-cost archive tier for up to several years. Archived data is cheap to store but you pay a small fee to run search jobs or restore it for investigation.</w:t>
      </w:r>
    </w:p>
    <w:p>
      <w:r>
        <w:t>3. Table plans — each table has a plan:</w:t>
      </w:r>
    </w:p>
    <w:p>
      <w:pPr>
        <w:pStyle w:val="ListBullet"/>
      </w:pPr>
      <w:r>
        <w:t>**Analytics** plan: full KQL, real-time analytics rules, normal retention. Most expensive per GB. Use it for high-value security tables (sign-ins, audit, Defender alerts).</w:t>
      </w:r>
    </w:p>
    <w:p>
      <w:pPr>
        <w:pStyle w:val="ListBullet"/>
      </w:pPr>
      <w:r>
        <w:t>**Basic / Auxiliary logs** plan: much cheaper ingestion, limited KQL, short interactive retention. Use it for verbose, low-value-per-record sources you mostly need for occasional lookup (raw network/firewall noise).</w:t>
      </w:r>
    </w:p>
    <w:p>
      <w:r>
        <w:t>On top of plans sits the pricing model. Pay-As-You-Go bills per GB ingested. Commitment Tiers (capacity reservations such as 100, 200, 300+ GB/day) give a discount when you commit to a predictable daily volume; overage is billed at the tier's effective rate. At steady, predictable volume, sizing a commitment tier at or just below your true daily ingestion is the biggest single cost win.</w:t>
      </w:r>
    </w:p>
    <w:p>
      <w:r>
        <w:t>&gt; Rule of thumb: route security-critical, frequently-queried logs to the Analytics plan, push high-volume noise to Basic/Auxiliary, archive the rest, and right-size a commitment tier once your daily GB stabilizes.</w:t>
      </w:r>
    </w:p>
    <w:p>
      <w:pPr>
        <w:pStyle w:val="Heading2"/>
      </w:pPr>
      <w:r>
        <w:t>Enabling Sentinel and the Content Hub</w:t>
      </w:r>
    </w:p>
    <w:p>
      <w:r>
        <w:t>Enabling Sentinel is quick: create (or select) a Log Analytics workspace, then add the Microsoft Sentinel resource onto it. The cost and capability all come from what you ingest afterward.</w:t>
      </w:r>
    </w:p>
    <w:p>
      <w:r>
        <w:t>The Content hub is the marketplace for Sentinel content. Instead of wiring connectors one by one, you install solutions — packaged bundles that include data connectors, analytics rule templates, hunting queries, workbooks, parsers, and playbooks for a given product (for example the Microsoft Entra ID, Azure Activity, or Palo Alto Networks solutions). Installing a solution is the modern, supported way to light up a source end to end.</w:t>
      </w:r>
    </w:p>
    <w:p>
      <w:pPr>
        <w:pStyle w:val="Heading2"/>
      </w:pPr>
      <w:r>
        <w:t>The Core Data Connectors</w:t>
      </w:r>
    </w:p>
    <w:p>
      <w:r>
        <w:t>For this module and for Capstone 3 you need four first-party sources plus firewalls:</w:t>
      </w:r>
    </w:p>
    <w:p>
      <w:pPr>
        <w:pStyle w:val="ListBullet"/>
      </w:pPr>
      <w:r>
        <w:t>**Microsoft Entra ID** — sign-in and audit logs. This connector configures **diagnostic settings** on Entra ID to stream into the workspace, populating the `SigninLogs`, `AADNonInteractiveUserSignInLogs`, and `AuditLogs` tables (the backbone of identity threat hunting).</w:t>
      </w:r>
    </w:p>
    <w:p>
      <w:pPr>
        <w:pStyle w:val="ListBullet"/>
      </w:pPr>
      <w:r>
        <w:t>**Microsoft 365 (Office 365)** — Exchange, SharePoint, and Teams activity into `OfficeActivity`.</w:t>
      </w:r>
    </w:p>
    <w:p>
      <w:pPr>
        <w:pStyle w:val="ListBullet"/>
      </w:pPr>
      <w:r>
        <w:t>**Azure Activity** — control-plane operations across subscriptions into the `AzureActivity` table (who created/changed/deleted Azure resources).</w:t>
      </w:r>
    </w:p>
    <w:p>
      <w:pPr>
        <w:pStyle w:val="ListBullet"/>
      </w:pPr>
      <w:r>
        <w:t>**Microsoft Defender XDR** — streams **alerts and raw advanced-hunting tables** (e.g. `DeviceProcessEvents`, `DeviceNetworkEvents`, `EmailEvents`, `IdentityLogonEvents`) from Defender for Endpoint/Identity/Office/Cloud Apps into Sentinel for unified correlation.</w:t>
      </w:r>
    </w:p>
    <w:p>
      <w:r>
        <w:t>Most first-party connectors are configured with a click plus the right permissions (often Security Administrator or Global Administrator for the initial diagnostic-setting wiring).</w:t>
      </w:r>
    </w:p>
    <w:p>
      <w:pPr>
        <w:pStyle w:val="Heading2"/>
      </w:pPr>
      <w:r>
        <w:t>Third-Party Firewalls: CEF/Syslog via AMA and the Codeless Connector Platform</w:t>
      </w:r>
    </w:p>
    <w:p>
      <w:r>
        <w:t>Non-Microsoft appliances (Palo Alto, Fortinet, Check Point, Cisco ASA, etc.) typically emit CEF (Common Event Format) or plain Syslog over the network. The supported pattern today:</w:t>
      </w:r>
    </w:p>
    <w:p>
      <w:r>
        <w:t>1. Stand up a Linux log-forwarder VM running the Azure Monitor Agent (AMA).</w:t>
      </w:r>
    </w:p>
    <w:p>
      <w:r>
        <w:t>2. Point the firewalls' syslog output at that forwarder.</w:t>
      </w:r>
    </w:p>
    <w:p>
      <w:r>
        <w:t>3. Attach a Data Collection Rule (DCR) that selects the facilities/severities to collect and routes them into the CommonSecurityLog table (CEF) or Syslog table (plain syslog).</w:t>
      </w:r>
    </w:p>
    <w:p>
      <w:r>
        <w:t>The legacy Log Analytics agent (MMA) is retired — AMA + DCR is the current method. Increasingly, vendors also ship Codeless Connector Platform (CCP) connectors that pull logs directly via API with no collector VM, which you install straight from the Content hub.</w:t>
      </w:r>
    </w:p>
    <w:p>
      <w:pPr>
        <w:ind w:left="280"/>
      </w:pPr>
      <w:r>
        <w:rPr>
          <w:rFonts w:ascii="Consolas" w:hAnsi="Consolas"/>
          <w:sz w:val="18"/>
        </w:rPr>
        <w:t>// Confirm firewall CEF events are landing and see top devices</w:t>
        <w:br/>
      </w:r>
      <w:r>
        <w:rPr>
          <w:rFonts w:ascii="Consolas" w:hAnsi="Consolas"/>
          <w:sz w:val="18"/>
        </w:rPr>
        <w:t>CommonSecurityLog</w:t>
        <w:br/>
      </w:r>
      <w:r>
        <w:rPr>
          <w:rFonts w:ascii="Consolas" w:hAnsi="Consolas"/>
          <w:sz w:val="18"/>
        </w:rPr>
        <w:t>| where TimeGenerated &gt; ago(1h)</w:t>
        <w:br/>
      </w:r>
      <w:r>
        <w:rPr>
          <w:rFonts w:ascii="Consolas" w:hAnsi="Consolas"/>
          <w:sz w:val="18"/>
        </w:rPr>
        <w:t>| summarize Events = count() by DeviceVendor, DeviceProduct, Computer</w:t>
        <w:br/>
      </w:r>
      <w:r>
        <w:rPr>
          <w:rFonts w:ascii="Consolas" w:hAnsi="Consolas"/>
          <w:sz w:val="18"/>
        </w:rPr>
        <w:t>| sort by Events desc</w:t>
      </w:r>
    </w:p>
    <w:p>
      <w:pPr>
        <w:pStyle w:val="Heading2"/>
      </w:pPr>
      <w:r>
        <w:t>The Unified Defender Portal and ASIM</w:t>
      </w:r>
    </w:p>
    <w:p>
      <w:r>
        <w:t>Microsoft has converged operations into the unified Microsoft Defender portal (security.microsoft.com), where Sentinel incidents, hunting, and Defender XDR investigation live in one place — when a workspace is onboarded, analysts triage Sentinel and XDR incidents together rather than switching consoles.</w:t>
      </w:r>
    </w:p>
    <w:p>
      <w:r>
        <w:t>Finally, normalization. Different firewalls log to different schemas, which would force you to rewrite every detection per vendor. The Advanced Security Information Model (ASIM) solves this: it defines normalized schemas (authentication, network session, process events, DNS, and more) plus parsers that map each vendor's raw table into the common schema. Write a detection once against an ASIM schema and it runs across many products:</w:t>
      </w:r>
    </w:p>
    <w:p>
      <w:pPr>
        <w:ind w:left="280"/>
      </w:pPr>
      <w:r>
        <w:rPr>
          <w:rFonts w:ascii="Consolas" w:hAnsi="Consolas"/>
          <w:sz w:val="18"/>
        </w:rPr>
        <w:t>// Normalized network-session query that works across many firewall/proxy vendors</w:t>
        <w:br/>
      </w:r>
      <w:r>
        <w:rPr>
          <w:rFonts w:ascii="Consolas" w:hAnsi="Consolas"/>
          <w:sz w:val="18"/>
        </w:rPr>
        <w:t>imNetworkSession</w:t>
        <w:br/>
      </w:r>
      <w:r>
        <w:rPr>
          <w:rFonts w:ascii="Consolas" w:hAnsi="Consolas"/>
          <w:sz w:val="18"/>
        </w:rPr>
        <w:t>| where TimeGenerated &gt; ago(24h)</w:t>
        <w:br/>
      </w:r>
      <w:r>
        <w:rPr>
          <w:rFonts w:ascii="Consolas" w:hAnsi="Consolas"/>
          <w:sz w:val="18"/>
        </w:rPr>
        <w:t>| where DstPortNumber == 3389</w:t>
        <w:br/>
      </w:r>
      <w:r>
        <w:rPr>
          <w:rFonts w:ascii="Consolas" w:hAnsi="Consolas"/>
          <w:sz w:val="18"/>
        </w:rPr>
        <w:t>| summarize Sessions = count() by SrcIpAddr, DstIpAddr</w:t>
        <w:br/>
      </w:r>
      <w:r>
        <w:rPr>
          <w:rFonts w:ascii="Consolas" w:hAnsi="Consolas"/>
          <w:sz w:val="18"/>
        </w:rPr>
        <w:t>| sort by Sessions desc</w:t>
      </w:r>
    </w:p>
    <w:p>
      <w:r>
        <w:t>You now have the foundation: a cost-aware workspace ingesting Entra ID, M365, Azure Activity, Defender XDR, and firewall logs — exactly the telemetry the rest of the module (and Capstone 3) builds detections on.</w:t>
      </w:r>
    </w:p>
    <w:p>
      <w:pPr>
        <w:pStyle w:val="Heading2"/>
      </w:pPr>
      <w:r>
        <w:t>Quiz</w:t>
      </w:r>
    </w:p>
    <w:p>
      <w:r>
        <w:t>1. Microsoft Sentinel stores and queries its data using which underlying Azure service?</w:t>
      </w:r>
    </w:p>
    <w:p>
      <w:pPr>
        <w:pStyle w:val="ListBullet"/>
      </w:pPr>
      <w:r>
        <w:t>A. An Azure SQL managed instance dedicated to Sentinel</w:t>
      </w:r>
    </w:p>
    <w:p>
      <w:pPr>
        <w:pStyle w:val="ListBullet"/>
      </w:pPr>
      <w:r>
        <w:t>B. An Azure Monitor Log Analytics workspace</w:t>
      </w:r>
    </w:p>
    <w:p>
      <w:pPr>
        <w:pStyle w:val="ListBullet"/>
      </w:pPr>
      <w:r>
        <w:t>C. An Azure Storage account with blob containers</w:t>
      </w:r>
    </w:p>
    <w:p>
      <w:pPr>
        <w:pStyle w:val="ListBullet"/>
      </w:pPr>
      <w:r>
        <w:t>D. A Cosmos DB graph database</w:t>
      </w:r>
    </w:p>
    <w:p>
      <w:r>
        <w:rPr>
          <w:b/>
        </w:rPr>
        <w:t>Answer: B. An Azure Monitor Log Analytics workspace</w:t>
      </w:r>
    </w:p>
    <w:p>
      <w:r>
        <w:t>Why: Sentinel is a solution that runs on top of an Azure Monitor Log Analytics workspace. All ingested logs land in tables in that workspace and are queried with KQL, which is why workspace design (region, RBAC, retention, table plans) is the foundation of every Sentinel deployment.</w:t>
      </w:r>
    </w:p>
    <w:p>
      <w:r>
        <w:t>2. A SOC ingests roughly 250 GB of logs per day. Which pricing choice typically lowers cost the most?</w:t>
      </w:r>
    </w:p>
    <w:p>
      <w:pPr>
        <w:pStyle w:val="ListBullet"/>
      </w:pPr>
      <w:r>
        <w:t>A. Stay on Pay-As-You-Go because it is always cheapest</w:t>
      </w:r>
    </w:p>
    <w:p>
      <w:pPr>
        <w:pStyle w:val="ListBullet"/>
      </w:pPr>
      <w:r>
        <w:t>B. Move the workspace to a cheaper Azure region</w:t>
      </w:r>
    </w:p>
    <w:p>
      <w:pPr>
        <w:pStyle w:val="ListBullet"/>
      </w:pPr>
      <w:r>
        <w:t>C. Switch to a Commitment Tier (capacity reservation) sized at or below daily volume</w:t>
      </w:r>
    </w:p>
    <w:p>
      <w:pPr>
        <w:pStyle w:val="ListBullet"/>
      </w:pPr>
      <w:r>
        <w:t>D. Disable the workspace overnight to avoid ingestion</w:t>
      </w:r>
    </w:p>
    <w:p>
      <w:r>
        <w:rPr>
          <w:b/>
        </w:rPr>
        <w:t>Answer: C. Switch to a Commitment Tier (capacity reservation) sized at or below daily volume</w:t>
      </w:r>
    </w:p>
    <w:p>
      <w:r>
        <w:t>Why: At steady, predictable volume a Commitment Tier (capacity reservation, e.g. 100/200/300 GB/day) gives a meaningful discount over Pay-As-You-Go. You commit to a daily tier and any overage is billed at the effective tier rate, so sizing the tier near your true daily ingestion is the main cost lever.</w:t>
      </w:r>
    </w:p>
    <w:p>
      <w:r>
        <w:t>3. Which table plan is the cheapest to ingest but is intended for high-volume, lower-fidelity logs and is queried with a limited KQL experience?</w:t>
      </w:r>
    </w:p>
    <w:p>
      <w:pPr>
        <w:pStyle w:val="ListBullet"/>
      </w:pPr>
      <w:r>
        <w:t>A. Analytics (interactive) plan</w:t>
      </w:r>
    </w:p>
    <w:p>
      <w:pPr>
        <w:pStyle w:val="ListBullet"/>
      </w:pPr>
      <w:r>
        <w:t>B. Basic / Auxiliary logs plan</w:t>
      </w:r>
    </w:p>
    <w:p>
      <w:pPr>
        <w:pStyle w:val="ListBullet"/>
      </w:pPr>
      <w:r>
        <w:t>C. Archive tier</w:t>
      </w:r>
    </w:p>
    <w:p>
      <w:pPr>
        <w:pStyle w:val="ListBullet"/>
      </w:pPr>
      <w:r>
        <w:t>D. Commitment tier</w:t>
      </w:r>
    </w:p>
    <w:p>
      <w:r>
        <w:rPr>
          <w:b/>
        </w:rPr>
        <w:t>Answer: B. Basic / Auxiliary logs plan</w:t>
      </w:r>
    </w:p>
    <w:p>
      <w:r>
        <w:t>Why: The Basic and Auxiliary logs plans cost far less to ingest than the Analytics plan but support only a subset of KQL and a short interactive retention, making them suitable for verbose, low-value-per-record sources (like raw firewall or network logs) you mostly need for occasional investigation rather than real-time analytics.</w:t>
      </w:r>
    </w:p>
    <w:p>
      <w:r>
        <w:t>4. What is the recommended way to ingest CEF and Syslog from a third-party firewall into Sentinel today?</w:t>
      </w:r>
    </w:p>
    <w:p>
      <w:pPr>
        <w:pStyle w:val="ListBullet"/>
      </w:pPr>
      <w:r>
        <w:t>A. Install the legacy Log Analytics agent (MMA) directly on the firewall</w:t>
      </w:r>
    </w:p>
    <w:p>
      <w:pPr>
        <w:pStyle w:val="ListBullet"/>
      </w:pPr>
      <w:r>
        <w:t>B. Forward events to a Linux log forwarder running the Azure Monitor Agent with a Data Collection Rule</w:t>
      </w:r>
    </w:p>
    <w:p>
      <w:pPr>
        <w:pStyle w:val="ListBullet"/>
      </w:pPr>
      <w:r>
        <w:t>C. Upload firewall logs manually as CSV each morning</w:t>
      </w:r>
    </w:p>
    <w:p>
      <w:pPr>
        <w:pStyle w:val="ListBullet"/>
      </w:pPr>
      <w:r>
        <w:t>D. Point the firewall at the Sentinel REST API with no collector</w:t>
      </w:r>
    </w:p>
    <w:p>
      <w:r>
        <w:rPr>
          <w:b/>
        </w:rPr>
        <w:t>Answer: B. Forward events to a Linux log forwarder running the Azure Monitor Agent with a Data Collection Rule</w:t>
      </w:r>
    </w:p>
    <w:p>
      <w:r>
        <w:t>Why: Firewalls send CEF/Syslog over the network to a Linux log forwarder VM running the Azure Monitor Agent (AMA). A Data Collection Rule (DCR) tells AMA which facilities/severities to collect and routes them into the CommonSecurityLog or Syslog tables. The legacy MMA agent is retired, and many appliances now also have Codeless Connector Platform connectors.</w:t>
      </w:r>
    </w:p>
    <w:p>
      <w:r>
        <w:t>5. What does the Advanced Security Information Model (ASIM) provide in Sentinel?</w:t>
      </w:r>
    </w:p>
    <w:p>
      <w:pPr>
        <w:pStyle w:val="ListBullet"/>
      </w:pPr>
      <w:r>
        <w:t>A. A billing model that caps ingestion cost automatically</w:t>
      </w:r>
    </w:p>
    <w:p>
      <w:pPr>
        <w:pStyle w:val="ListBullet"/>
      </w:pPr>
      <w:r>
        <w:t>B. A set of normalized schemas and parsers so queries work across many source products</w:t>
      </w:r>
    </w:p>
    <w:p>
      <w:pPr>
        <w:pStyle w:val="ListBullet"/>
      </w:pPr>
      <w:r>
        <w:t>C. A replacement for KQL with a graphical query builder</w:t>
      </w:r>
    </w:p>
    <w:p>
      <w:pPr>
        <w:pStyle w:val="ListBullet"/>
      </w:pPr>
      <w:r>
        <w:t>D. An automatic incident-response playbook engine</w:t>
      </w:r>
    </w:p>
    <w:p>
      <w:r>
        <w:rPr>
          <w:b/>
        </w:rPr>
        <w:t>Answer: B. A set of normalized schemas and parsers so queries work across many source products</w:t>
      </w:r>
    </w:p>
    <w:p>
      <w:r>
        <w:t>Why: ASIM defines normalized schemas (for example for authentication, network sessions, process events) plus parsers that map vendor-specific tables into those schemas. A detection written against an ASIM schema (e.g. imNetworkSession) runs across many firewall and proxy products without rewriting the query for each vendor's raw table.</w:t>
      </w:r>
    </w:p>
    <w:p>
      <w:r>
        <w:t>6. In 3-4 sentences, explain why workspace topology (single vs. multi-workspace) and RBAC must be decided before you turn on connectors, and give one concrete trade-off of consolidating everything into a single workspace.</w:t>
      </w:r>
    </w:p>
    <w:p>
      <w:r>
        <w:rPr>
          <w:b/>
        </w:rPr>
        <w:t>Answer: Topology and RBAC determine who can read which logs and where data physically lives, and connectors immediately begin writing billable data into whatever workspace you target, so changing the decision later means re-homing data, re-scoping roles, and re-pointing connectors. A single workspace simplifies cross-source KQL hunting and correlation because all tables sit together, and it is easier to manage and often cheaper. The trade-off is that table-level RBAC is coarser, so you may over-expose sensitive logs to analysts, and you can hit data-residency or delegated-administration limits when teams or regions must be isolated. Multi-workspace gives stronger isolation and residency control but fragments queries and can raise cost and management overhead.</w:t>
      </w:r>
    </w:p>
    <w:p>
      <w:r>
        <w:t>Why: Workspace design is foundational: it sets data residency, the RBAC blast radius, query convenience, and cost. Because connectors write data the moment they are enabled, getting topology and access right up front avoids painful re-architecture.</w:t>
      </w:r>
    </w:p>
    <w:p>
      <w:pPr>
        <w:pStyle w:val="Heading2"/>
      </w:pPr>
      <w:r>
        <w:t>Resources</w:t>
      </w:r>
    </w:p>
    <w:p>
      <w:pPr>
        <w:pStyle w:val="ListBullet"/>
      </w:pPr>
      <w:r>
        <w:t>Plan for Microsoft Sentinel workspace architecture — https://learn.microsoft.com/en-us/azure/sentinel/best-practices-workspace-architecture</w:t>
      </w:r>
    </w:p>
    <w:p>
      <w:pPr>
        <w:pStyle w:val="ListBullet"/>
      </w:pPr>
      <w:r>
        <w:t>Microsoft Sentinel data connectors reference — https://learn.microsoft.com/en-us/azure/sentinel/data-connectors-reference</w:t>
      </w:r>
    </w:p>
    <w:p>
      <w:pPr>
        <w:pStyle w:val="ListBullet"/>
      </w:pPr>
      <w:r>
        <w:t>Ingest CEF and Syslog with the Azure Monitor Agent — https://learn.microsoft.com/en-us/azure/sentinel/connect-cef-syslog-ama</w:t>
      </w:r>
    </w:p>
    <w:p>
      <w:pPr>
        <w:pStyle w:val="ListBullet"/>
      </w:pPr>
      <w:r>
        <w:t>Advanced Security Information Model (ASIM) overview — https://learn.microsoft.com/en-us/azure/sentinel/normalization</w:t>
      </w:r>
    </w:p>
    <w:p>
      <w:r>
        <w:br w:type="page"/>
      </w:r>
    </w:p>
    <w:p>
      <w:pPr>
        <w:pStyle w:val="Heading1"/>
      </w:pPr>
      <w:r>
        <w:t>Lesson 2: KQL for Threat Hunting</w:t>
      </w:r>
    </w:p>
    <w:p>
      <w:r>
        <w:t>KQL (Kusto Query Language) is the language every Sentinel detection, hunt, and workbook is built on, so fluency here pays off everywhere else in the module. This lesson builds your skills from a single filter up to a real multi-table hunting query, covering the operators that do ninety percent of the work: where, project, extend, summarize ... by, count, sort/top, join, union, and let. You will master datetime math with ago() and bin(), the difference between has and contains, parsing fields out of messy strings, and arg_max() for getting the latest record per entity. Throughout you work against the real tables a SOC hunts in every day: SigninLogs, AuditLogs, SecurityEvent, DeviceProcessEvents, and DeviceNetworkEvents. By the end you can write runnable hunting queries that find failed sign-in bursts, rare process executions, and suspicious account activity.</w:t>
      </w:r>
    </w:p>
    <w:p>
      <w:pPr>
        <w:pStyle w:val="Heading2"/>
      </w:pPr>
      <w:r>
        <w:t>What you will be able to do</w:t>
      </w:r>
    </w:p>
    <w:p>
      <w:pPr>
        <w:pStyle w:val="ListBullet"/>
      </w:pPr>
      <w:r>
        <w:t>Filter and shape data with where, project, and extend</w:t>
      </w:r>
    </w:p>
    <w:p>
      <w:pPr>
        <w:pStyle w:val="ListBullet"/>
      </w:pPr>
      <w:r>
        <w:t>Aggregate with summarize, count(), dcount(), and the by clause, bucketing time with bin()</w:t>
      </w:r>
    </w:p>
    <w:p>
      <w:pPr>
        <w:pStyle w:val="ListBullet"/>
      </w:pPr>
      <w:r>
        <w:t>Order and trim results using sort, top, and take</w:t>
      </w:r>
    </w:p>
    <w:p>
      <w:pPr>
        <w:pStyle w:val="ListBullet"/>
      </w:pPr>
      <w:r>
        <w:t>Combine tables with join and stack sources with union</w:t>
      </w:r>
    </w:p>
    <w:p>
      <w:pPr>
        <w:pStyle w:val="ListBullet"/>
      </w:pPr>
      <w:r>
        <w:t>Use let to parameterize hunts and arg_max() to get the latest record per entity</w:t>
      </w:r>
    </w:p>
    <w:p>
      <w:pPr>
        <w:pStyle w:val="ListBullet"/>
      </w:pPr>
      <w:r>
        <w:t>Apply ago() and datetime math, parse, and the has vs contains distinction in real hunting queries</w:t>
      </w:r>
    </w:p>
    <w:p>
      <w:pPr>
        <w:pStyle w:val="Heading2"/>
      </w:pPr>
      <w:r>
        <w:t>Notes</w:t>
      </w:r>
    </w:p>
    <w:p>
      <w:pPr>
        <w:pStyle w:val="Heading2"/>
      </w:pPr>
      <w:r>
        <w:t>Why KQL Is the Core Skill</w:t>
      </w:r>
    </w:p>
    <w:p>
      <w:r>
        <w:t>Every analytics rule, every hunt, every workbook tile, and most automation triggers in Microsoft Sentinel are KQL queries underneath. If you can write KQL, you can detect, investigate, and report; if you can't, you are stuck clicking other people's content. KQL is a read-only pipeline language: you start with a table and pipe (|) it through operators that filter, reshape, aggregate, and join. Data flows left to right, top to bottom, and each operator transforms the rows coming into it.</w:t>
      </w:r>
    </w:p>
    <w:p>
      <w:r>
        <w:t>The good news: about eight operators do ninety percent of real hunting. We'll build them up from a single filter to a full multi-table hunt.</w:t>
      </w:r>
    </w:p>
    <w:p>
      <w:pPr>
        <w:pStyle w:val="Heading2"/>
      </w:pPr>
      <w:r>
        <w:t>Filter and Shape: where, project, extend</w:t>
      </w:r>
    </w:p>
    <w:p>
      <w:r>
        <w:t>Start by filtering early with where — it cuts the data the rest of the pipeline must process. project selects (and renames) only the columns you want; extend adds a new calculated column.</w:t>
      </w:r>
    </w:p>
    <w:p>
      <w:pPr>
        <w:ind w:left="280"/>
      </w:pPr>
      <w:r>
        <w:rPr>
          <w:rFonts w:ascii="Consolas" w:hAnsi="Consolas"/>
          <w:sz w:val="18"/>
        </w:rPr>
        <w:t>SigninLogs</w:t>
        <w:br/>
      </w:r>
      <w:r>
        <w:rPr>
          <w:rFonts w:ascii="Consolas" w:hAnsi="Consolas"/>
          <w:sz w:val="18"/>
        </w:rPr>
        <w:t>| where TimeGenerated &gt; ago(24h)</w:t>
        <w:br/>
      </w:r>
      <w:r>
        <w:rPr>
          <w:rFonts w:ascii="Consolas" w:hAnsi="Consolas"/>
          <w:sz w:val="18"/>
        </w:rPr>
        <w:t>| where ResultType != 0          // 0 means success; non-zero is a failure</w:t>
        <w:br/>
      </w:r>
      <w:r>
        <w:rPr>
          <w:rFonts w:ascii="Consolas" w:hAnsi="Consolas"/>
          <w:sz w:val="18"/>
        </w:rPr>
        <w:t>| project TimeGenerated, UserPrincipalName, IPAddress, ResultType, AppDisplayName</w:t>
        <w:br/>
      </w:r>
      <w:r>
        <w:rPr>
          <w:rFonts w:ascii="Consolas" w:hAnsi="Consolas"/>
          <w:sz w:val="18"/>
        </w:rPr>
        <w:t>| extend FailureHour = bin(TimeGenerated, 1h)</w:t>
      </w:r>
    </w:p>
    <w:p>
      <w:r>
        <w:t>Note ago(24h) — KQL has first-class datetime math. ago(7d), now(), and arithmetic like TimeGenerated &gt; ago(1h) are everywhere. Always put a time filter first; it is the cheapest, highest-impact filter you can apply.</w:t>
      </w:r>
    </w:p>
    <w:p>
      <w:pPr>
        <w:pStyle w:val="Heading2"/>
      </w:pPr>
      <w:r>
        <w:t>Aggregate: summarize, count, by, bin</w:t>
      </w:r>
    </w:p>
    <w:p>
      <w:r>
        <w:t>summarize is the workhorse. It collapses many rows into grouped aggregates using functions like count(), dcount() (distinct count), sum(), min(), and max(), grouped by the columns after by. Bucketing time with bin() turns raw events into trends.</w:t>
      </w:r>
    </w:p>
    <w:p>
      <w:pPr>
        <w:ind w:left="280"/>
      </w:pPr>
      <w:r>
        <w:rPr>
          <w:rFonts w:ascii="Consolas" w:hAnsi="Consolas"/>
          <w:sz w:val="18"/>
        </w:rPr>
        <w:t>// Failed sign-ins per source IP per hour over the last day</w:t>
        <w:br/>
      </w:r>
      <w:r>
        <w:rPr>
          <w:rFonts w:ascii="Consolas" w:hAnsi="Consolas"/>
          <w:sz w:val="18"/>
        </w:rPr>
        <w:t>SigninLogs</w:t>
        <w:br/>
      </w:r>
      <w:r>
        <w:rPr>
          <w:rFonts w:ascii="Consolas" w:hAnsi="Consolas"/>
          <w:sz w:val="18"/>
        </w:rPr>
        <w:t>| where TimeGenerated &gt; ago(24h)</w:t>
        <w:br/>
      </w:r>
      <w:r>
        <w:rPr>
          <w:rFonts w:ascii="Consolas" w:hAnsi="Consolas"/>
          <w:sz w:val="18"/>
        </w:rPr>
        <w:t>| where ResultType != 0</w:t>
        <w:br/>
      </w:r>
      <w:r>
        <w:rPr>
          <w:rFonts w:ascii="Consolas" w:hAnsi="Consolas"/>
          <w:sz w:val="18"/>
        </w:rPr>
        <w:t>| summarize Failures = count(), Accounts = dcount(UserPrincipalName)</w:t>
        <w:br/>
      </w:r>
      <w:r>
        <w:rPr>
          <w:rFonts w:ascii="Consolas" w:hAnsi="Consolas"/>
          <w:sz w:val="18"/>
        </w:rPr>
        <w:t xml:space="preserve">    by IPAddress, bin(TimeGenerated, 1h)</w:t>
        <w:br/>
      </w:r>
      <w:r>
        <w:rPr>
          <w:rFonts w:ascii="Consolas" w:hAnsi="Consolas"/>
          <w:sz w:val="18"/>
        </w:rPr>
        <w:t>| sort by Failures desc</w:t>
      </w:r>
    </w:p>
    <w:p>
      <w:r>
        <w:t>This already looks like a detection: failures grouped by source IP and hour, plus how many distinct accounts each IP hit. An IP with high Failures and high Accounts is password-spraying.</w:t>
      </w:r>
    </w:p>
    <w:p>
      <w:pPr>
        <w:pStyle w:val="Heading2"/>
      </w:pPr>
      <w:r>
        <w:t>Order and Trim: sort, top, take</w:t>
      </w:r>
    </w:p>
    <w:p>
      <w:r>
        <w:t>sort by ... desc orders results; top N by Col returns the N highest rows (a sort plus a limit); take N grabs an arbitrary N rows for a quick peek (not ordered, useful only for sampling).</w:t>
      </w:r>
    </w:p>
    <w:p>
      <w:pPr>
        <w:ind w:left="280"/>
      </w:pPr>
      <w:r>
        <w:rPr>
          <w:rFonts w:ascii="Consolas" w:hAnsi="Consolas"/>
          <w:sz w:val="18"/>
        </w:rPr>
        <w:t>// The 10 noisiest source IPs by failed sign-ins</w:t>
        <w:br/>
      </w:r>
      <w:r>
        <w:rPr>
          <w:rFonts w:ascii="Consolas" w:hAnsi="Consolas"/>
          <w:sz w:val="18"/>
        </w:rPr>
        <w:t>SigninLogs</w:t>
        <w:br/>
      </w:r>
      <w:r>
        <w:rPr>
          <w:rFonts w:ascii="Consolas" w:hAnsi="Consolas"/>
          <w:sz w:val="18"/>
        </w:rPr>
        <w:t>| where TimeGenerated &gt; ago(24h)</w:t>
        <w:br/>
      </w:r>
      <w:r>
        <w:rPr>
          <w:rFonts w:ascii="Consolas" w:hAnsi="Consolas"/>
          <w:sz w:val="18"/>
        </w:rPr>
        <w:t>| where ResultType != 0</w:t>
        <w:br/>
      </w:r>
      <w:r>
        <w:rPr>
          <w:rFonts w:ascii="Consolas" w:hAnsi="Consolas"/>
          <w:sz w:val="18"/>
        </w:rPr>
        <w:t>| summarize Failures = count() by IPAddress</w:t>
        <w:br/>
      </w:r>
      <w:r>
        <w:rPr>
          <w:rFonts w:ascii="Consolas" w:hAnsi="Consolas"/>
          <w:sz w:val="18"/>
        </w:rPr>
        <w:t>| top 10 by Failures desc</w:t>
      </w:r>
    </w:p>
    <w:p>
      <w:pPr>
        <w:pStyle w:val="Heading2"/>
      </w:pPr>
      <w:r>
        <w:t>Find the Rare: summarize + thresholds</w:t>
      </w:r>
    </w:p>
    <w:p>
      <w:r>
        <w:t>Threat hunting is often about finding the rare, not the common. On endpoints, a process that has only ever run a handful of times can be far more interesting than the busiest one. Group, count, then filter on the count.</w:t>
      </w:r>
    </w:p>
    <w:p>
      <w:pPr>
        <w:ind w:left="280"/>
      </w:pPr>
      <w:r>
        <w:rPr>
          <w:rFonts w:ascii="Consolas" w:hAnsi="Consolas"/>
          <w:sz w:val="18"/>
        </w:rPr>
        <w:t>// Rarely-seen process executions in the last 7 days</w:t>
        <w:br/>
      </w:r>
      <w:r>
        <w:rPr>
          <w:rFonts w:ascii="Consolas" w:hAnsi="Consolas"/>
          <w:sz w:val="18"/>
        </w:rPr>
        <w:t>DeviceProcessEvents</w:t>
        <w:br/>
      </w:r>
      <w:r>
        <w:rPr>
          <w:rFonts w:ascii="Consolas" w:hAnsi="Consolas"/>
          <w:sz w:val="18"/>
        </w:rPr>
        <w:t>| where TimeGenerated &gt; ago(7d)</w:t>
        <w:br/>
      </w:r>
      <w:r>
        <w:rPr>
          <w:rFonts w:ascii="Consolas" w:hAnsi="Consolas"/>
          <w:sz w:val="18"/>
        </w:rPr>
        <w:t>| summarize Executions = count(),</w:t>
        <w:br/>
      </w:r>
      <w:r>
        <w:rPr>
          <w:rFonts w:ascii="Consolas" w:hAnsi="Consolas"/>
          <w:sz w:val="18"/>
        </w:rPr>
        <w:t xml:space="preserve">            Devices = dcount(DeviceName),</w:t>
        <w:br/>
      </w:r>
      <w:r>
        <w:rPr>
          <w:rFonts w:ascii="Consolas" w:hAnsi="Consolas"/>
          <w:sz w:val="18"/>
        </w:rPr>
        <w:t xml:space="preserve">            FirstSeen = min(TimeGenerated),</w:t>
        <w:br/>
      </w:r>
      <w:r>
        <w:rPr>
          <w:rFonts w:ascii="Consolas" w:hAnsi="Consolas"/>
          <w:sz w:val="18"/>
        </w:rPr>
        <w:t xml:space="preserve">            LastSeen = max(TimeGenerated)</w:t>
        <w:br/>
      </w:r>
      <w:r>
        <w:rPr>
          <w:rFonts w:ascii="Consolas" w:hAnsi="Consolas"/>
          <w:sz w:val="18"/>
        </w:rPr>
        <w:t xml:space="preserve">    by FileName, FolderPath</w:t>
        <w:br/>
      </w:r>
      <w:r>
        <w:rPr>
          <w:rFonts w:ascii="Consolas" w:hAnsi="Consolas"/>
          <w:sz w:val="18"/>
        </w:rPr>
        <w:t>| where Executions &lt;= 3 and Devices &lt;= 2</w:t>
        <w:br/>
      </w:r>
      <w:r>
        <w:rPr>
          <w:rFonts w:ascii="Consolas" w:hAnsi="Consolas"/>
          <w:sz w:val="18"/>
        </w:rPr>
        <w:t>| sort by Executions asc</w:t>
      </w:r>
    </w:p>
    <w:p>
      <w:r>
        <w:t>Processes that ran only a couple of times on only a couple of devices are exactly where novel attacker tooling hides.</w:t>
      </w:r>
    </w:p>
    <w:p>
      <w:pPr>
        <w:pStyle w:val="Heading2"/>
      </w:pPr>
      <w:r>
        <w:t>Combine Sources: union and join</w:t>
      </w:r>
    </w:p>
    <w:p>
      <w:r>
        <w:t>union stacks rows from similar tables; join correlates rows across tables on a shared key.</w:t>
      </w:r>
    </w:p>
    <w:p>
      <w:pPr>
        <w:ind w:left="280"/>
      </w:pPr>
      <w:r>
        <w:rPr>
          <w:rFonts w:ascii="Consolas" w:hAnsi="Consolas"/>
          <w:sz w:val="18"/>
        </w:rPr>
        <w:t>// union: combine interactive and non-interactive sign-in failures</w:t>
        <w:br/>
      </w:r>
      <w:r>
        <w:rPr>
          <w:rFonts w:ascii="Consolas" w:hAnsi="Consolas"/>
          <w:sz w:val="18"/>
        </w:rPr>
        <w:t>union SigninLogs, AADNonInteractiveUserSignInLogs</w:t>
        <w:br/>
      </w:r>
      <w:r>
        <w:rPr>
          <w:rFonts w:ascii="Consolas" w:hAnsi="Consolas"/>
          <w:sz w:val="18"/>
        </w:rPr>
        <w:t>| where TimeGenerated &gt; ago(24h)</w:t>
        <w:br/>
      </w:r>
      <w:r>
        <w:rPr>
          <w:rFonts w:ascii="Consolas" w:hAnsi="Consolas"/>
          <w:sz w:val="18"/>
        </w:rPr>
        <w:t>| where ResultType != 0</w:t>
        <w:br/>
      </w:r>
      <w:r>
        <w:rPr>
          <w:rFonts w:ascii="Consolas" w:hAnsi="Consolas"/>
          <w:sz w:val="18"/>
        </w:rPr>
        <w:t>| summarize Failures = count() by UserPrincipalName</w:t>
        <w:br/>
      </w:r>
      <w:r>
        <w:rPr>
          <w:rFonts w:ascii="Consolas" w:hAnsi="Consolas"/>
          <w:sz w:val="18"/>
        </w:rPr>
        <w:t>| sort by Failures desc</w:t>
      </w:r>
    </w:p>
    <w:p>
      <w:pPr>
        <w:ind w:left="280"/>
      </w:pPr>
      <w:r>
        <w:rPr>
          <w:rFonts w:ascii="Consolas" w:hAnsi="Consolas"/>
          <w:sz w:val="18"/>
        </w:rPr>
        <w:t>// join: which accounts that failed sign-in also spawned suspicious processes?</w:t>
        <w:br/>
      </w:r>
      <w:r>
        <w:rPr>
          <w:rFonts w:ascii="Consolas" w:hAnsi="Consolas"/>
          <w:sz w:val="18"/>
        </w:rPr>
        <w:t>let failedAuth =</w:t>
        <w:br/>
      </w:r>
      <w:r>
        <w:rPr>
          <w:rFonts w:ascii="Consolas" w:hAnsi="Consolas"/>
          <w:sz w:val="18"/>
        </w:rPr>
        <w:t xml:space="preserve">    SigninLogs</w:t>
        <w:br/>
      </w:r>
      <w:r>
        <w:rPr>
          <w:rFonts w:ascii="Consolas" w:hAnsi="Consolas"/>
          <w:sz w:val="18"/>
        </w:rPr>
        <w:t xml:space="preserve">    | where TimeGenerated &gt; ago(24h)</w:t>
        <w:br/>
      </w:r>
      <w:r>
        <w:rPr>
          <w:rFonts w:ascii="Consolas" w:hAnsi="Consolas"/>
          <w:sz w:val="18"/>
        </w:rPr>
        <w:t xml:space="preserve">    | where ResultType != 0</w:t>
        <w:br/>
      </w:r>
      <w:r>
        <w:rPr>
          <w:rFonts w:ascii="Consolas" w:hAnsi="Consolas"/>
          <w:sz w:val="18"/>
        </w:rPr>
        <w:t xml:space="preserve">    | distinct UserPrincipalName;</w:t>
        <w:br/>
      </w:r>
      <w:r>
        <w:rPr>
          <w:rFonts w:ascii="Consolas" w:hAnsi="Consolas"/>
          <w:sz w:val="18"/>
        </w:rPr>
        <w:t>DeviceProcessEvents</w:t>
        <w:br/>
      </w:r>
      <w:r>
        <w:rPr>
          <w:rFonts w:ascii="Consolas" w:hAnsi="Consolas"/>
          <w:sz w:val="18"/>
        </w:rPr>
        <w:t>| where TimeGenerated &gt; ago(24h)</w:t>
        <w:br/>
      </w:r>
      <w:r>
        <w:rPr>
          <w:rFonts w:ascii="Consolas" w:hAnsi="Consolas"/>
          <w:sz w:val="18"/>
        </w:rPr>
        <w:t>| where FileName in~ ("powershell.exe", "cmd.exe", "wscript.exe")</w:t>
        <w:br/>
      </w:r>
      <w:r>
        <w:rPr>
          <w:rFonts w:ascii="Consolas" w:hAnsi="Consolas"/>
          <w:sz w:val="18"/>
        </w:rPr>
        <w:t>| join kind=inner (failedAuth) on $left.AccountUpn == $right.UserPrincipalName</w:t>
        <w:br/>
      </w:r>
      <w:r>
        <w:rPr>
          <w:rFonts w:ascii="Consolas" w:hAnsi="Consolas"/>
          <w:sz w:val="18"/>
        </w:rPr>
        <w:t>| project TimeGenerated, AccountUpn, DeviceName, FileName, ProcessCommandLine</w:t>
      </w:r>
    </w:p>
    <w:p>
      <w:r>
        <w:t>The kind=inner keeps only rows that match on both sides. Other kinds (leftouter, leftanti) let you find rows that are present in one table but missing in another — leftanti is great for "first time we've ever seen this."</w:t>
      </w:r>
    </w:p>
    <w:p>
      <w:pPr>
        <w:pStyle w:val="Heading2"/>
      </w:pPr>
      <w:r>
        <w:t>let, parse, has vs contains, and arg_max</w:t>
      </w:r>
    </w:p>
    <w:p>
      <w:r>
        <w:t>Four finishing skills tie real hunts together.</w:t>
      </w:r>
    </w:p>
    <w:p>
      <w:r>
        <w:t>let binds reusable values or sub-queries at the top, so you tune one number instead of many:</w:t>
      </w:r>
    </w:p>
    <w:p>
      <w:pPr>
        <w:ind w:left="280"/>
      </w:pPr>
      <w:r>
        <w:rPr>
          <w:rFonts w:ascii="Consolas" w:hAnsi="Consolas"/>
          <w:sz w:val="18"/>
        </w:rPr>
        <w:t>let lookback = 24h;</w:t>
        <w:br/>
      </w:r>
      <w:r>
        <w:rPr>
          <w:rFonts w:ascii="Consolas" w:hAnsi="Consolas"/>
          <w:sz w:val="18"/>
        </w:rPr>
        <w:t>let failThreshold = 50;</w:t>
        <w:br/>
      </w:r>
      <w:r>
        <w:rPr>
          <w:rFonts w:ascii="Consolas" w:hAnsi="Consolas"/>
          <w:sz w:val="18"/>
        </w:rPr>
        <w:t>SigninLogs</w:t>
        <w:br/>
      </w:r>
      <w:r>
        <w:rPr>
          <w:rFonts w:ascii="Consolas" w:hAnsi="Consolas"/>
          <w:sz w:val="18"/>
        </w:rPr>
        <w:t>| where TimeGenerated &gt; ago(lookback)</w:t>
        <w:br/>
      </w:r>
      <w:r>
        <w:rPr>
          <w:rFonts w:ascii="Consolas" w:hAnsi="Consolas"/>
          <w:sz w:val="18"/>
        </w:rPr>
        <w:t>| where ResultType != 0</w:t>
        <w:br/>
      </w:r>
      <w:r>
        <w:rPr>
          <w:rFonts w:ascii="Consolas" w:hAnsi="Consolas"/>
          <w:sz w:val="18"/>
        </w:rPr>
        <w:t>| summarize Failures = count(), Accounts = dcount(UserPrincipalName) by IPAddress</w:t>
        <w:br/>
      </w:r>
      <w:r>
        <w:rPr>
          <w:rFonts w:ascii="Consolas" w:hAnsi="Consolas"/>
          <w:sz w:val="18"/>
        </w:rPr>
        <w:t>| where Failures &gt; failThreshold and Accounts &gt; 5</w:t>
      </w:r>
    </w:p>
    <w:p>
      <w:r>
        <w:t>has vs contains: has matches whole indexed terms and is fast; contains does a slow substring scan. Prefer has.</w:t>
      </w:r>
    </w:p>
    <w:p>
      <w:pPr>
        <w:ind w:left="280"/>
      </w:pPr>
      <w:r>
        <w:rPr>
          <w:rFonts w:ascii="Consolas" w:hAnsi="Consolas"/>
          <w:sz w:val="18"/>
        </w:rPr>
        <w:t>SecurityEvent</w:t>
        <w:br/>
      </w:r>
      <w:r>
        <w:rPr>
          <w:rFonts w:ascii="Consolas" w:hAnsi="Consolas"/>
          <w:sz w:val="18"/>
        </w:rPr>
        <w:t>| where TimeGenerated &gt; ago(24h)</w:t>
        <w:br/>
      </w:r>
      <w:r>
        <w:rPr>
          <w:rFonts w:ascii="Consolas" w:hAnsi="Consolas"/>
          <w:sz w:val="18"/>
        </w:rPr>
        <w:t>| where EventID == 4688                    // a new process was created</w:t>
        <w:br/>
      </w:r>
      <w:r>
        <w:rPr>
          <w:rFonts w:ascii="Consolas" w:hAnsi="Consolas"/>
          <w:sz w:val="18"/>
        </w:rPr>
        <w:t>| where CommandLine has "Invoke-WebRequest" // term match, fast</w:t>
        <w:br/>
      </w:r>
      <w:r>
        <w:rPr>
          <w:rFonts w:ascii="Consolas" w:hAnsi="Consolas"/>
          <w:sz w:val="18"/>
        </w:rPr>
        <w:t>| project TimeGenerated, Computer, Account, NewProcessName, CommandLine</w:t>
      </w:r>
    </w:p>
    <w:p>
      <w:r>
        <w:t>parse pulls structured fields out of messy strings:</w:t>
      </w:r>
    </w:p>
    <w:p>
      <w:pPr>
        <w:ind w:left="280"/>
      </w:pPr>
      <w:r>
        <w:rPr>
          <w:rFonts w:ascii="Consolas" w:hAnsi="Consolas"/>
          <w:sz w:val="18"/>
        </w:rPr>
        <w:t>DeviceNetworkEvents</w:t>
        <w:br/>
      </w:r>
      <w:r>
        <w:rPr>
          <w:rFonts w:ascii="Consolas" w:hAnsi="Consolas"/>
          <w:sz w:val="18"/>
        </w:rPr>
        <w:t>| where TimeGenerated &gt; ago(24h)</w:t>
        <w:br/>
      </w:r>
      <w:r>
        <w:rPr>
          <w:rFonts w:ascii="Consolas" w:hAnsi="Consolas"/>
          <w:sz w:val="18"/>
        </w:rPr>
        <w:t>| where RemoteUrl has "login"</w:t>
        <w:br/>
      </w:r>
      <w:r>
        <w:rPr>
          <w:rFonts w:ascii="Consolas" w:hAnsi="Consolas"/>
          <w:sz w:val="18"/>
        </w:rPr>
        <w:t>| parse RemoteUrl with "https://" Host "/" *</w:t>
        <w:br/>
      </w:r>
      <w:r>
        <w:rPr>
          <w:rFonts w:ascii="Consolas" w:hAnsi="Consolas"/>
          <w:sz w:val="18"/>
        </w:rPr>
        <w:t>| summarize Connections = count() by Host, DeviceName</w:t>
        <w:br/>
      </w:r>
      <w:r>
        <w:rPr>
          <w:rFonts w:ascii="Consolas" w:hAnsi="Consolas"/>
          <w:sz w:val="18"/>
        </w:rPr>
        <w:t>| sort by Connections desc</w:t>
      </w:r>
    </w:p>
    <w:p>
      <w:r>
        <w:t>arg_max returns the full record with the maximum value per group — the standard way to get the latest state per entity:</w:t>
      </w:r>
    </w:p>
    <w:p>
      <w:pPr>
        <w:ind w:left="280"/>
      </w:pPr>
      <w:r>
        <w:rPr>
          <w:rFonts w:ascii="Consolas" w:hAnsi="Consolas"/>
          <w:sz w:val="18"/>
        </w:rPr>
        <w:t>// Latest sign-in per user, keeping all columns of that record</w:t>
        <w:br/>
      </w:r>
      <w:r>
        <w:rPr>
          <w:rFonts w:ascii="Consolas" w:hAnsi="Consolas"/>
          <w:sz w:val="18"/>
        </w:rPr>
        <w:t>SigninLogs</w:t>
        <w:br/>
      </w:r>
      <w:r>
        <w:rPr>
          <w:rFonts w:ascii="Consolas" w:hAnsi="Consolas"/>
          <w:sz w:val="18"/>
        </w:rPr>
        <w:t>| where TimeGenerated &gt; ago(7d)</w:t>
        <w:br/>
      </w:r>
      <w:r>
        <w:rPr>
          <w:rFonts w:ascii="Consolas" w:hAnsi="Consolas"/>
          <w:sz w:val="18"/>
        </w:rPr>
        <w:t>| summarize arg_max(TimeGenerated, *) by UserPrincipalName</w:t>
        <w:br/>
      </w:r>
      <w:r>
        <w:rPr>
          <w:rFonts w:ascii="Consolas" w:hAnsi="Consolas"/>
          <w:sz w:val="18"/>
        </w:rPr>
        <w:t>| project UserPrincipalName, TimeGenerated, IPAddress, Location, ResultType</w:t>
      </w:r>
    </w:p>
    <w:p>
      <w:pPr>
        <w:pStyle w:val="Heading2"/>
      </w:pPr>
      <w:r>
        <w:t>Putting It Together: a Real Hunt</w:t>
      </w:r>
    </w:p>
    <w:p>
      <w:r>
        <w:t>Here is a complete, runnable hunt that finds source IPs spraying many accounts and enriches each with the account it most recently succeeded against — the kind of query you'd save as a Sentinel hunting query and later promote to an analytics rule.</w:t>
      </w:r>
    </w:p>
    <w:p>
      <w:pPr>
        <w:ind w:left="280"/>
      </w:pPr>
      <w:r>
        <w:rPr>
          <w:rFonts w:ascii="Consolas" w:hAnsi="Consolas"/>
          <w:sz w:val="18"/>
        </w:rPr>
        <w:t>let lookback = 24h;</w:t>
        <w:br/>
      </w:r>
      <w:r>
        <w:rPr>
          <w:rFonts w:ascii="Consolas" w:hAnsi="Consolas"/>
          <w:sz w:val="18"/>
        </w:rPr>
        <w:t>let sprayIPs =</w:t>
        <w:br/>
      </w:r>
      <w:r>
        <w:rPr>
          <w:rFonts w:ascii="Consolas" w:hAnsi="Consolas"/>
          <w:sz w:val="18"/>
        </w:rPr>
        <w:t xml:space="preserve">    SigninLogs</w:t>
        <w:br/>
      </w:r>
      <w:r>
        <w:rPr>
          <w:rFonts w:ascii="Consolas" w:hAnsi="Consolas"/>
          <w:sz w:val="18"/>
        </w:rPr>
        <w:t xml:space="preserve">    | where TimeGenerated &gt; ago(lookback)</w:t>
        <w:br/>
      </w:r>
      <w:r>
        <w:rPr>
          <w:rFonts w:ascii="Consolas" w:hAnsi="Consolas"/>
          <w:sz w:val="18"/>
        </w:rPr>
        <w:t xml:space="preserve">    | where ResultType != 0</w:t>
        <w:br/>
      </w:r>
      <w:r>
        <w:rPr>
          <w:rFonts w:ascii="Consolas" w:hAnsi="Consolas"/>
          <w:sz w:val="18"/>
        </w:rPr>
        <w:t xml:space="preserve">    | summarize Failures = count(), Accounts = dcount(UserPrincipalName) by IPAddress</w:t>
        <w:br/>
      </w:r>
      <w:r>
        <w:rPr>
          <w:rFonts w:ascii="Consolas" w:hAnsi="Consolas"/>
          <w:sz w:val="18"/>
        </w:rPr>
        <w:t xml:space="preserve">    | where Failures &gt; 50 and Accounts &gt; 5;</w:t>
        <w:br/>
      </w:r>
      <w:r>
        <w:rPr>
          <w:rFonts w:ascii="Consolas" w:hAnsi="Consolas"/>
          <w:sz w:val="18"/>
        </w:rPr>
        <w:t>SigninLogs</w:t>
        <w:br/>
      </w:r>
      <w:r>
        <w:rPr>
          <w:rFonts w:ascii="Consolas" w:hAnsi="Consolas"/>
          <w:sz w:val="18"/>
        </w:rPr>
        <w:t>| where TimeGenerated &gt; ago(lookback)</w:t>
        <w:br/>
      </w:r>
      <w:r>
        <w:rPr>
          <w:rFonts w:ascii="Consolas" w:hAnsi="Consolas"/>
          <w:sz w:val="18"/>
        </w:rPr>
        <w:t>| where ResultType == 0                       // successful sign-ins</w:t>
        <w:br/>
      </w:r>
      <w:r>
        <w:rPr>
          <w:rFonts w:ascii="Consolas" w:hAnsi="Consolas"/>
          <w:sz w:val="18"/>
        </w:rPr>
        <w:t>| join kind=inner (sprayIPs) on IPAddress</w:t>
        <w:br/>
      </w:r>
      <w:r>
        <w:rPr>
          <w:rFonts w:ascii="Consolas" w:hAnsi="Consolas"/>
          <w:sz w:val="18"/>
        </w:rPr>
        <w:t>| summarize arg_max(TimeGenerated, UserPrincipalName, Location) by IPAddress, Failures, Accounts</w:t>
        <w:br/>
      </w:r>
      <w:r>
        <w:rPr>
          <w:rFonts w:ascii="Consolas" w:hAnsi="Consolas"/>
          <w:sz w:val="18"/>
        </w:rPr>
        <w:t>| project IPAddress, Failures, Accounts, CompromisedHint = UserPrincipalName, Location, TimeGenerated</w:t>
        <w:br/>
      </w:r>
      <w:r>
        <w:rPr>
          <w:rFonts w:ascii="Consolas" w:hAnsi="Consolas"/>
          <w:sz w:val="18"/>
        </w:rPr>
        <w:t>| sort by Failures desc</w:t>
      </w:r>
    </w:p>
    <w:p>
      <w:r>
        <w:t>That single query filters, aggregates, thresholds, joins, and takes the latest record per group — every core operator working together. You are now ready to turn hunts like this into scheduled analytics rules.</w:t>
      </w:r>
    </w:p>
    <w:p>
      <w:pPr>
        <w:pStyle w:val="Heading2"/>
      </w:pPr>
      <w:r>
        <w:t>Quiz</w:t>
      </w:r>
    </w:p>
    <w:p>
      <w:r>
        <w:t>1. Why is `has` usually preferred over `contains` when filtering a string column in KQL?</w:t>
      </w:r>
    </w:p>
    <w:p>
      <w:pPr>
        <w:pStyle w:val="ListBullet"/>
      </w:pPr>
      <w:r>
        <w:t>A. has is case-sensitive and contains is not</w:t>
      </w:r>
    </w:p>
    <w:p>
      <w:pPr>
        <w:pStyle w:val="ListBullet"/>
      </w:pPr>
      <w:r>
        <w:t>B. has matches whole indexed terms and is faster, while contains does a slower substring scan</w:t>
      </w:r>
    </w:p>
    <w:p>
      <w:pPr>
        <w:pStyle w:val="ListBullet"/>
      </w:pPr>
      <w:r>
        <w:t>C. contains cannot be used inside a where clause</w:t>
      </w:r>
    </w:p>
    <w:p>
      <w:pPr>
        <w:pStyle w:val="ListBullet"/>
      </w:pPr>
      <w:r>
        <w:t>D. has automatically deduplicates the result set</w:t>
      </w:r>
    </w:p>
    <w:p>
      <w:r>
        <w:rPr>
          <w:b/>
        </w:rPr>
        <w:t>Answer: B. has matches whole indexed terms and is faster, while contains does a slower substring scan</w:t>
      </w:r>
    </w:p>
    <w:p>
      <w:r>
        <w:t>Why: has matches on whole terms using the column's term index, so it is much faster on large tables. contains does an unindexed substring match anywhere in the value, which is slower and can produce noisy partial matches. Use contains only when you genuinely need a substring that is not a whole term.</w:t>
      </w:r>
    </w:p>
    <w:p>
      <w:r>
        <w:t>2. What does `summarize count() by bin(TimeGenerated, 1h), IPAddress` produce?</w:t>
      </w:r>
    </w:p>
    <w:p>
      <w:pPr>
        <w:pStyle w:val="ListBullet"/>
      </w:pPr>
      <w:r>
        <w:t>A. A single total count for the whole table</w:t>
      </w:r>
    </w:p>
    <w:p>
      <w:pPr>
        <w:pStyle w:val="ListBullet"/>
      </w:pPr>
      <w:r>
        <w:t>B. One row per IP with its most recent event time</w:t>
      </w:r>
    </w:p>
    <w:p>
      <w:pPr>
        <w:pStyle w:val="ListBullet"/>
      </w:pPr>
      <w:r>
        <w:t>C. A count of events grouped into one-hour time buckets per IP address</w:t>
      </w:r>
    </w:p>
    <w:p>
      <w:pPr>
        <w:pStyle w:val="ListBullet"/>
      </w:pPr>
      <w:r>
        <w:t>D. The raw events sorted by time and IP</w:t>
      </w:r>
    </w:p>
    <w:p>
      <w:r>
        <w:rPr>
          <w:b/>
        </w:rPr>
        <w:t>Answer: C. A count of events grouped into one-hour time buckets per IP address</w:t>
      </w:r>
    </w:p>
    <w:p>
      <w:r>
        <w:t>Why: bin() rounds TimeGenerated down to the start of each one-hour window, and summarize ... by groups on that bucket plus IPAddress, so you get a count of events per IP per hour. This time-bucketing is the standard way to build trends and spot bursts.</w:t>
      </w:r>
    </w:p>
    <w:p>
      <w:r>
        <w:t>3. You need the single most recent sign-in record for each user, keeping all that record's columns. Which is correct?</w:t>
      </w:r>
    </w:p>
    <w:p>
      <w:pPr>
        <w:pStyle w:val="ListBullet"/>
      </w:pPr>
      <w:r>
        <w:t>A. summarize max(TimeGenerated) by UserPrincipalName</w:t>
      </w:r>
    </w:p>
    <w:p>
      <w:pPr>
        <w:pStyle w:val="ListBullet"/>
      </w:pPr>
      <w:r>
        <w:t>B. summarize arg_max(TimeGenerated, *) by UserPrincipalName</w:t>
      </w:r>
    </w:p>
    <w:p>
      <w:pPr>
        <w:pStyle w:val="ListBullet"/>
      </w:pPr>
      <w:r>
        <w:t>C. top 1 by TimeGenerated</w:t>
      </w:r>
    </w:p>
    <w:p>
      <w:pPr>
        <w:pStyle w:val="ListBullet"/>
      </w:pPr>
      <w:r>
        <w:t>D. distinct UserPrincipalName, TimeGenerated</w:t>
      </w:r>
    </w:p>
    <w:p>
      <w:r>
        <w:rPr>
          <w:b/>
        </w:rPr>
        <w:t>Answer: B. summarize arg_max(TimeGenerated, *) by UserPrincipalName</w:t>
      </w:r>
    </w:p>
    <w:p>
      <w:r>
        <w:t>Why: arg_max(TimeGenerated, *) returns the row with the maximum TimeGenerated for each group and the * keeps every column from that winning row. max() alone returns only the timestamp, losing the rest of the record; top 1 limits the whole result, not per user.</w:t>
      </w:r>
    </w:p>
    <w:p>
      <w:r>
        <w:t>4. What is the key difference between `union` and `join` in KQL?</w:t>
      </w:r>
    </w:p>
    <w:p>
      <w:pPr>
        <w:pStyle w:val="ListBullet"/>
      </w:pPr>
      <w:r>
        <w:t>A. union stacks rows from multiple tables together; join matches rows across tables on a shared key</w:t>
      </w:r>
    </w:p>
    <w:p>
      <w:pPr>
        <w:pStyle w:val="ListBullet"/>
      </w:pPr>
      <w:r>
        <w:t>B. union matches rows on a key; join stacks rows vertically</w:t>
      </w:r>
    </w:p>
    <w:p>
      <w:pPr>
        <w:pStyle w:val="ListBullet"/>
      </w:pPr>
      <w:r>
        <w:t>C. They are identical aliases for the same operation</w:t>
      </w:r>
    </w:p>
    <w:p>
      <w:pPr>
        <w:pStyle w:val="ListBullet"/>
      </w:pPr>
      <w:r>
        <w:t>D. union only works on numeric columns; join only on strings</w:t>
      </w:r>
    </w:p>
    <w:p>
      <w:r>
        <w:rPr>
          <w:b/>
        </w:rPr>
        <w:t>Answer: A. union stacks rows from multiple tables together; join matches rows across tables on a shared key</w:t>
      </w:r>
    </w:p>
    <w:p>
      <w:r>
        <w:t>Why: union appends the rows of two or more tables into one result (vertical stacking), useful for combining similar event streams. join correlates rows from two tables horizontally where a key matches (for example linking a sign-in to a device event by account), letting you enrich or pivot across sources.</w:t>
      </w:r>
    </w:p>
    <w:p>
      <w:r>
        <w:t>5. Why use `let` at the top of a hunting query?</w:t>
      </w:r>
    </w:p>
    <w:p>
      <w:pPr>
        <w:pStyle w:val="ListBullet"/>
      </w:pPr>
      <w:r>
        <w:t>A. It is required before any summarize statement</w:t>
      </w:r>
    </w:p>
    <w:p>
      <w:pPr>
        <w:pStyle w:val="ListBullet"/>
      </w:pPr>
      <w:r>
        <w:t>B. It permanently stores results in a new Sentinel table</w:t>
      </w:r>
    </w:p>
    <w:p>
      <w:pPr>
        <w:pStyle w:val="ListBullet"/>
      </w:pPr>
      <w:r>
        <w:t>C. It defines reusable variables or sub-results, making the query readable and easy to tune</w:t>
      </w:r>
    </w:p>
    <w:p>
      <w:pPr>
        <w:pStyle w:val="ListBullet"/>
      </w:pPr>
      <w:r>
        <w:t>D. It converts the query into an analytics rule automatically</w:t>
      </w:r>
    </w:p>
    <w:p>
      <w:r>
        <w:rPr>
          <w:b/>
        </w:rPr>
        <w:t>Answer: C. It defines reusable variables or sub-results, making the query readable and easy to tune</w:t>
      </w:r>
    </w:p>
    <w:p>
      <w:r>
        <w:t>Why: let binds a value, list, or even a tabular sub-query to a name. You can set a lookback window, a threshold, or a list of known-bad IPs once at the top and reuse it, which makes hunts self-documenting and lets you tune one number instead of editing the body in several places.</w:t>
      </w:r>
    </w:p>
    <w:p>
      <w:r>
        <w:t>6. Write, in plain English plus a short KQL sketch, how you would hunt for accounts experiencing a brute-force pattern of failed sign-ins from a single IP in the last 24 hours, and name two fields you would group or threshold on.</w:t>
      </w:r>
    </w:p>
    <w:p>
      <w:r>
        <w:rPr>
          <w:b/>
        </w:rPr>
        <w:t>Answer: Start from SigninLogs over the last 24 hours and keep only failures, where ResultType != 0 (or the non-zero error codes). Then summarize a count and a distinct count of targeted accounts per source IP and per hour, for example summarize Failures = count(), Accounts = dcount(UserPrincipalName) by IPAddress, bin(TimeGenerated, 1h). Finally filter for IPs that exceed a threshold, such as where Failures &gt; 50 and Accounts &gt; 5, which indicates one IP spraying many accounts rather than a single user mistyping a password. The fields I group and threshold on are IPAddress (the source) and the count of failures plus the distinct count of UserPrincipalName (the spread across accounts).</w:t>
      </w:r>
    </w:p>
    <w:p>
      <w:r>
        <w:t>Why: A real brute-force or password-spray hunt filters SigninLogs to failures, aggregates by source IP and time, and thresholds on both volume and the number of distinct accounts targeted, distinguishing an attack from ordinary user error.</w:t>
      </w:r>
    </w:p>
    <w:p>
      <w:pPr>
        <w:pStyle w:val="Heading2"/>
      </w:pPr>
      <w:r>
        <w:t>Resources</w:t>
      </w:r>
    </w:p>
    <w:p>
      <w:pPr>
        <w:pStyle w:val="ListBullet"/>
      </w:pPr>
      <w:r>
        <w:t>KQL quick reference — https://learn.microsoft.com/en-us/azure/data-explorer/kusto/query/kql-quick-reference</w:t>
      </w:r>
    </w:p>
    <w:p>
      <w:pPr>
        <w:pStyle w:val="ListBullet"/>
      </w:pPr>
      <w:r>
        <w:t>Hunt for threats with Microsoft Sentinel — https://learn.microsoft.com/en-us/azure/sentinel/hunting</w:t>
      </w:r>
    </w:p>
    <w:p>
      <w:pPr>
        <w:pStyle w:val="ListBullet"/>
      </w:pPr>
      <w:r>
        <w:t>summarize operator reference — https://learn.microsoft.com/en-us/azure/data-explorer/kusto/query/summarize-operator</w:t>
      </w:r>
    </w:p>
    <w:p>
      <w:pPr>
        <w:pStyle w:val="ListBullet"/>
      </w:pPr>
      <w:r>
        <w:t>Microsoft Sentinel SigninLogs table reference — https://learn.microsoft.com/en-us/azure/azure-monitor/reference/tables/signinlogs</w:t>
      </w:r>
    </w:p>
    <w:p>
      <w:r>
        <w:br w:type="page"/>
      </w:r>
    </w:p>
    <w:p>
      <w:pPr>
        <w:pStyle w:val="Heading1"/>
      </w:pPr>
      <w:r>
        <w:t>Lesson 3: Analytics Rules and MITRE ATT&amp;CK Mapping</w:t>
      </w:r>
    </w:p>
    <w:p>
      <w:r>
        <w:t>A hunting query only finds threats when you run it; an analytics rule finds them automatically and turns matches into incidents your SOC can work. This lesson turns the KQL you wrote in Lesson 2 into production detections: scheduled rules with frequency, lookback, and thresholds; entity mapping so incidents show real users, hosts, and IPs; and alert grouping that collapses related alerts into a single incident. You will also meet near-real-time (NRT) rules for low-latency detection, the built-in Fusion and machine-learning anomaly detections, and disciplined false-positive tuning. Every detection is mapped to MITRE ATT&amp;CK tactics and techniques so you can read the coverage view and find gaps. The centerpiece is a runnable impossible-travel / concurrent-anomalous-login detection, the exact rule used in Capstone 3, plus how watchlists enrich and tune your rules.</w:t>
      </w:r>
    </w:p>
    <w:p>
      <w:pPr>
        <w:pStyle w:val="Heading2"/>
      </w:pPr>
      <w:r>
        <w:t>What you will be able to do</w:t>
      </w:r>
    </w:p>
    <w:p>
      <w:pPr>
        <w:pStyle w:val="ListBullet"/>
      </w:pPr>
      <w:r>
        <w:t>Create a scheduled analytics rule from a KQL query, setting frequency, lookback, and threshold</w:t>
      </w:r>
    </w:p>
    <w:p>
      <w:pPr>
        <w:pStyle w:val="ListBullet"/>
      </w:pPr>
      <w:r>
        <w:t>Configure entity mapping so incidents surface accounts, hosts, and IP addresses</w:t>
      </w:r>
    </w:p>
    <w:p>
      <w:pPr>
        <w:pStyle w:val="ListBullet"/>
      </w:pPr>
      <w:r>
        <w:t>Group related alerts into incidents and choose when to use near-real-time (NRT) rules</w:t>
      </w:r>
    </w:p>
    <w:p>
      <w:pPr>
        <w:pStyle w:val="ListBullet"/>
      </w:pPr>
      <w:r>
        <w:t>Explain Fusion and machine-learning anomaly detections and when to rely on them</w:t>
      </w:r>
    </w:p>
    <w:p>
      <w:pPr>
        <w:pStyle w:val="ListBullet"/>
      </w:pPr>
      <w:r>
        <w:t>Tune rules to cut false positives using thresholds, exclusions, and watchlists</w:t>
      </w:r>
    </w:p>
    <w:p>
      <w:pPr>
        <w:pStyle w:val="ListBullet"/>
      </w:pPr>
      <w:r>
        <w:t>Map detections to MITRE ATT&amp;CK tactics/techniques and read the coverage view</w:t>
      </w:r>
    </w:p>
    <w:p>
      <w:pPr>
        <w:pStyle w:val="ListBullet"/>
      </w:pPr>
      <w:r>
        <w:t>Build and reason about an impossible-travel concurrent-login detection in KQL</w:t>
      </w:r>
    </w:p>
    <w:p>
      <w:pPr>
        <w:pStyle w:val="Heading2"/>
      </w:pPr>
      <w:r>
        <w:t>Notes</w:t>
      </w:r>
    </w:p>
    <w:p>
      <w:pPr>
        <w:pStyle w:val="Heading2"/>
      </w:pPr>
      <w:r>
        <w:t>From Hunt to Detection</w:t>
      </w:r>
    </w:p>
    <w:p>
      <w:r>
        <w:t>In Lesson 2 you wrote hunting queries. A hunt only finds threats when a human runs it. An analytics rule runs your KQL on a schedule, automatically, and converts matches into alerts and incidents your SOC works in a queue. This lesson turns your KQL into production detections and maps every one to MITRE ATT&amp;CK so you can prove coverage and find gaps.</w:t>
      </w:r>
    </w:p>
    <w:p>
      <w:r>
        <w:t>Sentinel offers several rule types: scheduled (custom KQL on a timer — your bread and butter), near-real-time (NRT) (low-latency, simple conditions), Microsoft Security (auto-create incidents from Defender alerts), Fusion (ML multistage correlation), and anomaly (built-in ML baselines). We focus on scheduled and NRT, then the ML rules.</w:t>
      </w:r>
    </w:p>
    <w:p>
      <w:pPr>
        <w:pStyle w:val="Heading2"/>
      </w:pPr>
      <w:r>
        <w:t>Anatomy of a Scheduled Rule: Frequency, Lookback, Threshold</w:t>
      </w:r>
    </w:p>
    <w:p>
      <w:r>
        <w:t>When you create a scheduled rule you set:</w:t>
      </w:r>
    </w:p>
    <w:p>
      <w:pPr>
        <w:pStyle w:val="ListBullet"/>
      </w:pPr>
      <w:r>
        <w:t>**Query frequency** — how often the rule runs (e.g., every 5 minutes, every hour).</w:t>
      </w:r>
    </w:p>
    <w:p>
      <w:pPr>
        <w:pStyle w:val="ListBullet"/>
      </w:pPr>
      <w:r>
        <w:t>**Query lookback (period)** — how far back each run looks. **Lookback must be at least as long as frequency**, or events that occur between runs are never evaluated. A small overlap is common; alert grouping then handles any duplicates.</w:t>
      </w:r>
    </w:p>
    <w:p>
      <w:pPr>
        <w:pStyle w:val="ListBullet"/>
      </w:pPr>
      <w:r>
        <w:t>**Alert threshold** — generate an alert only when the query returns more than N results (e.g., &gt; 0, or &gt; 5), filtering low-volume noise.</w:t>
      </w:r>
    </w:p>
    <w:p>
      <w:pPr>
        <w:pStyle w:val="ListBullet"/>
      </w:pPr>
      <w:r>
        <w:t>**Event/alert grouping** — whether each row is its own alert or all results in a run form one alert, and how alerts roll into incidents.</w:t>
      </w:r>
    </w:p>
    <w:p>
      <w:pPr>
        <w:pStyle w:val="ListBullet"/>
      </w:pPr>
      <w:r>
        <w:t>**Severity** and **MITRE technique** tags.</w:t>
      </w:r>
    </w:p>
    <w:p>
      <w:pPr>
        <w:ind w:left="280"/>
      </w:pPr>
      <w:r>
        <w:rPr>
          <w:rFonts w:ascii="Consolas" w:hAnsi="Consolas"/>
          <w:sz w:val="18"/>
        </w:rPr>
        <w:t>// Detection logic for a scheduled rule: password-spray success</w:t>
        <w:br/>
      </w:r>
      <w:r>
        <w:rPr>
          <w:rFonts w:ascii="Consolas" w:hAnsi="Consolas"/>
          <w:sz w:val="18"/>
        </w:rPr>
        <w:t>// Frequency: 1h, Lookback: 1h</w:t>
        <w:br/>
      </w:r>
      <w:r>
        <w:rPr>
          <w:rFonts w:ascii="Consolas" w:hAnsi="Consolas"/>
          <w:sz w:val="18"/>
        </w:rPr>
        <w:t>let failThreshold = 50;</w:t>
        <w:br/>
      </w:r>
      <w:r>
        <w:rPr>
          <w:rFonts w:ascii="Consolas" w:hAnsi="Consolas"/>
          <w:sz w:val="18"/>
        </w:rPr>
        <w:t>let sprayIPs =</w:t>
        <w:br/>
      </w:r>
      <w:r>
        <w:rPr>
          <w:rFonts w:ascii="Consolas" w:hAnsi="Consolas"/>
          <w:sz w:val="18"/>
        </w:rPr>
        <w:t xml:space="preserve">    SigninLogs</w:t>
        <w:br/>
      </w:r>
      <w:r>
        <w:rPr>
          <w:rFonts w:ascii="Consolas" w:hAnsi="Consolas"/>
          <w:sz w:val="18"/>
        </w:rPr>
        <w:t xml:space="preserve">    | where ResultType != 0</w:t>
        <w:br/>
      </w:r>
      <w:r>
        <w:rPr>
          <w:rFonts w:ascii="Consolas" w:hAnsi="Consolas"/>
          <w:sz w:val="18"/>
        </w:rPr>
        <w:t xml:space="preserve">    | summarize Failures = count(), Accounts = dcount(UserPrincipalName) by IPAddress</w:t>
        <w:br/>
      </w:r>
      <w:r>
        <w:rPr>
          <w:rFonts w:ascii="Consolas" w:hAnsi="Consolas"/>
          <w:sz w:val="18"/>
        </w:rPr>
        <w:t xml:space="preserve">    | where Failures &gt; failThreshold and Accounts &gt; 5;</w:t>
        <w:br/>
      </w:r>
      <w:r>
        <w:rPr>
          <w:rFonts w:ascii="Consolas" w:hAnsi="Consolas"/>
          <w:sz w:val="18"/>
        </w:rPr>
        <w:t>SigninLogs</w:t>
        <w:br/>
      </w:r>
      <w:r>
        <w:rPr>
          <w:rFonts w:ascii="Consolas" w:hAnsi="Consolas"/>
          <w:sz w:val="18"/>
        </w:rPr>
        <w:t>| where ResultType == 0</w:t>
        <w:br/>
      </w:r>
      <w:r>
        <w:rPr>
          <w:rFonts w:ascii="Consolas" w:hAnsi="Consolas"/>
          <w:sz w:val="18"/>
        </w:rPr>
        <w:t>| join kind=inner (sprayIPs) on IPAddress</w:t>
        <w:br/>
      </w:r>
      <w:r>
        <w:rPr>
          <w:rFonts w:ascii="Consolas" w:hAnsi="Consolas"/>
          <w:sz w:val="18"/>
        </w:rPr>
        <w:t>| project TimeGenerated, UserPrincipalName, IPAddress, Failures, Accounts</w:t>
      </w:r>
    </w:p>
    <w:p>
      <w:pPr>
        <w:pStyle w:val="Heading2"/>
      </w:pPr>
      <w:r>
        <w:t>Entity Mapping and Alert Grouping</w:t>
      </w:r>
    </w:p>
    <w:p>
      <w:r>
        <w:t>An alert is useless if it is just text. Entity mapping tells Sentinel which columns are real-world entities — Account, Host, IP, URL, FileHash. Mapped entities appear on the incident, drive the investigation graph, allow correlation across alerts, and give automation something to act on (disable this account, block this IP).</w:t>
      </w:r>
    </w:p>
    <w:p>
      <w:r>
        <w:t>For the rule above you'd map:</w:t>
      </w:r>
    </w:p>
    <w:p>
      <w:pPr>
        <w:pStyle w:val="ListBullet"/>
      </w:pPr>
      <w:r>
        <w:t>**Account** identifier → `UserPrincipalName`</w:t>
      </w:r>
    </w:p>
    <w:p>
      <w:pPr>
        <w:pStyle w:val="ListBullet"/>
      </w:pPr>
      <w:r>
        <w:t>**IP** address → `IPAddress`</w:t>
      </w:r>
    </w:p>
    <w:p>
      <w:r>
        <w:t>Alert grouping then decides how alerts become incidents. Grouping alerts that share the same entities (e.g., the same account) within a time window collapses a storm of related alerts into one incident, so analysts see one story instead of fifty rows. This is also how you tame the duplicates that come from overlapping lookback windows.</w:t>
      </w:r>
    </w:p>
    <w:p>
      <w:pPr>
        <w:pStyle w:val="Heading2"/>
      </w:pPr>
      <w:r>
        <w:t>NRT, Fusion, and Anomaly Detections</w:t>
      </w:r>
    </w:p>
    <w:p>
      <w:r>
        <w:t>Near-real-time (NRT) rules run about once a minute to minimize detection latency. The trade-off: they are deliberately simple — essentially a single source table, no multi-table union/join. Use NRT for high-priority, simple conditions (e.g., a specific high-risk sign-in or a known-bad process) where speed beats sophistication.</w:t>
      </w:r>
    </w:p>
    <w:p>
      <w:r>
        <w:t>Fusion is a built-in ML correlation engine. It links lower-fidelity alerts and anomalies across the kill chain — say an anomalous sign-in followed by mailbox-rule creation followed by mass download — into a single high-confidence, multistage incident that no individual rule would raise. You don't write Fusion logic; you enable it and triage what it surfaces.</w:t>
      </w:r>
    </w:p>
    <w:p>
      <w:r>
        <w:t>Anomaly rules ship ML baselines (e.g., unusual volume of sign-in failures for an account vs. its own history). You can tune their thresholds and run them in flighting mode before enabling.</w:t>
      </w:r>
    </w:p>
    <w:p>
      <w:pPr>
        <w:pStyle w:val="Heading2"/>
      </w:pPr>
      <w:r>
        <w:t>Tuning to Reduce False Positives</w:t>
      </w:r>
    </w:p>
    <w:p>
      <w:r>
        <w:t>The fastest way to lose a SOC's trust is a noisy rule. Tune deliberately:</w:t>
      </w:r>
    </w:p>
    <w:p>
      <w:r>
        <w:t>1. Raise the threshold so genuinely low-volume noise drops out.</w:t>
      </w:r>
    </w:p>
    <w:p>
      <w:r>
        <w:t>2. Exclude known-benign entities — sanctioned scanners, admin jump hosts, corporate VPN egress IPs.</w:t>
      </w:r>
    </w:p>
    <w:p>
      <w:r>
        <w:t>3. Use a watchlist to hold those exclusions as data you can update without editing the rule (more below).</w:t>
      </w:r>
    </w:p>
    <w:p>
      <w:r>
        <w:t>4. Group alerts so repeats collapse into one incident.</w:t>
      </w:r>
    </w:p>
    <w:p>
      <w:r>
        <w:t>5. Measure — review the rule's alert volume and true/false-positive ratio, then iterate. Never disable a valuable detection just because it is noisy; tune it.</w:t>
      </w:r>
    </w:p>
    <w:p>
      <w:pPr>
        <w:pStyle w:val="Heading2"/>
      </w:pPr>
      <w:r>
        <w:t>Watchlists</w:t>
      </w:r>
    </w:p>
    <w:p>
      <w:r>
        <w:t>A watchlist is a small reference table you upload (CSV) and join against in KQL — lists of VIP accounts, terminated employees, trusted VPN/proxy egress IP ranges, or asset inventories. They keep tuning data out of the query body so non-developers can maintain it.</w:t>
      </w:r>
    </w:p>
    <w:p>
      <w:pPr>
        <w:ind w:left="280"/>
      </w:pPr>
      <w:r>
        <w:rPr>
          <w:rFonts w:ascii="Consolas" w:hAnsi="Consolas"/>
          <w:sz w:val="18"/>
        </w:rPr>
        <w:t>// Suppress sign-ins coming from approved corporate VPN egress IPs</w:t>
        <w:br/>
      </w:r>
      <w:r>
        <w:rPr>
          <w:rFonts w:ascii="Consolas" w:hAnsi="Consolas"/>
          <w:sz w:val="18"/>
        </w:rPr>
        <w:t>let TrustedEgress = _GetWatchlist('TrustedVPNIPs') | project IPAddress;</w:t>
        <w:br/>
      </w:r>
      <w:r>
        <w:rPr>
          <w:rFonts w:ascii="Consolas" w:hAnsi="Consolas"/>
          <w:sz w:val="18"/>
        </w:rPr>
        <w:t>SigninLogs</w:t>
        <w:br/>
      </w:r>
      <w:r>
        <w:rPr>
          <w:rFonts w:ascii="Consolas" w:hAnsi="Consolas"/>
          <w:sz w:val="18"/>
        </w:rPr>
        <w:t>| where TimeGenerated &gt; ago(1h)</w:t>
        <w:br/>
      </w:r>
      <w:r>
        <w:rPr>
          <w:rFonts w:ascii="Consolas" w:hAnsi="Consolas"/>
          <w:sz w:val="18"/>
        </w:rPr>
        <w:t>| where IPAddress !in (TrustedEgress)</w:t>
      </w:r>
    </w:p>
    <w:p>
      <w:pPr>
        <w:pStyle w:val="Heading2"/>
      </w:pPr>
      <w:r>
        <w:t>The Impossible-Travel Detection (Capstone 3)</w:t>
      </w:r>
    </w:p>
    <w:p>
      <w:r>
        <w:t>Now the centerpiece. Impossible travel flags one account signing in from two locations so far apart, so close in time, that the implied travel speed is physically impossible — meaning at least one session is not the real user. The technique: for each account, line up consecutive sign-ins, compute the geo distance between their locations and the time delta, derive an implied km/h, and alert when it exceeds what air travel allows.</w:t>
      </w:r>
    </w:p>
    <w:p>
      <w:pPr>
        <w:ind w:left="280"/>
      </w:pPr>
      <w:r>
        <w:rPr>
          <w:rFonts w:ascii="Consolas" w:hAnsi="Consolas"/>
          <w:sz w:val="18"/>
        </w:rPr>
        <w:t>// Impossible-travel / concurrent anomalous login</w:t>
        <w:br/>
      </w:r>
      <w:r>
        <w:rPr>
          <w:rFonts w:ascii="Consolas" w:hAnsi="Consolas"/>
          <w:sz w:val="18"/>
        </w:rPr>
        <w:t>// Frequency: 1h, Lookback: 1h. MITRE: Initial Access (T1078 Valid Accounts)</w:t>
        <w:br/>
      </w:r>
      <w:r>
        <w:rPr>
          <w:rFonts w:ascii="Consolas" w:hAnsi="Consolas"/>
          <w:sz w:val="18"/>
        </w:rPr>
        <w:t>let lookback = 1h;</w:t>
        <w:br/>
      </w:r>
      <w:r>
        <w:rPr>
          <w:rFonts w:ascii="Consolas" w:hAnsi="Consolas"/>
          <w:sz w:val="18"/>
        </w:rPr>
        <w:t>let maxSpeedKmH = 900.0;          // faster than a commercial jet =&gt; impossible</w:t>
        <w:br/>
      </w:r>
      <w:r>
        <w:rPr>
          <w:rFonts w:ascii="Consolas" w:hAnsi="Consolas"/>
          <w:sz w:val="18"/>
        </w:rPr>
        <w:t>let TrustedEgress = _GetWatchlist('TrustedVPNIPs') | project IPAddress;</w:t>
        <w:br/>
      </w:r>
      <w:r>
        <w:rPr>
          <w:rFonts w:ascii="Consolas" w:hAnsi="Consolas"/>
          <w:sz w:val="18"/>
        </w:rPr>
        <w:t>SigninLogs</w:t>
        <w:br/>
      </w:r>
      <w:r>
        <w:rPr>
          <w:rFonts w:ascii="Consolas" w:hAnsi="Consolas"/>
          <w:sz w:val="18"/>
        </w:rPr>
        <w:t>| where TimeGenerated &gt; ago(lookback)</w:t>
        <w:br/>
      </w:r>
      <w:r>
        <w:rPr>
          <w:rFonts w:ascii="Consolas" w:hAnsi="Consolas"/>
          <w:sz w:val="18"/>
        </w:rPr>
        <w:t>| where ResultType == 0                                  // successful sign-ins only</w:t>
        <w:br/>
      </w:r>
      <w:r>
        <w:rPr>
          <w:rFonts w:ascii="Consolas" w:hAnsi="Consolas"/>
          <w:sz w:val="18"/>
        </w:rPr>
        <w:t>| where IPAddress !in (TrustedEgress)                    // drop corporate VPN/proxy noise</w:t>
        <w:br/>
      </w:r>
      <w:r>
        <w:rPr>
          <w:rFonts w:ascii="Consolas" w:hAnsi="Consolas"/>
          <w:sz w:val="18"/>
        </w:rPr>
        <w:t>| where isnotempty(LocationDetails.geoCoordinates.latitude)</w:t>
        <w:br/>
      </w:r>
      <w:r>
        <w:rPr>
          <w:rFonts w:ascii="Consolas" w:hAnsi="Consolas"/>
          <w:sz w:val="18"/>
        </w:rPr>
        <w:t>| extend lat = toreal(LocationDetails.geoCoordinates.latitude),</w:t>
        <w:br/>
      </w:r>
      <w:r>
        <w:rPr>
          <w:rFonts w:ascii="Consolas" w:hAnsi="Consolas"/>
          <w:sz w:val="18"/>
        </w:rPr>
        <w:t xml:space="preserve">         lon = toreal(LocationDetails.geoCoordinates.longitude),</w:t>
        <w:br/>
      </w:r>
      <w:r>
        <w:rPr>
          <w:rFonts w:ascii="Consolas" w:hAnsi="Consolas"/>
          <w:sz w:val="18"/>
        </w:rPr>
        <w:t xml:space="preserve">         City = tostring(LocationDetails.city),</w:t>
        <w:br/>
      </w:r>
      <w:r>
        <w:rPr>
          <w:rFonts w:ascii="Consolas" w:hAnsi="Consolas"/>
          <w:sz w:val="18"/>
        </w:rPr>
        <w:t xml:space="preserve">         Country = tostring(LocationDetails.countryOrRegion)</w:t>
        <w:br/>
      </w:r>
      <w:r>
        <w:rPr>
          <w:rFonts w:ascii="Consolas" w:hAnsi="Consolas"/>
          <w:sz w:val="18"/>
        </w:rPr>
        <w:t>| sort by UserPrincipalName asc, TimeGenerated asc</w:t>
        <w:br/>
      </w:r>
      <w:r>
        <w:rPr>
          <w:rFonts w:ascii="Consolas" w:hAnsi="Consolas"/>
          <w:sz w:val="18"/>
        </w:rPr>
        <w:t>| serialize</w:t>
        <w:br/>
      </w:r>
      <w:r>
        <w:rPr>
          <w:rFonts w:ascii="Consolas" w:hAnsi="Consolas"/>
          <w:sz w:val="18"/>
        </w:rPr>
        <w:t>| extend prevLat = prev(lat), prevLon = prev(lon),</w:t>
        <w:br/>
      </w:r>
      <w:r>
        <w:rPr>
          <w:rFonts w:ascii="Consolas" w:hAnsi="Consolas"/>
          <w:sz w:val="18"/>
        </w:rPr>
        <w:t xml:space="preserve">         prevTime = prev(TimeGenerated), prevCity = prev(City),</w:t>
        <w:br/>
      </w:r>
      <w:r>
        <w:rPr>
          <w:rFonts w:ascii="Consolas" w:hAnsi="Consolas"/>
          <w:sz w:val="18"/>
        </w:rPr>
        <w:t xml:space="preserve">         prevUser = prev(UserPrincipalName), prevIP = prev(IPAddress)</w:t>
        <w:br/>
      </w:r>
      <w:r>
        <w:rPr>
          <w:rFonts w:ascii="Consolas" w:hAnsi="Consolas"/>
          <w:sz w:val="18"/>
        </w:rPr>
        <w:t>| where UserPrincipalName == prevUser                    // compare within the same user</w:t>
        <w:br/>
      </w:r>
      <w:r>
        <w:rPr>
          <w:rFonts w:ascii="Consolas" w:hAnsi="Consolas"/>
          <w:sz w:val="18"/>
        </w:rPr>
        <w:t>| extend DistanceKm = geo_distance_2points(lon, lat, prevLon, prevLat) / 1000.0</w:t>
        <w:br/>
      </w:r>
      <w:r>
        <w:rPr>
          <w:rFonts w:ascii="Consolas" w:hAnsi="Consolas"/>
          <w:sz w:val="18"/>
        </w:rPr>
        <w:t>| extend HoursApart = datetime_diff('second', TimeGenerated, prevTime) / 3600.0</w:t>
        <w:br/>
      </w:r>
      <w:r>
        <w:rPr>
          <w:rFonts w:ascii="Consolas" w:hAnsi="Consolas"/>
          <w:sz w:val="18"/>
        </w:rPr>
        <w:t>| where HoursApart &gt; 0</w:t>
        <w:br/>
      </w:r>
      <w:r>
        <w:rPr>
          <w:rFonts w:ascii="Consolas" w:hAnsi="Consolas"/>
          <w:sz w:val="18"/>
        </w:rPr>
        <w:t>| extend ImpliedSpeedKmH = DistanceKm / HoursApart</w:t>
        <w:br/>
      </w:r>
      <w:r>
        <w:rPr>
          <w:rFonts w:ascii="Consolas" w:hAnsi="Consolas"/>
          <w:sz w:val="18"/>
        </w:rPr>
        <w:t>| where DistanceKm &gt; 500 and ImpliedSpeedKmH &gt; maxSpeedKmH</w:t>
        <w:br/>
      </w:r>
      <w:r>
        <w:rPr>
          <w:rFonts w:ascii="Consolas" w:hAnsi="Consolas"/>
          <w:sz w:val="18"/>
        </w:rPr>
        <w:t>| project TimeGenerated, UserPrincipalName,</w:t>
        <w:br/>
      </w:r>
      <w:r>
        <w:rPr>
          <w:rFonts w:ascii="Consolas" w:hAnsi="Consolas"/>
          <w:sz w:val="18"/>
        </w:rPr>
        <w:t xml:space="preserve">          FromCity = prevCity, FromIP = prevIP,</w:t>
        <w:br/>
      </w:r>
      <w:r>
        <w:rPr>
          <w:rFonts w:ascii="Consolas" w:hAnsi="Consolas"/>
          <w:sz w:val="18"/>
        </w:rPr>
        <w:t xml:space="preserve">          ToCity = City, ToIP = IPAddress,</w:t>
        <w:br/>
      </w:r>
      <w:r>
        <w:rPr>
          <w:rFonts w:ascii="Consolas" w:hAnsi="Consolas"/>
          <w:sz w:val="18"/>
        </w:rPr>
        <w:t xml:space="preserve">          DistanceKm = round(DistanceKm, 0),</w:t>
        <w:br/>
      </w:r>
      <w:r>
        <w:rPr>
          <w:rFonts w:ascii="Consolas" w:hAnsi="Consolas"/>
          <w:sz w:val="18"/>
        </w:rPr>
        <w:t xml:space="preserve">          HoursApart = round(HoursApart, 2),</w:t>
        <w:br/>
      </w:r>
      <w:r>
        <w:rPr>
          <w:rFonts w:ascii="Consolas" w:hAnsi="Consolas"/>
          <w:sz w:val="18"/>
        </w:rPr>
        <w:t xml:space="preserve">          ImpliedSpeedKmH = round(ImpliedSpeedKmH, 0)</w:t>
      </w:r>
    </w:p>
    <w:p>
      <w:r>
        <w:t>Map Account → UserPrincipalName and IP → ToIP (and optionally FromIP). The watchlist of trusted VPN/proxy egress IPs is what keeps this rule from drowning in false positives — the single most important tuning step. Tag it to MITRE Initial Access / T1078 Valid Accounts.</w:t>
      </w:r>
    </w:p>
    <w:p>
      <w:pPr>
        <w:pStyle w:val="Heading2"/>
      </w:pPr>
      <w:r>
        <w:t>MITRE ATT&amp;CK Mapping and the Coverage View</w:t>
      </w:r>
    </w:p>
    <w:p>
      <w:r>
        <w:t>Every rule should declare the tactics (the attacker's goal — Initial Access, Persistence, Exfiltration) and techniques (the how — T1078, T1110) it detects. Sentinel's MITRE ATT&amp;CK coverage view then renders the matrix colored by how many active rules cover each technique, so you can see your blind spots at a glance: a column with no detections is a tactic an attacker could move through unseen. Use it to prioritize which detections to build next — coverage, not raw rule count, is what protects you.</w:t>
      </w:r>
    </w:p>
    <w:p>
      <w:pPr>
        <w:pStyle w:val="Heading2"/>
      </w:pPr>
      <w:r>
        <w:t>Quiz</w:t>
      </w:r>
    </w:p>
    <w:p>
      <w:r>
        <w:t>1. In a scheduled analytics rule, what is the relationship you must respect between query frequency and lookback period?</w:t>
      </w:r>
    </w:p>
    <w:p>
      <w:pPr>
        <w:pStyle w:val="ListBullet"/>
      </w:pPr>
      <w:r>
        <w:t>A. Frequency must always be longer than the lookback</w:t>
      </w:r>
    </w:p>
    <w:p>
      <w:pPr>
        <w:pStyle w:val="ListBullet"/>
      </w:pPr>
      <w:r>
        <w:t>B. Lookback should be at least as long as the frequency so no events fall between runs</w:t>
      </w:r>
    </w:p>
    <w:p>
      <w:pPr>
        <w:pStyle w:val="ListBullet"/>
      </w:pPr>
      <w:r>
        <w:t>C. They must be exactly equal at all times</w:t>
      </w:r>
    </w:p>
    <w:p>
      <w:pPr>
        <w:pStyle w:val="ListBullet"/>
      </w:pPr>
      <w:r>
        <w:t>D. Lookback has no relationship to frequency</w:t>
      </w:r>
    </w:p>
    <w:p>
      <w:r>
        <w:rPr>
          <w:b/>
        </w:rPr>
        <w:t>Answer: B. Lookback should be at least as long as the frequency so no events fall between runs</w:t>
      </w:r>
    </w:p>
    <w:p>
      <w:r>
        <w:t>Why: If the lookback window is shorter than how often the rule runs, events occurring in the gap between runs are never evaluated. Setting lookback greater than or equal to frequency (often with a small overlap buffer) ensures continuous coverage; overlap can cause duplicate alerts, which alert grouping helps manage.</w:t>
      </w:r>
    </w:p>
    <w:p>
      <w:r>
        <w:t>2. What is the purpose of entity mapping in an analytics rule?</w:t>
      </w:r>
    </w:p>
    <w:p>
      <w:pPr>
        <w:pStyle w:val="ListBullet"/>
      </w:pPr>
      <w:r>
        <w:t>A. It speeds up the KQL query execution</w:t>
      </w:r>
    </w:p>
    <w:p>
      <w:pPr>
        <w:pStyle w:val="ListBullet"/>
      </w:pPr>
      <w:r>
        <w:t>B. It identifies columns as entities (account, host, IP) so incidents support investigation and correlation</w:t>
      </w:r>
    </w:p>
    <w:p>
      <w:pPr>
        <w:pStyle w:val="ListBullet"/>
      </w:pPr>
      <w:r>
        <w:t>C. It encrypts the alert payload</w:t>
      </w:r>
    </w:p>
    <w:p>
      <w:pPr>
        <w:pStyle w:val="ListBullet"/>
      </w:pPr>
      <w:r>
        <w:t>D. It schedules the rule to run more often</w:t>
      </w:r>
    </w:p>
    <w:p>
      <w:r>
        <w:rPr>
          <w:b/>
        </w:rPr>
        <w:t>Answer: B. It identifies columns as entities (account, host, IP) so incidents support investigation and correlation</w:t>
      </w:r>
    </w:p>
    <w:p>
      <w:r>
        <w:t>Why: Entity mapping tells Sentinel which query columns represent real-world entities such as Account, Host, IP, or URL. Mapped entities appear on the incident, power the investigation graph, enable correlation across alerts, and let automation act on them. Without it, an alert is just a row of text with no pivot points.</w:t>
      </w:r>
    </w:p>
    <w:p>
      <w:r>
        <w:t>3. When is a near-real-time (NRT) rule the right choice over a standard scheduled rule?</w:t>
      </w:r>
    </w:p>
    <w:p>
      <w:pPr>
        <w:pStyle w:val="ListBullet"/>
      </w:pPr>
      <w:r>
        <w:t>A. When you need complex multi-table joins over weeks of data</w:t>
      </w:r>
    </w:p>
    <w:p>
      <w:pPr>
        <w:pStyle w:val="ListBullet"/>
      </w:pPr>
      <w:r>
        <w:t>B. When you need the lowest possible detection latency on a simple single-table condition</w:t>
      </w:r>
    </w:p>
    <w:p>
      <w:pPr>
        <w:pStyle w:val="ListBullet"/>
      </w:pPr>
      <w:r>
        <w:t>C. When you want to run machine-learning anomaly detection</w:t>
      </w:r>
    </w:p>
    <w:p>
      <w:pPr>
        <w:pStyle w:val="ListBullet"/>
      </w:pPr>
      <w:r>
        <w:t>D. When you need to query archived logs</w:t>
      </w:r>
    </w:p>
    <w:p>
      <w:r>
        <w:rPr>
          <w:b/>
        </w:rPr>
        <w:t>Answer: B. When you need the lowest possible detection latency on a simple single-table condition</w:t>
      </w:r>
    </w:p>
    <w:p>
      <w:r>
        <w:t>Why: NRT rules run approximately every minute to minimize the delay between an event and its alert, but they are limited (essentially a single source table and no unions/joins of multiple tables). They are ideal for high-priority, simple conditions where speed matters; complex correlation still belongs in scheduled rules.</w:t>
      </w:r>
    </w:p>
    <w:p>
      <w:r>
        <w:t>4. What does Sentinel's Fusion engine primarily do?</w:t>
      </w:r>
    </w:p>
    <w:p>
      <w:pPr>
        <w:pStyle w:val="ListBullet"/>
      </w:pPr>
      <w:r>
        <w:t>A. It merges duplicate workspaces into one</w:t>
      </w:r>
    </w:p>
    <w:p>
      <w:pPr>
        <w:pStyle w:val="ListBullet"/>
      </w:pPr>
      <w:r>
        <w:t>B. It correlates multiple lower-fidelity alerts and anomalies into high-confidence, multistage incidents</w:t>
      </w:r>
    </w:p>
    <w:p>
      <w:pPr>
        <w:pStyle w:val="ListBullet"/>
      </w:pPr>
      <w:r>
        <w:t>C. It compresses logs to reduce ingestion cost</w:t>
      </w:r>
    </w:p>
    <w:p>
      <w:pPr>
        <w:pStyle w:val="ListBullet"/>
      </w:pPr>
      <w:r>
        <w:t>D. It translates KQL into natural language</w:t>
      </w:r>
    </w:p>
    <w:p>
      <w:r>
        <w:rPr>
          <w:b/>
        </w:rPr>
        <w:t>Answer: B. It correlates multiple lower-fidelity alerts and anomalies into high-confidence, multistage incidents</w:t>
      </w:r>
    </w:p>
    <w:p>
      <w:r>
        <w:t>Why: Fusion is a built-in, ML-based correlation engine that links seemingly unrelated lower-severity alerts and anomalies across the kill chain into a single high-confidence, multistage attack incident, surfacing attacks that no single rule would flag on its own.</w:t>
      </w:r>
    </w:p>
    <w:p>
      <w:r>
        <w:t>5. Which tuning technique best reduces false positives from a noisy detection without blinding you to real attacks?</w:t>
      </w:r>
    </w:p>
    <w:p>
      <w:pPr>
        <w:pStyle w:val="ListBullet"/>
      </w:pPr>
      <w:r>
        <w:t>A. Disable the rule entirely</w:t>
      </w:r>
    </w:p>
    <w:p>
      <w:pPr>
        <w:pStyle w:val="ListBullet"/>
      </w:pPr>
      <w:r>
        <w:t>B. Raise the threshold and exclude known-benign entities using a watchlist of approved sources</w:t>
      </w:r>
    </w:p>
    <w:p>
      <w:pPr>
        <w:pStyle w:val="ListBullet"/>
      </w:pPr>
      <w:r>
        <w:t>C. Shorten the lookback so fewer events are seen</w:t>
      </w:r>
    </w:p>
    <w:p>
      <w:pPr>
        <w:pStyle w:val="ListBullet"/>
      </w:pPr>
      <w:r>
        <w:t>D. Set the rule severity to Informational</w:t>
      </w:r>
    </w:p>
    <w:p>
      <w:r>
        <w:rPr>
          <w:b/>
        </w:rPr>
        <w:t>Answer: B. Raise the threshold and exclude known-benign entities using a watchlist of approved sources</w:t>
      </w:r>
    </w:p>
    <w:p>
      <w:r>
        <w:t>Why: Raising the threshold filters out low-volume noise, and excluding vetted benign sources (for example known admin jump hosts or sanctioned scanners) via a watchlist removes recurring false positives while keeping the detection live for everything else. Disabling the rule or hiding it as Informational simply loses the detection.</w:t>
      </w:r>
    </w:p>
    <w:p>
      <w:r>
        <w:t>6. Explain in 3-4 sentences how an impossible-travel detection works, why a naive distance check produces false positives, and one enrichment that reduces them.</w:t>
      </w:r>
    </w:p>
    <w:p>
      <w:r>
        <w:rPr>
          <w:b/>
        </w:rPr>
        <w:t>Answer: An impossible-travel rule looks for the same account signing in from two different locations within a time window so short that physically traveling between them is impossible, implying at least one session is not the real user. It typically computes the geographic distance between consecutive sign-in locations and divides by the time between them to get an implied speed, alerting when that speed exceeds what air travel allows. A naive version produces false positives because VPNs, corporate proxies, mobile-carrier IP geolocation, and cloud egress can place the same legitimate user in far-apart locations within minutes. Enriching with a watchlist of known corporate VPN and proxy egress IP ranges (or trusted named locations) and excluding those sign-ins removes a large share of the noise while keeping genuine concurrent-location anomalies.</w:t>
      </w:r>
    </w:p>
    <w:p>
      <w:r>
        <w:t>Why: Impossible travel infers an impossible implied travel speed between two sign-in locations for one account; the main false-positive source is VPN/proxy geolocation, which watchlists of trusted egress IPs and named locations help suppress.</w:t>
      </w:r>
    </w:p>
    <w:p>
      <w:pPr>
        <w:pStyle w:val="Heading2"/>
      </w:pPr>
      <w:r>
        <w:t>Resources</w:t>
      </w:r>
    </w:p>
    <w:p>
      <w:pPr>
        <w:pStyle w:val="ListBullet"/>
      </w:pPr>
      <w:r>
        <w:t>Create scheduled analytics rules in Microsoft Sentinel — https://learn.microsoft.com/en-us/azure/sentinel/detect-threats-custom</w:t>
      </w:r>
    </w:p>
    <w:p>
      <w:pPr>
        <w:pStyle w:val="ListBullet"/>
      </w:pPr>
      <w:r>
        <w:t>Map data fields to entities in analytics rules — https://learn.microsoft.com/en-us/azure/sentinel/map-data-fields-to-entities</w:t>
      </w:r>
    </w:p>
    <w:p>
      <w:pPr>
        <w:pStyle w:val="ListBullet"/>
      </w:pPr>
      <w:r>
        <w:t>Advanced multistage attack detection (Fusion) — https://learn.microsoft.com/en-us/azure/sentinel/fusion</w:t>
      </w:r>
    </w:p>
    <w:p>
      <w:pPr>
        <w:pStyle w:val="ListBullet"/>
      </w:pPr>
      <w:r>
        <w:t>Use watchlists in Microsoft Sentinel — https://learn.microsoft.com/en-us/azure/sentinel/watchlists</w:t>
      </w:r>
    </w:p>
    <w:p>
      <w:r>
        <w:br w:type="page"/>
      </w:r>
    </w:p>
    <w:p>
      <w:pPr>
        <w:pStyle w:val="Heading1"/>
      </w:pPr>
      <w:r>
        <w:t>Lesson 4: Microsoft Defender for Cloud and Cloud Security Posture Management</w:t>
      </w:r>
    </w:p>
    <w:p>
      <w:r>
        <w:t>Microsoft Defender for Cloud is the posture-and-protection plane for your multicloud estate: it tells you how secure your Azure, AWS, and GCP resources are, and it actively defends workloads. This lesson separates the two halves of the product, free foundational Cloud Security Posture Management versus the paid Defender CSPM plan, and shows how Secure Score, recommendations, and the Microsoft Cloud Security Benchmark drive measurable improvement. You will connect AWS and GCP with multicloud connectors, use agentless scanning, attack path analysis, and the cloud security graph to find the toxic combinations attackers exploit, and turn on Defender workload plans for servers, storage, SQL, containers, and Key Vault. Finally you export Defender recommendations and alerts into Microsoft Sentinel so posture and detection live in one SOC. The throughline is multicloud posture management and benchmark-driven remediation.</w:t>
      </w:r>
    </w:p>
    <w:p>
      <w:pPr>
        <w:pStyle w:val="Heading2"/>
      </w:pPr>
      <w:r>
        <w:t>What you will be able to do</w:t>
      </w:r>
    </w:p>
    <w:p>
      <w:pPr>
        <w:pStyle w:val="ListBullet"/>
      </w:pPr>
      <w:r>
        <w:t>Distinguish foundational (free) CSPM from the paid Defender CSPM plan and what each adds</w:t>
      </w:r>
    </w:p>
    <w:p>
      <w:pPr>
        <w:pStyle w:val="ListBullet"/>
      </w:pPr>
      <w:r>
        <w:t>Interpret Secure Score and prioritize recommendations to improve posture measurably</w:t>
      </w:r>
    </w:p>
    <w:p>
      <w:pPr>
        <w:pStyle w:val="ListBullet"/>
      </w:pPr>
      <w:r>
        <w:t>Use the Microsoft Cloud Security Benchmark and the regulatory compliance dashboard</w:t>
      </w:r>
    </w:p>
    <w:p>
      <w:pPr>
        <w:pStyle w:val="ListBullet"/>
      </w:pPr>
      <w:r>
        <w:t>Enable Defender workload plans for servers, storage, SQL, containers, and Key Vault</w:t>
      </w:r>
    </w:p>
    <w:p>
      <w:pPr>
        <w:pStyle w:val="ListBullet"/>
      </w:pPr>
      <w:r>
        <w:t>Connect AWS and GCP with multicloud connectors and apply agentless scanning</w:t>
      </w:r>
    </w:p>
    <w:p>
      <w:pPr>
        <w:pStyle w:val="ListBullet"/>
      </w:pPr>
      <w:r>
        <w:t>Use attack path analysis and the cloud security graph to find toxic combinations</w:t>
      </w:r>
    </w:p>
    <w:p>
      <w:pPr>
        <w:pStyle w:val="ListBullet"/>
      </w:pPr>
      <w:r>
        <w:t>Remediate recommendations and export findings/alerts to Microsoft Sentinel</w:t>
      </w:r>
    </w:p>
    <w:p>
      <w:pPr>
        <w:pStyle w:val="Heading2"/>
      </w:pPr>
      <w:r>
        <w:t>Notes</w:t>
      </w:r>
    </w:p>
    <w:p>
      <w:pPr>
        <w:pStyle w:val="Heading2"/>
      </w:pPr>
      <w:r>
        <w:t>Two Jobs: Posture and Protection</w:t>
      </w:r>
    </w:p>
    <w:p>
      <w:r>
        <w:t>Microsoft Defender for Cloud (DfC) does two distinct jobs, and senior engineers keep them separate in their heads:</w:t>
      </w:r>
    </w:p>
    <w:p>
      <w:r>
        <w:t>1. Cloud Security Posture Management (CSPM) — Are my resources configured securely? This is continuous assessment of configuration against best practices, producing recommendations and a Secure Score across Azure, AWS, and GCP.</w:t>
      </w:r>
    </w:p>
    <w:p>
      <w:r>
        <w:t>2. Cloud Workload Protection (CWPP) — Is anything actively attacking my workloads? This is the Defender plans (servers, storage, SQL, containers, Key Vault, and more) that generate runtime security alerts, which we feed into Sentinel.</w:t>
      </w:r>
    </w:p>
    <w:p>
      <w:r>
        <w:t>Posture reduces the attack surface before an incident; protection detects and responds during one. You need both.</w:t>
      </w:r>
    </w:p>
    <w:p>
      <w:pPr>
        <w:pStyle w:val="Heading2"/>
      </w:pPr>
      <w:r>
        <w:t>Foundational CSPM vs. Defender CSPM</w:t>
      </w:r>
    </w:p>
    <w:p>
      <w:r>
        <w:t>CSPM comes in two tiers:</w:t>
      </w:r>
    </w:p>
    <w:p>
      <w:pPr>
        <w:pStyle w:val="ListBullet"/>
      </w:pPr>
      <w:r>
        <w:t>**Foundational CSPM (free)** — on by default for any connected cloud. Gives you **asset inventory**, **Secure Score**, and core **recommendations** based on the **Microsoft Cloud Security Benchmark**. This alone is enormously valuable and costs nothing.</w:t>
      </w:r>
    </w:p>
    <w:p>
      <w:pPr>
        <w:pStyle w:val="ListBullet"/>
      </w:pPr>
      <w:r>
        <w:t>**Defender CSPM (paid plan)** — adds the advanced, risk-based capabilities: **attack path analysis**, the **cloud security graph / security explorer**, broader **agentless scanning** (machine vulnerabilities, secrets, sensitive-data awareness), **governance rules** for assigning and tracking remediation, and code-to-cloud context. This is what turns thousands of findings into the *handful that actually matter*.</w:t>
      </w:r>
    </w:p>
    <w:p>
      <w:r>
        <w:t>The pattern: start free to get visibility and Secure Score, then enable Defender CSPM where you need risk prioritization.</w:t>
      </w:r>
    </w:p>
    <w:p>
      <w:pPr>
        <w:pStyle w:val="Heading2"/>
      </w:pPr>
      <w:r>
        <w:t>Secure Score and Recommendations</w:t>
      </w:r>
    </w:p>
    <w:p>
      <w:r>
        <w:t>Secure Score is a single percentage summarizing posture. Recommendations are grouped into security controls, each worth points; remediating the resources under a control raises the score. Treat Secure Score as a trendable KPI for leadership and a prioritization engine for engineers.</w:t>
      </w:r>
    </w:p>
    <w:p>
      <w:r>
        <w:t>How to work it:</w:t>
      </w:r>
    </w:p>
    <w:p>
      <w:pPr>
        <w:pStyle w:val="ListBullet"/>
      </w:pPr>
      <w:r>
        <w:t>Sort recommendations by **potential score increase** and by **risk level** (Defender CSPM adds risk-based prioritization that considers exploitability and blast radius, which is far better than raw count).</w:t>
      </w:r>
    </w:p>
    <w:p>
      <w:pPr>
        <w:pStyle w:val="ListBullet"/>
      </w:pPr>
      <w:r>
        <w:t>Use the **Fix** button where DfC offers one-click remediation, or the **automated remediation / Logic App** for bulk fixes.</w:t>
      </w:r>
    </w:p>
    <w:p>
      <w:pPr>
        <w:pStyle w:val="ListBullet"/>
      </w:pPr>
      <w:r>
        <w:t>Track improvement over time; a rising Secure Score is concrete evidence your hardening is working.</w:t>
      </w:r>
    </w:p>
    <w:p>
      <w:pPr>
        <w:pStyle w:val="Heading2"/>
      </w:pPr>
      <w:r>
        <w:t>The Microsoft Cloud Security Benchmark and Compliance Dashboard</w:t>
      </w:r>
    </w:p>
    <w:p>
      <w:r>
        <w:t>The Microsoft Cloud Security Benchmark (MCSB) is the default standard DfC assesses against. It is Microsoft's curated set of cloud security controls, mapped to industry frameworks (CIS, NIST, PCI DSS), and crucially it spans Azure, AWS, and GCP, so you get consistent recommendations everywhere.</w:t>
      </w:r>
    </w:p>
    <w:p>
      <w:r>
        <w:t>The regulatory compliance dashboard layers additional standards on top. You assign initiatives like CIS, NIST SP 800-53, PCI DSS, or ISO 27001, and DfC continuously reports your pass/fail status per control, with drill-down to the failing resources. This turns audit prep from a quarterly fire drill into a live dashboard.</w:t>
      </w:r>
    </w:p>
    <w:p>
      <w:pPr>
        <w:pStyle w:val="Heading2"/>
      </w:pPr>
      <w:r>
        <w:t>Defender Workload Protection Plans</w:t>
      </w:r>
    </w:p>
    <w:p>
      <w:r>
        <w:t>The paid Defender plans protect specific workload types. Enable the ones matching your estate:</w:t>
      </w:r>
    </w:p>
    <w:p>
      <w:pPr>
        <w:pStyle w:val="ListBullet"/>
      </w:pPr>
      <w:r>
        <w:t>**Defender for Servers** — vulnerability assessment, just-in-time VM access, file integrity monitoring, and EDR via integration with Defender for Endpoint.</w:t>
      </w:r>
    </w:p>
    <w:p>
      <w:pPr>
        <w:pStyle w:val="ListBullet"/>
      </w:pPr>
      <w:r>
        <w:t>**Defender for Storage** — detects malware uploads and suspicious access to blobs, with on-upload malware scanning.</w:t>
      </w:r>
    </w:p>
    <w:p>
      <w:pPr>
        <w:pStyle w:val="ListBullet"/>
      </w:pPr>
      <w:r>
        <w:t>**Defender for SQL** (and open-source databases) — finds vulnerabilities and detects anomalous, potentially malicious database activity.</w:t>
      </w:r>
    </w:p>
    <w:p>
      <w:pPr>
        <w:pStyle w:val="ListBullet"/>
      </w:pPr>
      <w:r>
        <w:t>**Defender for Containers** — image vulnerability scanning (registry and runtime), Kubernetes hardening, and runtime threat detection.</w:t>
      </w:r>
    </w:p>
    <w:p>
      <w:pPr>
        <w:pStyle w:val="ListBullet"/>
      </w:pPr>
      <w:r>
        <w:t>**Defender for Key Vault** — alerts on unusual secret/key access that may indicate credential theft.</w:t>
      </w:r>
    </w:p>
    <w:p>
      <w:r>
        <w:t>Each plan emits alerts in DfC; those alerts are what we export to Sentinel for SOC triage and automation.</w:t>
      </w:r>
    </w:p>
    <w:p>
      <w:pPr>
        <w:pStyle w:val="Heading2"/>
      </w:pPr>
      <w:r>
        <w:t>Multicloud: AWS and GCP Connectors, Agentless Scanning</w:t>
      </w:r>
    </w:p>
    <w:p>
      <w:r>
        <w:t>Most enterprises are multicloud, and DfC is designed for it. You create a multicloud connector that onboards an AWS account or GCP project (via a CloudFormation template / Terraform or GCP equivalent that establishes the trust). Once connected, those resources flow into the same Secure Score, MCSB recommendations, and (optionally) workload protection.</w:t>
      </w:r>
    </w:p>
    <w:p>
      <w:r>
        <w:t>Agentless scanning is the modern default: DfC takes point-in-time snapshots of VM disks (across Azure, AWS, and GCP) to assess vulnerabilities, installed software, and exposed secrets without installing an agent on every machine, eliminating coverage gaps from missing agents. Agent-based options remain for deeper, real-time signals where you need them.</w:t>
      </w:r>
    </w:p>
    <w:p>
      <w:pPr>
        <w:pStyle w:val="Heading2"/>
      </w:pPr>
      <w:r>
        <w:t>Attack Path Analysis and the Cloud Security Graph</w:t>
      </w:r>
    </w:p>
    <w:p>
      <w:r>
        <w:t>The most powerful Defender CSPM feature. The cloud security graph models every resource, its relationships, network exposure, identities, and vulnerabilities as a graph. Attack path analysis traverses that graph to surface concrete exploitable chains — the toxic combinations attackers actually use.</w:t>
      </w:r>
    </w:p>
    <w:p>
      <w:r>
        <w:t>Example path: Internet-exposed VM → has a critical, exploitable CVE → carries a managed identity → that identity has read access to a storage account holding sensitive data. No single recommendation captures that, but the chain is a real breach path. You fix it by breaking any one link (remove exposure, patch the CVE, or scope down the identity). The companion cloud security explorer lets you query the graph ("show internet-exposed VMs with high-severity CVEs that can reach sensitive data") to hunt for risk proactively. This is how you move from drowning in findings to fixing the few that prevent breach.</w:t>
      </w:r>
    </w:p>
    <w:p>
      <w:pPr>
        <w:pStyle w:val="Heading2"/>
      </w:pPr>
      <w:r>
        <w:t>Remediate and Export to Sentinel</w:t>
      </w:r>
    </w:p>
    <w:p>
      <w:r>
        <w:t>Remediation paths: one-click Fix, governance rules (assign an owner and due date, with grace periods), and workflow automation via Logic Apps for bulk or recurring fixes.</w:t>
      </w:r>
    </w:p>
    <w:p>
      <w:r>
        <w:t>Finally, unify posture and detection in the SOC by exporting to Microsoft Sentinel:</w:t>
      </w:r>
    </w:p>
    <w:p>
      <w:pPr>
        <w:pStyle w:val="ListBullet"/>
      </w:pPr>
      <w:r>
        <w:t>Enable the **Microsoft Defender for Cloud / Tenant-based Microsoft Defender for Cloud** data connector in Sentinel to stream **DfC security alerts** into the workspace.</w:t>
      </w:r>
    </w:p>
    <w:p>
      <w:pPr>
        <w:pStyle w:val="ListBullet"/>
      </w:pPr>
      <w:r>
        <w:t>Use **continuous export** to push **recommendations and Secure Score** data as well (to Log Analytics / Event Hub), so you can build workbooks and analytics rules on posture.</w:t>
      </w:r>
    </w:p>
    <w:p>
      <w:r>
        <w:t>Once in Sentinel, alerts land in tables you can correlate with identity and endpoint data, and write detections against:</w:t>
      </w:r>
    </w:p>
    <w:p>
      <w:pPr>
        <w:ind w:left="280"/>
      </w:pPr>
      <w:r>
        <w:rPr>
          <w:rFonts w:ascii="Consolas" w:hAnsi="Consolas"/>
          <w:sz w:val="18"/>
        </w:rPr>
        <w:t>// Defender for Cloud high-severity alerts in the last 24h, by affected resource</w:t>
        <w:br/>
      </w:r>
      <w:r>
        <w:rPr>
          <w:rFonts w:ascii="Consolas" w:hAnsi="Consolas"/>
          <w:sz w:val="18"/>
        </w:rPr>
        <w:t>SecurityAlert</w:t>
        <w:br/>
      </w:r>
      <w:r>
        <w:rPr>
          <w:rFonts w:ascii="Consolas" w:hAnsi="Consolas"/>
          <w:sz w:val="18"/>
        </w:rPr>
        <w:t>| where TimeGenerated &gt; ago(24h)</w:t>
        <w:br/>
      </w:r>
      <w:r>
        <w:rPr>
          <w:rFonts w:ascii="Consolas" w:hAnsi="Consolas"/>
          <w:sz w:val="18"/>
        </w:rPr>
        <w:t>| where ProductName has "Defender for Cloud"</w:t>
        <w:br/>
      </w:r>
      <w:r>
        <w:rPr>
          <w:rFonts w:ascii="Consolas" w:hAnsi="Consolas"/>
          <w:sz w:val="18"/>
        </w:rPr>
        <w:t>| where AlertSeverity in ("High", "Medium")</w:t>
        <w:br/>
      </w:r>
      <w:r>
        <w:rPr>
          <w:rFonts w:ascii="Consolas" w:hAnsi="Consolas"/>
          <w:sz w:val="18"/>
        </w:rPr>
        <w:t>| extend Resource = tostring(parse_json(ExtendedProperties)["Resource"])</w:t>
        <w:br/>
      </w:r>
      <w:r>
        <w:rPr>
          <w:rFonts w:ascii="Consolas" w:hAnsi="Consolas"/>
          <w:sz w:val="18"/>
        </w:rPr>
        <w:t>| project TimeGenerated, AlertName, AlertSeverity, CompromisedEntity, Resource</w:t>
        <w:br/>
      </w:r>
      <w:r>
        <w:rPr>
          <w:rFonts w:ascii="Consolas" w:hAnsi="Consolas"/>
          <w:sz w:val="18"/>
        </w:rPr>
        <w:t>| sort by TimeGenerated desc</w:t>
      </w:r>
    </w:p>
    <w:p>
      <w:r>
        <w:t>Now posture weaknesses and active threats live in one place: the SOC can correlate an exposed, unpatched VM (posture) with an active brute-force alert against it (protection) in a single incident — across Azure, AWS, and GCP. That is the multicloud, benchmark-driven security operation this module set out to build.</w:t>
      </w:r>
    </w:p>
    <w:p>
      <w:pPr>
        <w:pStyle w:val="Heading2"/>
      </w:pPr>
      <w:r>
        <w:t>Quiz</w:t>
      </w:r>
    </w:p>
    <w:p>
      <w:r>
        <w:t>1. What capability is included in foundational (free) CSPM but requires the paid Defender CSPM plan to unlock?</w:t>
      </w:r>
    </w:p>
    <w:p>
      <w:pPr>
        <w:pStyle w:val="ListBullet"/>
      </w:pPr>
      <w:r>
        <w:t>A. Secure Score and basic security recommendations are free; attack path analysis and the cloud security graph require Defender CSPM</w:t>
      </w:r>
    </w:p>
    <w:p>
      <w:pPr>
        <w:pStyle w:val="ListBullet"/>
      </w:pPr>
      <w:r>
        <w:t>B. Everything in Defender for Cloud is free; there is no paid CSPM tier</w:t>
      </w:r>
    </w:p>
    <w:p>
      <w:pPr>
        <w:pStyle w:val="ListBullet"/>
      </w:pPr>
      <w:r>
        <w:t>C. Secure Score requires Defender CSPM; recommendations are free</w:t>
      </w:r>
    </w:p>
    <w:p>
      <w:pPr>
        <w:pStyle w:val="ListBullet"/>
      </w:pPr>
      <w:r>
        <w:t>D. Agentless scanning is free; Secure Score is paid</w:t>
      </w:r>
    </w:p>
    <w:p>
      <w:r>
        <w:rPr>
          <w:b/>
        </w:rPr>
        <w:t>Answer: A. Secure Score and basic security recommendations are free; attack path analysis and the cloud security graph require Defender CSPM</w:t>
      </w:r>
    </w:p>
    <w:p>
      <w:r>
        <w:t>Why: Foundational CSPM is free and provides Secure Score, asset inventory, and core MCSB recommendations across connected clouds. The paid Defender CSPM plan adds advanced capabilities such as attack path analysis, the cloud security graph (security explorer), agentless scanning enhancements, and more, for prioritized, risk-based remediation.</w:t>
      </w:r>
    </w:p>
    <w:p>
      <w:r>
        <w:t>2. What does Secure Score represent in Microsoft Defender for Cloud?</w:t>
      </w:r>
    </w:p>
    <w:p>
      <w:pPr>
        <w:pStyle w:val="ListBullet"/>
      </w:pPr>
      <w:r>
        <w:t>A. The number of resources you have deployed</w:t>
      </w:r>
    </w:p>
    <w:p>
      <w:pPr>
        <w:pStyle w:val="ListBullet"/>
      </w:pPr>
      <w:r>
        <w:t>B. A measure of your security posture, calculated from the recommendations you have and have not remediated</w:t>
      </w:r>
    </w:p>
    <w:p>
      <w:pPr>
        <w:pStyle w:val="ListBullet"/>
      </w:pPr>
      <w:r>
        <w:t>C. Your monthly Azure spend on security tooling</w:t>
      </w:r>
    </w:p>
    <w:p>
      <w:pPr>
        <w:pStyle w:val="ListBullet"/>
      </w:pPr>
      <w:r>
        <w:t>D. The count of active alerts in the last 24 hours</w:t>
      </w:r>
    </w:p>
    <w:p>
      <w:r>
        <w:rPr>
          <w:b/>
        </w:rPr>
        <w:t>Answer: B. A measure of your security posture, calculated from the recommendations you have and have not remediated</w:t>
      </w:r>
    </w:p>
    <w:p>
      <w:r>
        <w:t>Why: Secure Score aggregates your security recommendations into a single percentage that reflects posture: remediating recommendations (which are grouped into security controls) raises the score. It gives leadership a trendable KPI and helps teams prioritize the changes that most improve security.</w:t>
      </w:r>
    </w:p>
    <w:p>
      <w:r>
        <w:t>3. What is the Microsoft Cloud Security Benchmark (MCSB)?</w:t>
      </w:r>
    </w:p>
    <w:p>
      <w:pPr>
        <w:pStyle w:val="ListBullet"/>
      </w:pPr>
      <w:r>
        <w:t>A. A performance benchmark for VM sizing</w:t>
      </w:r>
    </w:p>
    <w:p>
      <w:pPr>
        <w:pStyle w:val="ListBullet"/>
      </w:pPr>
      <w:r>
        <w:t>B. The default set of security best-practice controls Defender for Cloud assesses resources against</w:t>
      </w:r>
    </w:p>
    <w:p>
      <w:pPr>
        <w:pStyle w:val="ListBullet"/>
      </w:pPr>
      <w:r>
        <w:t>C. A billing optimization tool</w:t>
      </w:r>
    </w:p>
    <w:p>
      <w:pPr>
        <w:pStyle w:val="ListBullet"/>
      </w:pPr>
      <w:r>
        <w:t>D. A penetration-testing framework</w:t>
      </w:r>
    </w:p>
    <w:p>
      <w:r>
        <w:rPr>
          <w:b/>
        </w:rPr>
        <w:t>Answer: B. The default set of security best-practice controls Defender for Cloud assesses resources against</w:t>
      </w:r>
    </w:p>
    <w:p>
      <w:r>
        <w:t>Why: The MCSB is Microsoft's canonical set of cloud security best-practice controls (mapped to standards like CIS and NIST). It is the default initiative Defender for Cloud uses to generate recommendations and Secure Score, and it spans Azure, AWS, and GCP so posture is assessed consistently across clouds.</w:t>
      </w:r>
    </w:p>
    <w:p>
      <w:r>
        <w:t>4. How does Defender for Cloud assess AWS and GCP workloads?</w:t>
      </w:r>
    </w:p>
    <w:p>
      <w:pPr>
        <w:pStyle w:val="ListBullet"/>
      </w:pPr>
      <w:r>
        <w:t>A. It cannot; it only supports Azure</w:t>
      </w:r>
    </w:p>
    <w:p>
      <w:pPr>
        <w:pStyle w:val="ListBullet"/>
      </w:pPr>
      <w:r>
        <w:t>B. You install the Azure portal on each AWS/GCP account</w:t>
      </w:r>
    </w:p>
    <w:p>
      <w:pPr>
        <w:pStyle w:val="ListBullet"/>
      </w:pPr>
      <w:r>
        <w:t>C. You create multicloud connectors that link the AWS account or GCP project for posture and optional workload protection</w:t>
      </w:r>
    </w:p>
    <w:p>
      <w:pPr>
        <w:pStyle w:val="ListBullet"/>
      </w:pPr>
      <w:r>
        <w:t>D. You manually upload CSV exports of AWS/GCP config each day</w:t>
      </w:r>
    </w:p>
    <w:p>
      <w:r>
        <w:rPr>
          <w:b/>
        </w:rPr>
        <w:t>Answer: C. You create multicloud connectors that link the AWS account or GCP project for posture and optional workload protection</w:t>
      </w:r>
    </w:p>
    <w:p>
      <w:r>
        <w:t>Why: Multicloud connectors onboard AWS accounts and GCP projects into Defender for Cloud, pulling configuration for CSPM (recommendations, Secure Score, MCSB) and optionally enabling workload protection plans, so a single pane assesses and protects all three clouds consistently.</w:t>
      </w:r>
    </w:p>
    <w:p>
      <w:r>
        <w:t>5. What is the primary value of attack path analysis and the cloud security graph?</w:t>
      </w:r>
    </w:p>
    <w:p>
      <w:pPr>
        <w:pStyle w:val="ListBullet"/>
      </w:pPr>
      <w:r>
        <w:t>A. They lower ingestion cost in Log Analytics</w:t>
      </w:r>
    </w:p>
    <w:p>
      <w:pPr>
        <w:pStyle w:val="ListBullet"/>
      </w:pPr>
      <w:r>
        <w:t>B. They surface exploitable chains of risks (toxic combinations) that together expose a critical asset, so you fix what matters most</w:t>
      </w:r>
    </w:p>
    <w:p>
      <w:pPr>
        <w:pStyle w:val="ListBullet"/>
      </w:pPr>
      <w:r>
        <w:t>C. They automatically patch all vulnerabilities</w:t>
      </w:r>
    </w:p>
    <w:p>
      <w:pPr>
        <w:pStyle w:val="ListBullet"/>
      </w:pPr>
      <w:r>
        <w:t>D. They replace the need for Defender workload plans</w:t>
      </w:r>
    </w:p>
    <w:p>
      <w:r>
        <w:rPr>
          <w:b/>
        </w:rPr>
        <w:t>Answer: B. They surface exploitable chains of risks (toxic combinations) that together expose a critical asset, so you fix what matters most</w:t>
      </w:r>
    </w:p>
    <w:p>
      <w:r>
        <w:t>Why: The cloud security graph models resources, their relationships, exposures, and vulnerabilities; attack path analysis traverses it to show concrete chains, for example an internet-exposed VM with a critical CVE and a managed identity that can reach sensitive storage, so you remediate the few combinations that actually lead to breach rather than chasing thousands of isolated findings.</w:t>
      </w:r>
    </w:p>
    <w:p>
      <w:r>
        <w:t>6. In 3-4 sentences, explain why exporting Defender for Cloud recommendations and alerts into Microsoft Sentinel strengthens a SOC, and name one mechanism used to do it.</w:t>
      </w:r>
    </w:p>
    <w:p>
      <w:r>
        <w:rPr>
          <w:b/>
        </w:rPr>
        <w:t>Answer: Exporting brings posture findings and workload-protection alerts from Defender for Cloud into the same Sentinel workspace where identity, endpoint, and network telemetry already live, so analysts correlate a weak posture (for example an exposed, unpatched VM) with active attack signals in one incident queue instead of switching consoles. It lets you write analytics rules, hunts, and automation that combine posture and detection, and it preserves the multicloud context across Azure, AWS, and GCP. One mechanism is the Microsoft Defender for Cloud (or Tenant-based) data connector in Sentinel, which streams Defender for Cloud alerts (and recommendations via continuous export) into the workspace. This unifies posture management and threat detection under a single SOC workflow.</w:t>
      </w:r>
    </w:p>
    <w:p>
      <w:r>
        <w:t>Why: Centralizing Defender for Cloud alerts and recommendations in Sentinel lets the SOC correlate posture weaknesses with live threats and automate response; the Defender for Cloud connector plus continuous export is the standard mechanism.</w:t>
      </w:r>
    </w:p>
    <w:p>
      <w:pPr>
        <w:pStyle w:val="Heading2"/>
      </w:pPr>
      <w:r>
        <w:t>Resources</w:t>
      </w:r>
    </w:p>
    <w:p>
      <w:pPr>
        <w:pStyle w:val="ListBullet"/>
      </w:pPr>
      <w:r>
        <w:t>Microsoft Defender for Cloud overview — https://learn.microsoft.com/en-us/azure/defender-for-cloud/defender-for-cloud-introduction</w:t>
      </w:r>
    </w:p>
    <w:p>
      <w:pPr>
        <w:pStyle w:val="ListBullet"/>
      </w:pPr>
      <w:r>
        <w:t>Secure Score in Defender for Cloud — https://learn.microsoft.com/en-us/azure/defender-for-cloud/secure-score-security-controls</w:t>
      </w:r>
    </w:p>
    <w:p>
      <w:pPr>
        <w:pStyle w:val="ListBullet"/>
      </w:pPr>
      <w:r>
        <w:t>Identify and remediate attack paths — https://learn.microsoft.com/en-us/azure/defender-for-cloud/how-to-manage-attack-path</w:t>
      </w:r>
    </w:p>
    <w:p>
      <w:pPr>
        <w:pStyle w:val="ListBullet"/>
      </w:pPr>
      <w:r>
        <w:t>Connect AWS accounts to Defender for Cloud — https://learn.microsoft.com/en-us/azure/defender-for-cloud/quickstart-onboard-aws</w:t>
      </w:r>
    </w:p>
    <w:p>
      <w:r>
        <w:br w:type="page"/>
      </w:r>
    </w:p>
    <w:p>
      <w:pPr>
        <w:pStyle w:val="Heading1"/>
      </w:pPr>
      <w:r>
        <w:t>Lesson 5: Microsoft Security Copilot for the SOC: Capacity, Plugins, Promptbooks, and Agents</w:t>
      </w:r>
    </w:p>
    <w:p>
      <w:r>
        <w:t>Microsoft Security Copilot is a generative-AI assistant grounded in Microsoft security data, and used well it makes a SOC measurably faster; used carelessly it automates mistakes. This lesson covers the platform with the same discipline the rest of the course demands: what Security Copilot is, the standalone portal versus the embedded experiences in Defender XDR, Microsoft Sentinel, Intune, and Entra, how Security Compute Units and workspaces actually get provisioned and billed, the least-privilege permissions model where Copilot never exceeds what you can already access, plugins and promptbooks, and the agents, like the Phishing Triage Agent, that you deploy and govern from the Microsoft Security Store. You will practice the SOC workflows that matter, incident summarization, guided response, KQL generation, script analysis, always verifying AI output against ground truth. It is honest about cost too: Security Copilot is consumption-priced and absent from free tenants, so we finish with how to learn it anyway. This is the Security Copilot coverage for SC-500 Domain 4.</w:t>
      </w:r>
    </w:p>
    <w:p>
      <w:pPr>
        <w:pStyle w:val="Heading2"/>
      </w:pPr>
      <w:r>
        <w:t>What you will be able to do</w:t>
      </w:r>
    </w:p>
    <w:p>
      <w:pPr>
        <w:pStyle w:val="ListBullet"/>
      </w:pPr>
      <w:r>
        <w:t>Describe what Security Copilot is and distinguish the standalone portal from the embedded experiences in Defender XDR, Sentinel, Intune, and Entra</w:t>
      </w:r>
    </w:p>
    <w:p>
      <w:pPr>
        <w:pStyle w:val="ListBullet"/>
      </w:pPr>
      <w:r>
        <w:t>Plan capacity with Security Compute Units: provisioned versus overage billing, workspaces, and the Microsoft 365 E5/E7 inclusion</w:t>
      </w:r>
    </w:p>
    <w:p>
      <w:pPr>
        <w:pStyle w:val="ListBullet"/>
      </w:pPr>
      <w:r>
        <w:t>Apply the least-privilege permissions model: Copilot roles plus the underlying product roles that plugins require</w:t>
      </w:r>
    </w:p>
    <w:p>
      <w:pPr>
        <w:pStyle w:val="ListBullet"/>
      </w:pPr>
      <w:r>
        <w:t>Configure plugins (Microsoft, non-Microsoft, and custom) and run promptbooks for repeatable workflows</w:t>
      </w:r>
    </w:p>
    <w:p>
      <w:pPr>
        <w:pStyle w:val="ListBullet"/>
      </w:pPr>
      <w:r>
        <w:t>Deploy and govern Security Copilot agents such as the Phishing Triage Agent from the Microsoft Security Store</w:t>
      </w:r>
    </w:p>
    <w:p>
      <w:pPr>
        <w:pStyle w:val="ListBullet"/>
      </w:pPr>
      <w:r>
        <w:t>Run SOC workflows, incident summarization, guided response, KQL generation, and script analysis, while verifying AI output against ground truth</w:t>
      </w:r>
    </w:p>
    <w:p>
      <w:pPr>
        <w:pStyle w:val="ListBullet"/>
      </w:pPr>
      <w:r>
        <w:t>Plan a realistic learning path given that Security Copilot is consumption-priced and unavailable in free tenants</w:t>
      </w:r>
    </w:p>
    <w:p>
      <w:pPr>
        <w:pStyle w:val="Heading2"/>
      </w:pPr>
      <w:r>
        <w:t>Notes</w:t>
      </w:r>
    </w:p>
    <w:p>
      <w:pPr>
        <w:pStyle w:val="Heading2"/>
      </w:pPr>
      <w:r>
        <w:t>What Security Copilot Is (and Is Not)</w:t>
      </w:r>
    </w:p>
    <w:p>
      <w:r>
        <w:t>Microsoft Security Copilot is a generative-AI security assistant: large language models grounded in Microsoft's security data, your incidents, alerts, device and identity signals through plugins, plus Microsoft threat intelligence, so its answers are anchored in your environment rather than the open internet. It summarizes incidents, drafts hunting queries, analyzes suspicious scripts, and guides response.</w:t>
      </w:r>
    </w:p>
    <w:p>
      <w:r>
        <w:t>What it is not: an autonomous SOC. Every module in this course has taught the same discipline, automate the mechanical, keep humans on the judgment, and Security Copilot is where that discipline gets tested hardest, because the output looks authoritative. The rule for this lesson: AI output is a draft, not a verdict. You will verify it against ground truth every time.</w:t>
      </w:r>
    </w:p>
    <w:p>
      <w:r>
        <w:t>For SC-500, Security Copilot sits in the Domain 4 posture-and-operations territory alongside the Sentinel and Defender for Cloud work you have done in this module.</w:t>
      </w:r>
    </w:p>
    <w:p>
      <w:pPr>
        <w:pStyle w:val="Heading2"/>
      </w:pPr>
      <w:r>
        <w:t>Standalone Portal vs Embedded Experiences</w:t>
      </w:r>
    </w:p>
    <w:p>
      <w:r>
        <w:t>You meet Security Copilot in two ways:</w:t>
      </w:r>
    </w:p>
    <w:p>
      <w:pPr>
        <w:pStyle w:val="ListBullet"/>
      </w:pPr>
      <w:r>
        <w:t>**The standalone portal** (`securitycopilot.microsoft.com`) - the full chat canvas: sessions, plugin management, promptbooks, usage monitoring, and workspace settings. This is where investigations that span products live, and where owners administer the platform.</w:t>
      </w:r>
    </w:p>
    <w:p>
      <w:pPr>
        <w:pStyle w:val="ListBullet"/>
      </w:pPr>
      <w:r>
        <w:t>**Embedded experiences** - Copilot surfaced inside the tools you already work in: **Defender XDR** (incident summaries, guided response, script analysis in the Defender portal), **Microsoft Sentinel** (investigation assistance over your workspace data), **Intune** (device and policy insight), **Microsoft Entra** (identity investigation and Conditional Access insight), and **Microsoft Purview** (data security investigation). Same engine, same capacity, different front door.</w:t>
      </w:r>
    </w:p>
    <w:p>
      <w:r>
        <w:t>Most SOC analysts live in the embedded experiences; platform owners and cross-product investigators use the standalone portal.</w:t>
      </w:r>
    </w:p>
    <w:p>
      <w:pPr>
        <w:pStyle w:val="Heading2"/>
      </w:pPr>
      <w:r>
        <w:t>Provisioning: Security Compute Units and Workspaces</w:t>
      </w:r>
    </w:p>
    <w:p>
      <w:r>
        <w:t>Security Copilot is not licensed per user; it runs on Security Compute Units (SCUs), the unit of compute that powers every prompt, promptbook, and agent run.</w:t>
      </w:r>
    </w:p>
    <w:p>
      <w:pPr>
        <w:pStyle w:val="ListBullet"/>
      </w:pPr>
      <w:r>
        <w:t>**Provisioned capacity** - you provision a baseline number of SCUs (minimum one). Capacity refreshes every clock hour, unused SCUs do not roll over, and **billing is per hour on the provisioned amount** whether you consume it or not. Best for steady usage.</w:t>
      </w:r>
    </w:p>
    <w:p>
      <w:pPr>
        <w:pStyle w:val="ListBullet"/>
      </w:pPr>
      <w:r>
        <w:t>**Overage capacity** - pay-as-you-go SCUs consumed only when usage exceeds the provisioned baseline, billable to one decimal place, with an optional cap or set to unlimited. This absorbs incident-day spikes without permanently over-provisioning.</w:t>
      </w:r>
    </w:p>
    <w:p>
      <w:pPr>
        <w:pStyle w:val="ListBullet"/>
      </w:pPr>
      <w:r>
        <w:t>**Microsoft 365 E5/E7 inclusion** - eligible E5 and E7 customers receive an included monthly SCU allocation (scaling with license count, capped, resetting monthly with no rollover) as a **Default Security Copilot Capacity** that is auto-provisioned, no Azure setup. If your organization has E5, Security Copilot may already be there.</w:t>
      </w:r>
    </w:p>
    <w:p>
      <w:r>
        <w:t>Workspaces partition the platform: each workspace gets its own capacity, plugins, promptbooks, agents, and access, so the SOC, the identity team, and a subsidiary can be isolated. SCUs are not shared between workspaces, so capacity planning is per workspace. Track consumption in the usage dashboard before you tune the numbers, prompt complexity drives SCU burn, and promptbooks and agents consume more than single prompts.</w:t>
      </w:r>
    </w:p>
    <w:p>
      <w:pPr>
        <w:pStyle w:val="Heading2"/>
      </w:pPr>
      <w:r>
        <w:t>Permissions: Least Privilege Still Applies</w:t>
      </w:r>
    </w:p>
    <w:p>
      <w:r>
        <w:t>The permissions model is the part most people get wrong, and it is exactly the Zero Trust story from Module 1:</w:t>
      </w:r>
    </w:p>
    <w:p>
      <w:pPr>
        <w:pStyle w:val="ListBullet"/>
      </w:pPr>
      <w:r>
        <w:t>**Security Copilot roles**: *Copilot owner* (administer the platform) and *Copilot contributor* (create sessions and run prompts).</w:t>
      </w:r>
    </w:p>
    <w:p>
      <w:pPr>
        <w:pStyle w:val="ListBullet"/>
      </w:pPr>
      <w:r>
        <w:t>**Copilot never elevates you.** A contributor role grants access to the *platform*, not to your organization's security data. When a plugin queries a product, it operates **on your behalf with your existing permissions**: pulling Sentinel data requires an Azure RBAC role such as **Microsoft Sentinel Reader**; Intune data requires an Intune role such as **Endpoint Security Manager**. No role in the source product, no data, regardless of what Copilot could theoretically reach.</w:t>
      </w:r>
    </w:p>
    <w:p>
      <w:r>
        <w:t>This is a feature, not friction: it means deploying Security Copilot does not create a new privileged path around your carefully designed RBAC. Grant analysts the narrowest product roles that support their Copilot use cases, and audit them like any other assignment.</w:t>
      </w:r>
    </w:p>
    <w:p>
      <w:pPr>
        <w:pStyle w:val="Heading2"/>
      </w:pPr>
      <w:r>
        <w:t>Plugins and Promptbooks</w:t>
      </w:r>
    </w:p>
    <w:p>
      <w:r>
        <w:t>Plugins are how Copilot reaches data and services: Microsoft plugins (Defender XDR, Sentinel, Entra, Intune, Microsoft Threat Intelligence, and more), non-Microsoft plugins (for example ServiceNow), and custom plugins you author for internal APIs and data. Owners control which plugins are available; fewer, deliberate plugins beat everything-on.</w:t>
      </w:r>
    </w:p>
    <w:p>
      <w:r>
        <w:t>Promptbooks are reusable, parameterized sequences of prompts that standardize a recurring workflow, incident investigation, suspicious-script analysis, threat-actor profiling, so every analyst runs the same tested steps instead of improvising. You can run the built-in promptbooks or create your own; treat a promptbook like a runbook, version it, review it, and improve it after every incident that exercises it.</w:t>
      </w:r>
    </w:p>
    <w:p>
      <w:pPr>
        <w:pStyle w:val="Heading2"/>
      </w:pPr>
      <w:r>
        <w:t>Agents and the Microsoft Security Store</w:t>
      </w:r>
    </w:p>
    <w:p>
      <w:r>
        <w:t>The newest layer is agents: packaged, semi-autonomous workers built on Security Copilot. The flagship example is the Phishing Triage Agent in Microsoft Defender, which autonomously triages user-reported phishing submissions, performs semantic analysis of the email, URLs, and attachments, issues a verdict with a plain-language explanation of its reasoning, and refines itself from analyst feedback. Microsoft and partners publish agents through the Microsoft Security Store (in the Defender portal: Security Copilot &gt; Security Store); partner agents may carry their own licensing.</w:t>
      </w:r>
    </w:p>
    <w:p>
      <w:r>
        <w:t>Governance is on you: agents are not enabled automatically, you deploy them deliberately, scope what they can act on, review their verdicts while you build trust, and keep a human approval gate on any action with blast radius, the same pattern as the SOAR playbooks in Lesson 3, and the same agent-governance thinking as the Module 3 lesson on securing AI workloads, now pointed at your own SOC tooling.</w:t>
      </w:r>
    </w:p>
    <w:p>
      <w:pPr>
        <w:pStyle w:val="Heading2"/>
      </w:pPr>
      <w:r>
        <w:t>SOC Workflows That Actually Help</w:t>
      </w:r>
    </w:p>
    <w:p>
      <w:r>
        <w:t>Where Security Copilot earns its SCUs, each with its verification discipline:</w:t>
      </w:r>
    </w:p>
    <w:p>
      <w:pPr>
        <w:pStyle w:val="ListBullet"/>
      </w:pPr>
      <w:r>
        <w:t>**Incident summarization** - a readable narrative of a multi-alert incident in seconds, ideal for handoffs and stakeholder updates. *Verify:* click through to the underlying alerts before you act on the summary; the incident graph is ground truth.</w:t>
      </w:r>
    </w:p>
    <w:p>
      <w:pPr>
        <w:pStyle w:val="ListBullet"/>
      </w:pPr>
      <w:r>
        <w:t>**Guided response** - step-by-step remediation recommendations on an incident. *Verify:* map each step to your own runbooks before executing; approve actions explicitly.</w:t>
      </w:r>
    </w:p>
    <w:p>
      <w:pPr>
        <w:pStyle w:val="ListBullet"/>
      </w:pPr>
      <w:r>
        <w:t>**KQL generation** - describe a hunt in natural language, get a query; enormously useful for the long tail of one-off hunts. *Verify:* read the query like you learned in Lesson 2, check the tables, time windows, and filters, and run it on a narrow scope first. Never paste-and-run.</w:t>
      </w:r>
    </w:p>
    <w:p>
      <w:pPr>
        <w:pStyle w:val="ListBullet"/>
      </w:pPr>
      <w:r>
        <w:t>**Script analysis** - deobfuscate and explain a suspicious PowerShell or command-line sample from an alert. *Verify:* corroborate with sandbox detonation or file reputation before you declare benign.</w:t>
      </w:r>
    </w:p>
    <w:p>
      <w:r>
        <w:t>And write it down: record what the AI recommended, what the human decided, and why, in the incident comments. That audit trail is what makes AI-assisted operations defensible to auditors and to your own postmortems.</w:t>
      </w:r>
    </w:p>
    <w:p>
      <w:pPr>
        <w:pStyle w:val="Heading2"/>
      </w:pPr>
      <w:r>
        <w:t>The Honest Cost Conversation</w:t>
      </w:r>
    </w:p>
    <w:p>
      <w:r>
        <w:t>Security Copilot is consumption-priced: hourly-billed provisioned SCUs plus on-demand overage. It is not in free or trial tenants, and a personally funded lab gets expensive quickly, an always-on provisioned SCU bills for every hour of the month. If your organization has Microsoft 365 E5 or E7, check whether the included capacity is already lit up before anyone buys anything.</w:t>
      </w:r>
    </w:p>
    <w:p>
      <w:r>
        <w:t>No capacity? You can still learn it credibly:</w:t>
      </w:r>
    </w:p>
    <w:p>
      <w:pPr>
        <w:ind w:left="280"/>
      </w:pPr>
      <w:r>
        <w:rPr>
          <w:rFonts w:ascii="Consolas" w:hAnsi="Consolas"/>
          <w:sz w:val="18"/>
        </w:rPr>
        <w:t>[ ] Microsoft Learn path: "Enhance security operations by</w:t>
        <w:br/>
      </w:r>
      <w:r>
        <w:rPr>
          <w:rFonts w:ascii="Consolas" w:hAnsi="Consolas"/>
          <w:sz w:val="18"/>
        </w:rPr>
        <w:t xml:space="preserve">    using Microsoft Security Copilot (SC-5006)"</w:t>
        <w:br/>
      </w:r>
      <w:r>
        <w:rPr>
          <w:rFonts w:ascii="Consolas" w:hAnsi="Consolas"/>
          <w:sz w:val="18"/>
        </w:rPr>
        <w:t>[ ] Read the docs: SCU capacity model, authentication and</w:t>
        <w:br/>
      </w:r>
      <w:r>
        <w:rPr>
          <w:rFonts w:ascii="Consolas" w:hAnsi="Consolas"/>
          <w:sz w:val="18"/>
        </w:rPr>
        <w:t xml:space="preserve">    roles, plugin catalog, Phishing Triage Agent</w:t>
        <w:br/>
      </w:r>
      <w:r>
        <w:rPr>
          <w:rFonts w:ascii="Consolas" w:hAnsi="Consolas"/>
          <w:sz w:val="18"/>
        </w:rPr>
        <w:t>[ ] Watch the embedded-experience demos on Microsoft Learn</w:t>
        <w:br/>
      </w:r>
      <w:r>
        <w:rPr>
          <w:rFonts w:ascii="Consolas" w:hAnsi="Consolas"/>
          <w:sz w:val="18"/>
        </w:rPr>
        <w:t xml:space="preserve">    and the Security Copilot adoption hub</w:t>
        <w:br/>
      </w:r>
      <w:r>
        <w:rPr>
          <w:rFonts w:ascii="Consolas" w:hAnsi="Consolas"/>
          <w:sz w:val="18"/>
        </w:rPr>
        <w:t>[ ] Design on paper: a workspace + RBAC + plugin plan and</w:t>
        <w:br/>
      </w:r>
      <w:r>
        <w:rPr>
          <w:rFonts w:ascii="Consolas" w:hAnsi="Consolas"/>
          <w:sz w:val="18"/>
        </w:rPr>
        <w:t xml:space="preserve">    one promptbook for your Module 4 impossible-travel hunt</w:t>
      </w:r>
    </w:p>
    <w:p>
      <w:pPr>
        <w:pStyle w:val="Heading2"/>
      </w:pPr>
      <w:r>
        <w:t>Hands-On: Design the Rollout</w:t>
      </w:r>
    </w:p>
    <w:p>
      <w:r>
        <w:t>Produce a one-page Security Copilot adoption plan for a fictional 2,000-seat organization: which teams get workspaces, the SCU strategy (provisioned baseline, overage cap, or E5 inclusion), which plugins are enabled, the product RBAC each analyst persona needs, one promptbook you would author first, and which agent you would pilot, with its human approval gate and the metric you would use to judge it (for example, agreement rate between agent verdicts and analyst review on phishing triage). If you do have access to a licensed tenant, run one real workflow end to end, summarize an incident, generate and verify a KQL query, and note where the draft needed correction. Either way, the deliverable demonstrates the skill hiring managers actually want: not prompt tricks, but the judgment to deploy AI assistance without surrendering the SOC to it.</w:t>
      </w:r>
    </w:p>
    <w:p>
      <w:pPr>
        <w:pStyle w:val="Heading2"/>
      </w:pPr>
      <w:r>
        <w:t>Quiz</w:t>
      </w:r>
    </w:p>
    <w:p>
      <w:r>
        <w:t>1. What is a Security Compute Unit (SCU)?</w:t>
      </w:r>
    </w:p>
    <w:p>
      <w:pPr>
        <w:pStyle w:val="ListBullet"/>
      </w:pPr>
      <w:r>
        <w:t>A. A virtual machine size for the Security Copilot backend</w:t>
      </w:r>
    </w:p>
    <w:p>
      <w:pPr>
        <w:pStyle w:val="ListBullet"/>
      </w:pPr>
      <w:r>
        <w:t>B. The unit of compute capacity that powers Security Copilot workloads, provisioned hourly as a baseline or consumed as pay-as-you-go overage</w:t>
      </w:r>
    </w:p>
    <w:p>
      <w:pPr>
        <w:pStyle w:val="ListBullet"/>
      </w:pPr>
      <w:r>
        <w:t>C. A per-analyst license seat</w:t>
      </w:r>
    </w:p>
    <w:p>
      <w:pPr>
        <w:pStyle w:val="ListBullet"/>
      </w:pPr>
      <w:r>
        <w:t>D. A quota on how many KQL queries Sentinel can run</w:t>
      </w:r>
    </w:p>
    <w:p>
      <w:r>
        <w:rPr>
          <w:b/>
        </w:rPr>
        <w:t>Answer: B. The unit of compute capacity that powers Security Copilot workloads, provisioned hourly as a baseline or consumed as pay-as-you-go overage</w:t>
      </w:r>
    </w:p>
    <w:p>
      <w:r>
        <w:t>Why: Security Copilot is not licensed per user; it runs on SCUs, the unit measure of compute behind every prompt, promptbook, and agent run. Provisioned SCUs (minimum one) refresh each clock hour and are billed hourly whether used or not, while overage SCUs are billed on actual consumption to absorb spikes, and eligible Microsoft 365 E5/E7 customers receive an included monthly allocation instead.</w:t>
      </w:r>
    </w:p>
    <w:p>
      <w:r>
        <w:t>2. An analyst holds the Copilot contributor role but Security Copilot returns no Microsoft Sentinel data for their prompts. What is the most likely reason?</w:t>
      </w:r>
    </w:p>
    <w:p>
      <w:pPr>
        <w:pStyle w:val="ListBullet"/>
      </w:pPr>
      <w:r>
        <w:t>A. They also need Global Administrator</w:t>
      </w:r>
    </w:p>
    <w:p>
      <w:pPr>
        <w:pStyle w:val="ListBullet"/>
      </w:pPr>
      <w:r>
        <w:t>B. The contributor role only grants access to the Copilot platform; querying Sentinel through the plugin still requires an appropriate Azure RBAC role such as Microsoft Sentinel Reader</w:t>
      </w:r>
    </w:p>
    <w:p>
      <w:pPr>
        <w:pStyle w:val="ListBullet"/>
      </w:pPr>
      <w:r>
        <w:t>C. Sentinel data is never available in Security Copilot</w:t>
      </w:r>
    </w:p>
    <w:p>
      <w:pPr>
        <w:pStyle w:val="ListBullet"/>
      </w:pPr>
      <w:r>
        <w:t>D. SCUs only work in the standalone portal</w:t>
      </w:r>
    </w:p>
    <w:p>
      <w:r>
        <w:rPr>
          <w:b/>
        </w:rPr>
        <w:t>Answer: B. The contributor role only grants access to the Copilot platform; querying Sentinel through the plugin still requires an appropriate Azure RBAC role such as Microsoft Sentinel Reader</w:t>
      </w:r>
    </w:p>
    <w:p>
      <w:r>
        <w:t>Why: Security Copilot follows least privilege and never elevates the user: plugins operate on the user's behalf with their existing permissions. The Copilot contributor role lets you create sessions, but reaching Sentinel data requires a role like Microsoft Sentinel Reader on the workspace, just as the Intune plugin requires an Intune role such as Endpoint Security Manager. Global Administrator would be a gross violation of least privilege, not a fix.</w:t>
      </w:r>
    </w:p>
    <w:p>
      <w:r>
        <w:t>3. What is a promptbook in Security Copilot?</w:t>
      </w:r>
    </w:p>
    <w:p>
      <w:pPr>
        <w:pStyle w:val="ListBullet"/>
      </w:pPr>
      <w:r>
        <w:t>A. A monthly billing report for SCU consumption</w:t>
      </w:r>
    </w:p>
    <w:p>
      <w:pPr>
        <w:pStyle w:val="ListBullet"/>
      </w:pPr>
      <w:r>
        <w:t>B. A reusable, parameterized sequence of prompts that standardizes a recurring workflow, such as incident investigation, so analysts run tested steps instead of improvising</w:t>
      </w:r>
    </w:p>
    <w:p>
      <w:pPr>
        <w:pStyle w:val="ListBullet"/>
      </w:pPr>
      <w:r>
        <w:t>C. The store where partner agents are published</w:t>
      </w:r>
    </w:p>
    <w:p>
      <w:pPr>
        <w:pStyle w:val="ListBullet"/>
      </w:pPr>
      <w:r>
        <w:t>D. A fine-tuned model trained on your tenant's data</w:t>
      </w:r>
    </w:p>
    <w:p>
      <w:r>
        <w:rPr>
          <w:b/>
        </w:rPr>
        <w:t>Answer: B. A reusable, parameterized sequence of prompts that standardizes a recurring workflow, such as incident investigation, so analysts run tested steps instead of improvising</w:t>
      </w:r>
    </w:p>
    <w:p>
      <w:r>
        <w:t>Why: Promptbooks chain prompts into a repeatable multi-step workflow with inputs, giving the SOC consistency: every analyst runs the same tested investigation sequence. You can use built-in promptbooks or author custom ones, and they deserve runbook discipline, version them, review them, and improve them after each incident that exercises them.</w:t>
      </w:r>
    </w:p>
    <w:p>
      <w:r>
        <w:t>4. Which statement about Security Copilot agents, such as the Phishing Triage Agent, is accurate?</w:t>
      </w:r>
    </w:p>
    <w:p>
      <w:pPr>
        <w:pStyle w:val="ListBullet"/>
      </w:pPr>
      <w:r>
        <w:t>A. They are enabled automatically for every tenant with SCUs</w:t>
      </w:r>
    </w:p>
    <w:p>
      <w:pPr>
        <w:pStyle w:val="ListBullet"/>
      </w:pPr>
      <w:r>
        <w:t>B. They must be deliberately deployed and governed; the Phishing Triage Agent triages user-reported phishing with explained verdicts and refines itself from analyst feedback</w:t>
      </w:r>
    </w:p>
    <w:p>
      <w:pPr>
        <w:pStyle w:val="ListBullet"/>
      </w:pPr>
      <w:r>
        <w:t>C. They replace the need for a SOC team</w:t>
      </w:r>
    </w:p>
    <w:p>
      <w:pPr>
        <w:pStyle w:val="ListBullet"/>
      </w:pPr>
      <w:r>
        <w:t>D. They are always free of charge, including partner-built agents</w:t>
      </w:r>
    </w:p>
    <w:p>
      <w:r>
        <w:rPr>
          <w:b/>
        </w:rPr>
        <w:t>Answer: B. They must be deliberately deployed and governed; the Phishing Triage Agent triages user-reported phishing with explained verdicts and refines itself from analyst feedback</w:t>
      </w:r>
    </w:p>
    <w:p>
      <w:r>
        <w:t>Why: Agents are not auto-enabled; your organization deploys them intentionally from the Microsoft Security Store, scopes what they act on, and reviews their output while building trust. The Phishing Triage Agent autonomously analyzes user-reported phishing submissions, issues verdicts with plain-language reasoning, and learns from analyst feedback, and partner-built agents may carry separate licensing from the partner.</w:t>
      </w:r>
    </w:p>
    <w:p>
      <w:r>
        <w:t>5. Your CISO asks you to plan Security Copilot capacity for a SOC with steady daytime usage and occasional incident-day spikes, in an organization with Microsoft 365 E5. In three to five sentences, explain your approach.</w:t>
      </w:r>
    </w:p>
    <w:p>
      <w:r>
        <w:rPr>
          <w:b/>
        </w:rPr>
        <w:t>Answer: First I would check whether the Microsoft 365 E5 inclusion already provides capacity: eligible E5 customers receive an included monthly SCU allocation as an auto-provisioned Default Security Copilot Capacity, which resets monthly and does not roll over, so it may cover typical usage at no extra cost. If usage exceeds the inclusion or the organization is not yet enabled, I would provision a baseline of SCUs sized to steady daytime demand, since provisioned capacity is billed hourly whether consumed or not, and add overage capacity with a sensible cap so incident-day spikes are absorbed pay-as-you-go instead of forcing permanent over-provisioning. I would separate teams with workspaces where isolation is needed, remembering that SCUs are not shared between workspaces, so each one needs its own capacity plan. Finally I would monitor the usage dashboard for a few weeks and tune the provisioned baseline against actual consumption.</w:t>
      </w:r>
    </w:p>
    <w:p>
      <w:r>
        <w:t>Why: A strong answer checks the E5 inclusion first, sizes an hourly-billed provisioned baseline to steady load, uses capped overage for spikes, accounts for per-workspace capacity, and closes the loop with usage monitoring rather than guessing.</w:t>
      </w:r>
    </w:p>
    <w:p>
      <w:r>
        <w:t>6. In three to five sentences, describe how a SOC should adopt Security Copilot's KQL generation and guided response without losing operational rigor.</w:t>
      </w:r>
    </w:p>
    <w:p>
      <w:r>
        <w:rPr>
          <w:b/>
        </w:rPr>
        <w:t>Answer: Treat every AI output as a draft, not a verdict. For KQL generation, the analyst must read the generated query the way this course taught, confirm the tables, time windows, joins, and filters match the hunting intent, and run it on a narrow scope before trusting results, never paste-and-run. For guided response, map each recommended step to the team's own runbooks and keep an explicit human approval gate on any action with blast radius, such as isolating devices or disabling accounts. Record in the incident what the AI recommended, what the human decided, and why, so there is an audit trail for postmortems and auditors. Measured this way, Copilot accelerates the mechanical work while judgment, and accountability, stay with people.</w:t>
      </w:r>
    </w:p>
    <w:p>
      <w:r>
        <w:t>Why: A strong answer states the draft-not-verdict principle, gives concrete verification for generated KQL (read and validate before running), keeps human approval gates on impactful response actions, and requires an audit trail of AI recommendations versus human decisions.</w:t>
      </w:r>
    </w:p>
    <w:p>
      <w:pPr>
        <w:pStyle w:val="Heading2"/>
      </w:pPr>
      <w:r>
        <w:t>Resources</w:t>
      </w:r>
    </w:p>
    <w:p>
      <w:pPr>
        <w:pStyle w:val="ListBullet"/>
      </w:pPr>
      <w:r>
        <w:t>What is Microsoft Security Copilot? — https://learn.microsoft.com/en-us/copilot/security/microsoft-security-copilot</w:t>
      </w:r>
    </w:p>
    <w:p>
      <w:pPr>
        <w:pStyle w:val="ListBullet"/>
      </w:pPr>
      <w:r>
        <w:t>Security Copilot Security Compute Units and capacity — https://learn.microsoft.com/en-us/copilot/security/security-compute-units-capacity</w:t>
      </w:r>
    </w:p>
    <w:p>
      <w:pPr>
        <w:pStyle w:val="ListBullet"/>
      </w:pPr>
      <w:r>
        <w:t>Understand authentication in Microsoft Security Copilot — https://learn.microsoft.com/en-us/copilot/security/authentication</w:t>
      </w:r>
    </w:p>
    <w:p>
      <w:pPr>
        <w:pStyle w:val="ListBullet"/>
      </w:pPr>
      <w:r>
        <w:t>Microsoft Security Copilot Phishing Triage Agent in Microsoft Defender — https://learn.microsoft.com/en-us/defender-xdr/phishing-triage-agent</w:t>
      </w:r>
    </w:p>
    <w:p>
      <w:pPr>
        <w:pStyle w:val="ListBullet"/>
      </w:pPr>
      <w:r>
        <w:t>Security Copilot for Microsoft 365 E5 and E7 customers — https://learn.microsoft.com/en-us/copilot/security/security-copilot-inclusion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