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B35DE" w14:textId="51263304" w:rsidR="000C004C" w:rsidRDefault="00C84C67">
      <w:r>
        <w:t xml:space="preserve">Coupons from </w:t>
      </w:r>
      <w:r w:rsidR="00FF4DCA">
        <w:t>Coffee</w:t>
      </w:r>
      <w:r>
        <w:t xml:space="preserve"> Houses were the most accepted.  This was followed closely by restaurants that cost less than 20 dollars.  This is consistent with what you would expect, since travelers may want to stop for coffee to keep themselves awake.  Also, as with everything else, price plays a huge factor on demand, the cheaper restaurant seemed to have more accepted coupons.  Interestingly enough, the most rejected coupons were the ones for the bar, this may be to avoid DUIs:</w:t>
      </w:r>
    </w:p>
    <w:p w14:paraId="5FD82294" w14:textId="77777777" w:rsidR="00C84C67" w:rsidRDefault="00C84C67"/>
    <w:p w14:paraId="5B4FB27F" w14:textId="0B15115D" w:rsidR="00C84C67" w:rsidRDefault="00C84C67">
      <w:r>
        <w:rPr>
          <w:noProof/>
        </w:rPr>
        <w:drawing>
          <wp:inline distT="0" distB="0" distL="0" distR="0" wp14:anchorId="4247DA4D" wp14:editId="6CD9FC7E">
            <wp:extent cx="5852172" cy="4389129"/>
            <wp:effectExtent l="0" t="0" r="0" b="0"/>
            <wp:docPr id="93596164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61648" name="Picture 1" descr="A graph of a bar graph&#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9CD73AD" w14:textId="77777777" w:rsidR="00C84C67" w:rsidRDefault="00C84C67"/>
    <w:p w14:paraId="724B55FD" w14:textId="4CEE9A6D" w:rsidR="00C84C67" w:rsidRDefault="00C84C67">
      <w:r>
        <w:rPr>
          <w:noProof/>
        </w:rPr>
        <w:lastRenderedPageBreak/>
        <w:drawing>
          <wp:inline distT="0" distB="0" distL="0" distR="0" wp14:anchorId="78A7210F" wp14:editId="10112B5E">
            <wp:extent cx="5852172" cy="4389129"/>
            <wp:effectExtent l="0" t="0" r="0" b="0"/>
            <wp:docPr id="1080707103"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07103" name="Picture 2" descr="A graph of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81D62E" w14:textId="77777777" w:rsidR="00C84C67" w:rsidRDefault="00C84C67"/>
    <w:p w14:paraId="53AFE507" w14:textId="4A62B12B" w:rsidR="00C84C67" w:rsidRDefault="00C84C67">
      <w:r>
        <w:t>The hotter the temperature, the more likely coupons were accepted.  This may make sense because the sunny weather may be more conducive to taking a break at a restaurant patio or outside somewhere.</w:t>
      </w:r>
    </w:p>
    <w:p w14:paraId="23DF5C59" w14:textId="77777777" w:rsidR="00C84C67" w:rsidRDefault="00C84C67"/>
    <w:p w14:paraId="0989B21D" w14:textId="695FBBD9" w:rsidR="00C84C67" w:rsidRDefault="00C84C67">
      <w:r>
        <w:rPr>
          <w:noProof/>
        </w:rPr>
        <w:lastRenderedPageBreak/>
        <w:drawing>
          <wp:inline distT="0" distB="0" distL="0" distR="0" wp14:anchorId="18B66D72" wp14:editId="725543D9">
            <wp:extent cx="5852172" cy="4389129"/>
            <wp:effectExtent l="0" t="0" r="0" b="0"/>
            <wp:docPr id="419710314"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0314" name="Picture 3" descr="A graph of different colored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0B57754" w14:textId="77777777" w:rsidR="00C84C67" w:rsidRDefault="00C84C67"/>
    <w:p w14:paraId="7C169F50" w14:textId="77777777" w:rsidR="00C84C67" w:rsidRDefault="00C84C67"/>
    <w:p w14:paraId="6C713058" w14:textId="04A35AB0" w:rsidR="00C84C67" w:rsidRDefault="00332AA2">
      <w:r>
        <w:t xml:space="preserve">41% of bar coupons were accepted. According to the data, the more frequently an individual went to the bar each month the less likely </w:t>
      </w:r>
      <w:r w:rsidR="00E020A6">
        <w:t>they</w:t>
      </w:r>
      <w:r>
        <w:t xml:space="preserve"> were to accept bar coupons:  This trend seems to be consistent across age groups, less bar goers of all age purchased bar coupons.  It may be that bar goers limit going to the bar when on the road if they already go to the bar other times.  It is possible that people have their preferred bars that they like to go to and so the coupons are not incentive enough because they are not offered for their favorite bars.  It seems that, if the drivers were from sales related jobs</w:t>
      </w:r>
      <w:r w:rsidR="00EC3FF9">
        <w:t xml:space="preserve"> or unemployed, and were alone in the car they were more likely to use the coupons.  In general, being alone in the car increased the likelihood of coupon usage</w:t>
      </w:r>
      <w:r w:rsidR="00AF6160">
        <w:t xml:space="preserve"> across all occupations and age groups</w:t>
      </w:r>
      <w:r w:rsidR="00EC3FF9">
        <w:t xml:space="preserve">. People with partners were less likely to use the coupons.  The profession that was least likely to use the coupons were Architects and Engineers. </w:t>
      </w:r>
    </w:p>
    <w:p w14:paraId="58B7588E" w14:textId="55D35400" w:rsidR="00E43F76" w:rsidRDefault="00EC3FF9">
      <w:r>
        <w:t>Single people were more likely to use the coupons, if they were alone in the car.  The least likely individuals to use the coupon were people who had a partner as a passenger and were single.  Across all marital statuses, people who did not have passengers were most likely to use a coupon.</w:t>
      </w:r>
    </w:p>
    <w:p w14:paraId="3394796D" w14:textId="77777777" w:rsidR="00E43F76" w:rsidRDefault="00E43F76"/>
    <w:p w14:paraId="32B4D428" w14:textId="77777777" w:rsidR="007024D5" w:rsidRDefault="00E43F76">
      <w:r>
        <w:lastRenderedPageBreak/>
        <w:t>For people making incomes between 37,500 and 49,9000, there seems to be a negative correlation between the coupon acceptance and the frequency of going to cheap restaurants:  This may be due to people who go to cheap restaurants not having enough additional money to spend when on the road, even if they have a coupon.</w:t>
      </w:r>
    </w:p>
    <w:p w14:paraId="3A2FE25C" w14:textId="77777777" w:rsidR="007024D5" w:rsidRDefault="007024D5"/>
    <w:p w14:paraId="3FDE6D27" w14:textId="5E3BE0E7" w:rsidR="00EC3FF9" w:rsidRDefault="00EC3FF9">
      <w:r>
        <w:t xml:space="preserve"> </w:t>
      </w:r>
    </w:p>
    <w:sectPr w:rsidR="00EC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7"/>
    <w:rsid w:val="000C004C"/>
    <w:rsid w:val="002875E9"/>
    <w:rsid w:val="00332AA2"/>
    <w:rsid w:val="003B7D0A"/>
    <w:rsid w:val="007024D5"/>
    <w:rsid w:val="007A181B"/>
    <w:rsid w:val="007E50EB"/>
    <w:rsid w:val="00AF6160"/>
    <w:rsid w:val="00C84C67"/>
    <w:rsid w:val="00E020A6"/>
    <w:rsid w:val="00E42DE9"/>
    <w:rsid w:val="00E43F76"/>
    <w:rsid w:val="00EC3FF9"/>
    <w:rsid w:val="00FF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3557"/>
  <w15:chartTrackingRefBased/>
  <w15:docId w15:val="{06706166-5F4B-465E-B705-95F652EB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C67"/>
    <w:rPr>
      <w:rFonts w:eastAsiaTheme="majorEastAsia" w:cstheme="majorBidi"/>
      <w:color w:val="272727" w:themeColor="text1" w:themeTint="D8"/>
    </w:rPr>
  </w:style>
  <w:style w:type="paragraph" w:styleId="Title">
    <w:name w:val="Title"/>
    <w:basedOn w:val="Normal"/>
    <w:next w:val="Normal"/>
    <w:link w:val="TitleChar"/>
    <w:uiPriority w:val="10"/>
    <w:qFormat/>
    <w:rsid w:val="00C84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C67"/>
    <w:pPr>
      <w:spacing w:before="160"/>
      <w:jc w:val="center"/>
    </w:pPr>
    <w:rPr>
      <w:i/>
      <w:iCs/>
      <w:color w:val="404040" w:themeColor="text1" w:themeTint="BF"/>
    </w:rPr>
  </w:style>
  <w:style w:type="character" w:customStyle="1" w:styleId="QuoteChar">
    <w:name w:val="Quote Char"/>
    <w:basedOn w:val="DefaultParagraphFont"/>
    <w:link w:val="Quote"/>
    <w:uiPriority w:val="29"/>
    <w:rsid w:val="00C84C67"/>
    <w:rPr>
      <w:i/>
      <w:iCs/>
      <w:color w:val="404040" w:themeColor="text1" w:themeTint="BF"/>
    </w:rPr>
  </w:style>
  <w:style w:type="paragraph" w:styleId="ListParagraph">
    <w:name w:val="List Paragraph"/>
    <w:basedOn w:val="Normal"/>
    <w:uiPriority w:val="34"/>
    <w:qFormat/>
    <w:rsid w:val="00C84C67"/>
    <w:pPr>
      <w:ind w:left="720"/>
      <w:contextualSpacing/>
    </w:pPr>
  </w:style>
  <w:style w:type="character" w:styleId="IntenseEmphasis">
    <w:name w:val="Intense Emphasis"/>
    <w:basedOn w:val="DefaultParagraphFont"/>
    <w:uiPriority w:val="21"/>
    <w:qFormat/>
    <w:rsid w:val="00C84C67"/>
    <w:rPr>
      <w:i/>
      <w:iCs/>
      <w:color w:val="2F5496" w:themeColor="accent1" w:themeShade="BF"/>
    </w:rPr>
  </w:style>
  <w:style w:type="paragraph" w:styleId="IntenseQuote">
    <w:name w:val="Intense Quote"/>
    <w:basedOn w:val="Normal"/>
    <w:next w:val="Normal"/>
    <w:link w:val="IntenseQuoteChar"/>
    <w:uiPriority w:val="30"/>
    <w:qFormat/>
    <w:rsid w:val="00C84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C67"/>
    <w:rPr>
      <w:i/>
      <w:iCs/>
      <w:color w:val="2F5496" w:themeColor="accent1" w:themeShade="BF"/>
    </w:rPr>
  </w:style>
  <w:style w:type="character" w:styleId="IntenseReference">
    <w:name w:val="Intense Reference"/>
    <w:basedOn w:val="DefaultParagraphFont"/>
    <w:uiPriority w:val="32"/>
    <w:qFormat/>
    <w:rsid w:val="00C84C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Apraku</dc:creator>
  <cp:keywords/>
  <dc:description/>
  <cp:lastModifiedBy>Kwame Apraku</cp:lastModifiedBy>
  <cp:revision>5</cp:revision>
  <dcterms:created xsi:type="dcterms:W3CDTF">2024-07-17T05:52:00Z</dcterms:created>
  <dcterms:modified xsi:type="dcterms:W3CDTF">2024-07-17T15:01:00Z</dcterms:modified>
</cp:coreProperties>
</file>