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Dear Valued Customer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Our records show that we currently supply [insert product name/family] to you. This letter is to inform you that we are implementing a change to the product and/or relates processes as described in this communication. Please review this letter to ensure that your products and/or processes will not be affected by the proposed change and e-mail your acceptance and/or need for any other documentation from us to accept this change on or before [insert date]. Please respond with your approval to [insert name of responsible party] at [insert e-mail address]. Thank you for your help and support.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Tungsten Part Numbers</w:t>
      </w:r>
      <w:r w:rsidDel="00000000" w:rsidR="00000000" w:rsidRPr="00000000">
        <w:rPr>
          <w:rtl w:val="0"/>
        </w:rPr>
        <w:t xml:space="preserve">: [insert part #’s affected]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Customer Parts Numbers</w:t>
      </w:r>
      <w:r w:rsidDel="00000000" w:rsidR="00000000" w:rsidRPr="00000000">
        <w:rPr>
          <w:rtl w:val="0"/>
        </w:rPr>
        <w:t xml:space="preserve">: [insert part #’s affected]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Part Name</w:t>
      </w:r>
      <w:r w:rsidDel="00000000" w:rsidR="00000000" w:rsidRPr="00000000">
        <w:rPr>
          <w:rtl w:val="0"/>
        </w:rPr>
        <w:t xml:space="preserve">: [insert part name]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ECO</w:t>
      </w:r>
      <w:r w:rsidDel="00000000" w:rsidR="00000000" w:rsidRPr="00000000">
        <w:rPr>
          <w:rtl w:val="0"/>
        </w:rPr>
        <w:t xml:space="preserve">: [insert relevant ECO/ECN issued for change]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[state the reason for change]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Drawing/Datasheet Rev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Rev Date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Change Description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[insert relevant information]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Submitted by</w:t>
      </w:r>
      <w:r w:rsidDel="00000000" w:rsidR="00000000" w:rsidRPr="00000000">
        <w:rPr>
          <w:rtl w:val="0"/>
        </w:rPr>
        <w:t xml:space="preserve"> : [insert relevant name]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 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Authorized signature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Submission Date</w:t>
      </w:r>
      <w:r w:rsidDel="00000000" w:rsidR="00000000" w:rsidRPr="00000000">
        <w:rPr>
          <w:rtl w:val="0"/>
        </w:rPr>
        <w:t xml:space="preserve">: </w:t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TPW-PCN-001 rev. 01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Product Change Notification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TPW-PCN-001 rev. 01</w:t>
      <w:tab/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