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Style w:val="170"/>
        <w:pBdr/>
        <w:spacing/>
        <w:ind/>
        <w:jc w:val="center"/>
        <w:rPr>
          <w:b/>
          <w:bCs/>
          <w:sz w:val="48"/>
          <w:szCs w:val="48"/>
        </w:rPr>
      </w:pPr>
      <w:r>
        <w:rPr>
          <w:sz w:val="48"/>
          <w:szCs w:val="48"/>
        </w:rPr>
      </w:r>
      <w:bookmarkStart w:id="0" w:name="_2lkcpyuewo94"/>
      <w:r>
        <w:rPr>
          <w:sz w:val="48"/>
          <w:szCs w:val="48"/>
        </w:rPr>
      </w:r>
      <w:bookmarkEnd w:id="0"/>
      <w:r>
        <w:rPr>
          <w:b/>
          <w:bCs/>
          <w:sz w:val="48"/>
          <w:szCs w:val="48"/>
          <w:rtl w:val="0"/>
        </w:rPr>
        <w:t xml:space="preserve">Traceability Matrix</w:t>
      </w:r>
      <w:r>
        <w:rPr>
          <w:b/>
          <w:bCs/>
          <w:sz w:val="48"/>
          <w:szCs w:val="48"/>
        </w:rPr>
      </w:r>
    </w:p>
    <w:p w14:paraId="00000002">
      <w:pPr>
        <w:pStyle w:val="170"/>
        <w:pBdr/>
        <w:spacing/>
        <w:ind/>
        <w:jc w:val="center"/>
        <w:rPr/>
      </w:pPr>
      <w:r>
        <w:rPr>
          <w:b/>
          <w:bCs/>
          <w:rtl w:val="0"/>
        </w:rPr>
        <w:t xml:space="preserve">Project:</w:t>
      </w:r>
      <w:r>
        <w:rPr>
          <w:rtl w:val="0"/>
        </w:rPr>
        <w:t xml:space="preserve"> News Web Portal</w:t>
      </w:r>
      <w:r/>
    </w:p>
    <w:p w14:paraId="00000003">
      <w:pPr>
        <w:pStyle w:val="170"/>
        <w:pBdr/>
        <w:spacing/>
        <w:ind/>
        <w:jc w:val="center"/>
        <w:rPr/>
      </w:pPr>
      <w:r>
        <w:rPr>
          <w:b/>
          <w:bCs/>
          <w:rtl w:val="0"/>
        </w:rPr>
        <w:t xml:space="preserve">Author:</w:t>
      </w:r>
      <w:r>
        <w:rPr>
          <w:rtl w:val="0"/>
        </w:rPr>
        <w:t xml:space="preserve"> Valentin</w:t>
      </w:r>
      <w:r/>
    </w:p>
    <w:p w14:paraId="00000004">
      <w:pPr>
        <w:pStyle w:val="170"/>
        <w:pBdr/>
        <w:spacing/>
        <w:ind/>
        <w:jc w:val="center"/>
        <w:rPr/>
      </w:pPr>
      <w:r>
        <w:rPr>
          <w:b/>
          <w:bCs/>
          <w:rtl w:val="0"/>
        </w:rPr>
        <w:t xml:space="preserve">Date:</w:t>
      </w:r>
      <w:r>
        <w:rPr>
          <w:rtl w:val="0"/>
        </w:rPr>
        <w:t xml:space="preserve"> October 13, 2025</w:t>
      </w:r>
      <w:r/>
    </w:p>
    <w:p w14:paraId="00000005">
      <w:pPr>
        <w:pStyle w:val="170"/>
        <w:pBdr/>
        <w:spacing/>
        <w:ind/>
        <w:jc w:val="center"/>
        <w:rPr>
          <w:highlight w:val="none"/>
        </w:rPr>
      </w:pPr>
      <w:r>
        <w:rPr>
          <w:b/>
          <w:bCs/>
          <w:rtl w:val="0"/>
        </w:rPr>
        <w:t xml:space="preserve">Version:</w:t>
      </w:r>
      <w:r>
        <w:rPr>
          <w:rtl w:val="0"/>
        </w:rPr>
        <w:t xml:space="preserve"> 1.0</w:t>
      </w:r>
      <w:r/>
      <w:r>
        <w:rPr>
          <w:rtl w:val="0"/>
        </w:rPr>
      </w:r>
      <w:r/>
      <w:r/>
    </w:p>
    <w:p w14:paraId="4D3934D3">
      <w:pPr>
        <w:pStyle w:val="170"/>
        <w:pBdr/>
        <w:spacing/>
        <w:ind/>
        <w:jc w:val="center"/>
        <w:rPr/>
      </w:pPr>
      <w:r/>
      <w:r/>
      <w:r/>
    </w:p>
    <w:tbl>
      <w:tblPr>
        <w:tblStyle w:val="682"/>
        <w:tblInd w:w="23" w:type="dxa"/>
        <w:tblW w:w="1498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600" w:firstRow="0" w:lastRow="0" w:firstColumn="0" w:lastColumn="0" w:noHBand="1" w:noVBand="1"/>
      </w:tblPr>
      <w:tblGrid>
        <w:gridCol w:w="1092"/>
        <w:gridCol w:w="3643"/>
        <w:gridCol w:w="1601"/>
        <w:gridCol w:w="3260"/>
        <w:gridCol w:w="3543"/>
        <w:gridCol w:w="1843"/>
        <w:tblGridChange w:id="0">
          <w:tblGrid>
            <w:gridCol w:w="1140"/>
            <w:gridCol w:w="2055"/>
            <w:gridCol w:w="960"/>
            <w:gridCol w:w="1965"/>
            <w:gridCol w:w="2655"/>
            <w:gridCol w:w="1560"/>
          </w:tblGrid>
        </w:tblGridChange>
      </w:tblGrid>
      <w:tr>
        <w:trPr>
          <w:cantSplit w:val="false"/>
          <w:trHeight w:val="279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07"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rtl w:val="0"/>
              </w:rPr>
              <w:t xml:space="preserve">BRD ID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08"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rtl w:val="0"/>
              </w:rPr>
              <w:t xml:space="preserve">Business Requirement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09"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rtl w:val="0"/>
              </w:rPr>
              <w:t xml:space="preserve">User Story ID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0A"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rtl w:val="0"/>
              </w:rPr>
              <w:t xml:space="preserve">User Story Summary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0B"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rtl w:val="0"/>
              </w:rPr>
              <w:t xml:space="preserve">Acceptance Criteria Summary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0C"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rtl w:val="0"/>
              </w:rPr>
              <w:t xml:space="preserve">Test Case ID(s)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385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0D">
            <w:pPr>
              <w:pBdr/>
              <w:spacing/>
              <w:ind/>
              <w:rPr/>
            </w:pPr>
            <w:r>
              <w:rPr>
                <w:rtl w:val="0"/>
              </w:rPr>
              <w:t xml:space="preserve">BRD-01</w:t>
            </w:r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0E">
            <w:pPr>
              <w:pBdr/>
              <w:spacing/>
              <w:ind/>
              <w:rPr/>
            </w:pPr>
            <w:r>
              <w:rPr>
                <w:rtl w:val="0"/>
              </w:rPr>
              <w:t xml:space="preserve">Users can browse categorized news articles</w:t>
            </w:r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0F">
            <w:pPr>
              <w:pBdr/>
              <w:spacing/>
              <w:ind/>
              <w:jc w:val="center"/>
              <w:rPr/>
            </w:pPr>
            <w:r>
              <w:rPr>
                <w:rtl w:val="0"/>
              </w:rPr>
              <w:t xml:space="preserve">US-01</w:t>
            </w:r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10">
            <w:pPr>
              <w:pBdr/>
              <w:spacing/>
              <w:ind/>
              <w:rPr/>
            </w:pPr>
            <w:r>
              <w:rPr>
                <w:rtl w:val="0"/>
              </w:rPr>
              <w:t xml:space="preserve">As a user, I want to view and filter news</w:t>
            </w:r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11">
            <w:pPr>
              <w:pBdr/>
              <w:spacing/>
              <w:ind/>
              <w:rPr/>
            </w:pPr>
            <w:r>
              <w:rPr>
                <w:rtl w:val="0"/>
              </w:rPr>
              <w:t xml:space="preserve">Articles listed by date, filter by category, search enabled</w:t>
            </w:r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12">
            <w:pPr>
              <w:pBdr/>
              <w:spacing/>
              <w:ind/>
              <w:rPr/>
            </w:pPr>
            <w:r>
              <w:rPr>
                <w:rtl w:val="0"/>
              </w:rPr>
              <w:t xml:space="preserve">TC-01, TC-02, TC-03</w:t>
            </w:r>
            <w:r/>
          </w:p>
        </w:tc>
      </w:tr>
      <w:tr>
        <w:trPr>
          <w:cantSplit w:val="false"/>
          <w:trHeight w:val="454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13">
            <w:pPr>
              <w:pBdr/>
              <w:spacing/>
              <w:ind/>
              <w:rPr/>
            </w:pPr>
            <w:r>
              <w:rPr>
                <w:rtl w:val="0"/>
              </w:rPr>
              <w:t xml:space="preserve">BRD-02</w:t>
            </w:r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14">
            <w:pPr>
              <w:pBdr/>
              <w:spacing/>
              <w:ind/>
              <w:rPr/>
            </w:pPr>
            <w:r>
              <w:rPr>
                <w:rtl w:val="0"/>
              </w:rPr>
              <w:t xml:space="preserve">Users can register and log in securely</w:t>
            </w:r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15">
            <w:pPr>
              <w:pBdr/>
              <w:spacing/>
              <w:ind/>
              <w:jc w:val="center"/>
              <w:rPr/>
            </w:pPr>
            <w:r>
              <w:rPr>
                <w:rtl w:val="0"/>
              </w:rPr>
              <w:t xml:space="preserve">US-02</w:t>
            </w:r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16">
            <w:pPr>
              <w:pBdr/>
              <w:spacing/>
              <w:ind/>
              <w:rPr/>
            </w:pPr>
            <w:r>
              <w:rPr>
                <w:rtl w:val="0"/>
              </w:rPr>
              <w:t xml:space="preserve">As a user, I want to create an account</w:t>
            </w:r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17">
            <w:pPr>
              <w:pBdr/>
              <w:spacing/>
              <w:ind/>
              <w:rPr/>
            </w:pPr>
            <w:r>
              <w:rPr>
                <w:rtl w:val="0"/>
              </w:rPr>
              <w:t xml:space="preserve">Email/social login, password reset, JWT issued</w:t>
            </w:r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18">
            <w:pPr>
              <w:pBdr/>
              <w:spacing/>
              <w:ind/>
              <w:rPr/>
            </w:pPr>
            <w:r>
              <w:rPr>
                <w:rtl w:val="0"/>
              </w:rPr>
              <w:t xml:space="preserve">TC-04, TC-05, TC-06</w:t>
            </w:r>
            <w:r/>
          </w:p>
        </w:tc>
      </w:tr>
      <w:tr>
        <w:trPr>
          <w:cantSplit w:val="false"/>
          <w:trHeight w:val="522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19">
            <w:pPr>
              <w:pBdr/>
              <w:spacing/>
              <w:ind/>
              <w:rPr/>
            </w:pPr>
            <w:r>
              <w:rPr>
                <w:rtl w:val="0"/>
              </w:rPr>
              <w:t xml:space="preserve">BRD-03</w:t>
            </w:r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1A">
            <w:pPr>
              <w:pBdr/>
              <w:spacing/>
              <w:ind/>
              <w:rPr/>
            </w:pPr>
            <w:r>
              <w:rPr>
                <w:rtl w:val="0"/>
              </w:rPr>
              <w:t xml:space="preserve">Authenticated users can post comments</w:t>
            </w:r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1B">
            <w:pPr>
              <w:pBdr/>
              <w:spacing/>
              <w:ind/>
              <w:jc w:val="center"/>
              <w:rPr/>
            </w:pPr>
            <w:r>
              <w:rPr>
                <w:rtl w:val="0"/>
              </w:rPr>
              <w:t xml:space="preserve">US-03</w:t>
            </w:r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1C">
            <w:pPr>
              <w:pBdr/>
              <w:spacing/>
              <w:ind/>
              <w:rPr/>
            </w:pPr>
            <w:r>
              <w:rPr>
                <w:rtl w:val="0"/>
              </w:rPr>
              <w:t xml:space="preserve">As a user, I want to comment on articles</w:t>
            </w:r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1D">
            <w:pPr>
              <w:pBdr/>
              <w:spacing/>
              <w:ind/>
              <w:rPr/>
            </w:pPr>
            <w:r>
              <w:rPr>
                <w:rtl w:val="0"/>
              </w:rPr>
              <w:t xml:space="preserve">Auth required, rate limiting, moderation support</w:t>
            </w:r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1E">
            <w:pPr>
              <w:pBdr/>
              <w:spacing/>
              <w:ind/>
              <w:rPr/>
            </w:pPr>
            <w:r>
              <w:rPr>
                <w:rtl w:val="0"/>
              </w:rPr>
              <w:t xml:space="preserve">TC-07, TC-08, TC-09</w:t>
            </w:r>
            <w:r/>
          </w:p>
        </w:tc>
      </w:tr>
      <w:tr>
        <w:trPr>
          <w:cantSplit w:val="false"/>
          <w:trHeight w:val="449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1F">
            <w:pPr>
              <w:pBdr/>
              <w:spacing/>
              <w:ind/>
              <w:rPr/>
            </w:pPr>
            <w:r>
              <w:rPr>
                <w:rtl w:val="0"/>
              </w:rPr>
              <w:t xml:space="preserve">BRD-04</w:t>
            </w:r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0">
            <w:pPr>
              <w:pBdr/>
              <w:spacing/>
              <w:ind/>
              <w:rPr/>
            </w:pPr>
            <w:r>
              <w:rPr>
                <w:rtl w:val="0"/>
              </w:rPr>
              <w:t xml:space="preserve">Admins can manage content and users</w:t>
            </w:r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1">
            <w:pPr>
              <w:pBdr/>
              <w:spacing/>
              <w:ind/>
              <w:jc w:val="center"/>
              <w:rPr/>
            </w:pPr>
            <w:r>
              <w:rPr>
                <w:rtl w:val="0"/>
              </w:rPr>
              <w:t xml:space="preserve">US-04</w:t>
            </w:r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2">
            <w:pPr>
              <w:pBdr/>
              <w:spacing/>
              <w:ind/>
              <w:rPr/>
            </w:pPr>
            <w:r>
              <w:rPr>
                <w:rtl w:val="0"/>
              </w:rPr>
              <w:t xml:space="preserve">As an admin, I want to manage articles/users</w:t>
            </w:r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3">
            <w:pPr>
              <w:pBdr/>
              <w:spacing/>
              <w:ind/>
              <w:rPr/>
            </w:pPr>
            <w:r>
              <w:rPr>
                <w:rtl w:val="0"/>
              </w:rPr>
              <w:t xml:space="preserve">CRUD operations, audit logs, instant updates</w:t>
            </w:r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4">
            <w:pPr>
              <w:pBdr/>
              <w:spacing/>
              <w:ind/>
              <w:rPr/>
            </w:pPr>
            <w:r>
              <w:rPr>
                <w:rtl w:val="0"/>
              </w:rPr>
              <w:t xml:space="preserve">TC-10, TC-11, TC-12</w:t>
            </w:r>
            <w:r/>
          </w:p>
        </w:tc>
      </w:tr>
      <w:tr>
        <w:trPr>
          <w:cantSplit w:val="false"/>
          <w:trHeight w:val="376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5">
            <w:pPr>
              <w:pBdr/>
              <w:spacing/>
              <w:ind/>
              <w:rPr/>
            </w:pPr>
            <w:r>
              <w:rPr>
                <w:rtl w:val="0"/>
              </w:rPr>
              <w:t xml:space="preserve">BRD-05</w:t>
            </w:r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6">
            <w:pPr>
              <w:pBdr/>
              <w:spacing/>
              <w:ind/>
              <w:rPr/>
            </w:pPr>
            <w:r>
              <w:rPr>
                <w:rtl w:val="0"/>
              </w:rPr>
              <w:t xml:space="preserve">Site is responsive across devices</w:t>
            </w:r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7">
            <w:pPr>
              <w:pBdr/>
              <w:spacing/>
              <w:ind/>
              <w:jc w:val="center"/>
              <w:rPr/>
            </w:pPr>
            <w:r>
              <w:rPr>
                <w:rtl w:val="0"/>
              </w:rPr>
              <w:t xml:space="preserve">US-05</w:t>
            </w:r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8">
            <w:pPr>
              <w:pBdr/>
              <w:spacing/>
              <w:ind/>
              <w:rPr/>
            </w:pPr>
            <w:r>
              <w:rPr>
                <w:rtl w:val="0"/>
              </w:rPr>
              <w:t xml:space="preserve">As a user, I want a mobile-friendly interface</w:t>
            </w:r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9">
            <w:pPr>
              <w:pBdr/>
              <w:spacing/>
              <w:ind/>
              <w:rPr/>
            </w:pPr>
            <w:r>
              <w:rPr>
                <w:rtl w:val="0"/>
              </w:rPr>
              <w:t xml:space="preserve">Layout adapts to screen size, mobile menu functional</w:t>
            </w:r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A">
            <w:pPr>
              <w:pBdr/>
              <w:spacing/>
              <w:ind/>
              <w:rPr/>
            </w:pPr>
            <w:r>
              <w:rPr>
                <w:rtl w:val="0"/>
              </w:rPr>
              <w:t xml:space="preserve">TC-13, TC-14</w:t>
            </w:r>
            <w:r/>
          </w:p>
        </w:tc>
      </w:tr>
      <w:tr>
        <w:trPr>
          <w:cantSplit w:val="false"/>
          <w:trHeight w:val="445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B">
            <w:pPr>
              <w:pBdr/>
              <w:spacing/>
              <w:ind/>
              <w:rPr/>
            </w:pPr>
            <w:r>
              <w:rPr>
                <w:rtl w:val="0"/>
              </w:rPr>
              <w:t xml:space="preserve">BRD-06</w:t>
            </w:r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C">
            <w:pPr>
              <w:pBdr/>
              <w:spacing/>
              <w:ind/>
              <w:rPr/>
            </w:pPr>
            <w:r>
              <w:rPr>
                <w:rtl w:val="0"/>
              </w:rPr>
              <w:t xml:space="preserve">System is secure and performant</w:t>
            </w:r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D">
            <w:pPr>
              <w:pBdr/>
              <w:spacing/>
              <w:ind/>
              <w:jc w:val="center"/>
              <w:rPr/>
            </w:pPr>
            <w:r>
              <w:rPr>
                <w:rtl w:val="0"/>
              </w:rPr>
              <w:t xml:space="preserve">US-06</w:t>
            </w:r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E">
            <w:pPr>
              <w:pBdr/>
              <w:spacing/>
              <w:ind/>
              <w:rPr/>
            </w:pPr>
            <w:r>
              <w:rPr>
                <w:rtl w:val="0"/>
              </w:rPr>
              <w:t xml:space="preserve">As a user, I want a fast and secure experience</w:t>
            </w:r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F">
            <w:pPr>
              <w:pBdr/>
              <w:spacing/>
              <w:ind/>
              <w:rPr/>
            </w:pPr>
            <w:r>
              <w:rPr>
                <w:rtl w:val="0"/>
              </w:rPr>
              <w:t xml:space="preserve">HTTPS, &lt;2s load time, CSRF/XSS protection</w:t>
            </w:r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30">
            <w:pPr>
              <w:pBdr/>
              <w:spacing/>
              <w:ind/>
              <w:rPr/>
            </w:pPr>
            <w:r>
              <w:rPr>
                <w:rtl w:val="0"/>
              </w:rPr>
              <w:t xml:space="preserve">TC-15, TC-16, TC-17</w:t>
            </w:r>
            <w:r/>
          </w:p>
        </w:tc>
      </w:tr>
      <w:tr>
        <w:trPr>
          <w:cantSplit w:val="false"/>
          <w:trHeight w:val="513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31">
            <w:pPr>
              <w:pBdr/>
              <w:spacing/>
              <w:ind/>
              <w:rPr/>
            </w:pPr>
            <w:r>
              <w:rPr>
                <w:rtl w:val="0"/>
              </w:rPr>
              <w:t xml:space="preserve">BRD-07</w:t>
            </w:r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32">
            <w:pPr>
              <w:pBdr/>
              <w:spacing/>
              <w:ind/>
              <w:rPr/>
            </w:pPr>
            <w:r>
              <w:rPr>
                <w:rtl w:val="0"/>
              </w:rPr>
              <w:t xml:space="preserve">Automated tests validate critical flows</w:t>
            </w:r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33">
            <w:pPr>
              <w:pBdr/>
              <w:spacing/>
              <w:ind/>
              <w:jc w:val="center"/>
              <w:rPr/>
            </w:pPr>
            <w:r>
              <w:rPr>
                <w:rtl w:val="0"/>
              </w:rPr>
              <w:t xml:space="preserve">US-07</w:t>
            </w:r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34">
            <w:pPr>
              <w:pBdr/>
              <w:spacing/>
              <w:ind/>
              <w:rPr/>
            </w:pPr>
            <w:r>
              <w:rPr>
                <w:rtl w:val="0"/>
              </w:rPr>
              <w:t xml:space="preserve">As a QA, I want automated UI tests</w:t>
            </w:r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35">
            <w:pPr>
              <w:pBdr/>
              <w:spacing/>
              <w:ind/>
              <w:rPr/>
            </w:pPr>
            <w:r>
              <w:rPr>
                <w:rtl w:val="0"/>
              </w:rPr>
              <w:t xml:space="preserve">Playwright covers login, comment, navigation</w:t>
            </w:r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36">
            <w:pPr>
              <w:pBdr/>
              <w:spacing/>
              <w:ind/>
              <w:rPr/>
            </w:pPr>
            <w:r>
              <w:rPr>
                <w:rtl w:val="0"/>
              </w:rPr>
              <w:t xml:space="preserve">TC-18, TC-19, TC-20</w:t>
            </w:r>
            <w:r/>
          </w:p>
        </w:tc>
      </w:tr>
      <w:tr>
        <w:trPr>
          <w:cantSplit w:val="false"/>
          <w:trHeight w:val="440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37">
            <w:pPr>
              <w:pBdr/>
              <w:spacing/>
              <w:ind/>
              <w:rPr/>
            </w:pPr>
            <w:r>
              <w:rPr>
                <w:rtl w:val="0"/>
              </w:rPr>
              <w:t xml:space="preserve">BRD-08</w:t>
            </w:r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38">
            <w:pPr>
              <w:pBdr/>
              <w:spacing/>
              <w:ind/>
              <w:rPr/>
            </w:pPr>
            <w:r>
              <w:rPr>
                <w:rtl w:val="0"/>
              </w:rPr>
              <w:t xml:space="preserve">Monitoring and alerts are in place</w:t>
            </w:r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39">
            <w:pPr>
              <w:pBdr/>
              <w:spacing/>
              <w:ind/>
              <w:jc w:val="center"/>
              <w:rPr/>
            </w:pPr>
            <w:r>
              <w:rPr>
                <w:rtl w:val="0"/>
              </w:rPr>
              <w:t xml:space="preserve">US-08</w:t>
            </w:r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3A">
            <w:pPr>
              <w:pBdr/>
              <w:spacing/>
              <w:ind/>
              <w:rPr/>
            </w:pPr>
            <w:r>
              <w:rPr>
                <w:rtl w:val="0"/>
              </w:rPr>
              <w:t xml:space="preserve">As a DevOps, I want system health visibility</w:t>
            </w:r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3B">
            <w:pPr>
              <w:pBdr/>
              <w:spacing/>
              <w:ind/>
              <w:rPr/>
            </w:pPr>
            <w:r>
              <w:rPr>
                <w:rtl w:val="0"/>
              </w:rPr>
              <w:t xml:space="preserve">Azure Monitor tracks errors, alerts on failure</w:t>
            </w:r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3C">
            <w:pPr>
              <w:pBdr/>
              <w:spacing/>
              <w:ind/>
              <w:rPr/>
            </w:pPr>
            <w:r>
              <w:rPr>
                <w:rtl w:val="0"/>
              </w:rPr>
              <w:t xml:space="preserve">TC-21, TC-22</w:t>
            </w:r>
            <w:r/>
          </w:p>
        </w:tc>
      </w:tr>
    </w:tbl>
    <w:p w14:paraId="5471A57F">
      <w:pPr>
        <w:pStyle w:val="170"/>
        <w:pBdr/>
        <w:spacing/>
        <w:ind/>
        <w:jc w:val="center"/>
        <w:rPr/>
      </w:pPr>
      <w:r>
        <w:rPr>
          <w:highlight w:val="none"/>
        </w:rPr>
      </w:r>
      <w:r>
        <w:rPr>
          <w:highlight w:val="none"/>
        </w:rPr>
      </w:r>
    </w:p>
    <w:p w14:paraId="0000003D">
      <w:pPr>
        <w:pBdr/>
        <w:spacing/>
        <w:ind/>
        <w:rPr/>
        <w:sectPr>
          <w:footnotePr/>
          <w:endnotePr/>
          <w:type w:val="nextPage"/>
          <w:pgSz w:h="11909" w:orient="landscape" w:w="16834"/>
          <w:pgMar w:top="590" w:right="654" w:bottom="548" w:left="1157" w:header="720" w:footer="720" w:gutter="0"/>
          <w:pgNumType w:start="1"/>
          <w:cols w:num="1" w:sep="0" w:space="1701" w:equalWidth="1"/>
        </w:sectPr>
      </w:pPr>
      <w:r>
        <w:rPr>
          <w:rtl w:val="0"/>
        </w:rPr>
      </w:r>
      <w:r/>
    </w:p>
    <w:p w14:paraId="0000003E">
      <w:pPr>
        <w:pStyle w:val="170"/>
        <w:pBdr/>
        <w:spacing/>
        <w:ind/>
        <w:jc w:val="center"/>
        <w:rPr>
          <w:b/>
          <w:bCs/>
          <w:sz w:val="34"/>
          <w:szCs w:val="34"/>
          <w:highlight w:val="none"/>
        </w:rPr>
      </w:pPr>
      <w:r/>
      <w:bookmarkStart w:id="1" w:name="_7bp52pkv69ee"/>
      <w:r/>
      <w:bookmarkEnd w:id="1"/>
      <w:r>
        <w:rPr>
          <w:b/>
          <w:bCs/>
          <w:sz w:val="36"/>
          <w:szCs w:val="36"/>
          <w:rtl w:val="0"/>
        </w:rPr>
        <w:t xml:space="preserve">Legend</w:t>
      </w:r>
      <w:r>
        <w:rPr>
          <w:b/>
          <w:bCs/>
          <w:sz w:val="34"/>
          <w:szCs w:val="34"/>
        </w:rPr>
      </w:r>
    </w:p>
    <w:p w14:paraId="3DB0C254">
      <w:pPr>
        <w:pStyle w:val="170"/>
        <w:pBdr/>
        <w:spacing/>
        <w:ind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highlight w:val="none"/>
          <w:rtl w:val="0"/>
        </w:rPr>
      </w:r>
      <w:r>
        <w:rPr>
          <w:b/>
          <w:bCs/>
          <w:sz w:val="24"/>
          <w:szCs w:val="24"/>
          <w:highlight w:val="none"/>
          <w:rtl w:val="0"/>
        </w:rPr>
      </w:r>
      <w:r>
        <w:rPr>
          <w:b/>
          <w:bCs/>
          <w:sz w:val="24"/>
          <w:szCs w:val="24"/>
          <w:highlight w:val="none"/>
          <w:rtl w:val="0"/>
        </w:rPr>
      </w:r>
    </w:p>
    <w:p w14:paraId="0000003F">
      <w:pPr>
        <w:pStyle w:val="170"/>
        <w:numPr>
          <w:ilvl w:val="0"/>
          <w:numId w:val="2"/>
        </w:numPr>
        <w:pBdr/>
        <w:spacing/>
        <w:ind/>
        <w:jc w:val="left"/>
        <w:rPr>
          <w:sz w:val="24"/>
          <w:szCs w:val="24"/>
        </w:rPr>
      </w:pPr>
      <w:r>
        <w:rPr>
          <w:b/>
          <w:bCs/>
          <w:sz w:val="24"/>
          <w:szCs w:val="24"/>
          <w:rtl w:val="0"/>
        </w:rPr>
        <w:t xml:space="preserve">BRD ID</w:t>
      </w:r>
      <w:r>
        <w:rPr>
          <w:sz w:val="24"/>
          <w:szCs w:val="24"/>
          <w:rtl w:val="0"/>
        </w:rPr>
        <w:t xml:space="preserve">: Business Requirement Document reference</w:t>
      </w:r>
      <w:r>
        <w:rPr>
          <w:sz w:val="24"/>
          <w:szCs w:val="24"/>
        </w:rPr>
      </w:r>
    </w:p>
    <w:p w14:paraId="00000040">
      <w:pPr>
        <w:pStyle w:val="170"/>
        <w:numPr>
          <w:ilvl w:val="0"/>
          <w:numId w:val="2"/>
        </w:numPr>
        <w:pBdr/>
        <w:spacing/>
        <w:ind/>
        <w:jc w:val="left"/>
        <w:rPr>
          <w:sz w:val="24"/>
          <w:szCs w:val="24"/>
        </w:rPr>
      </w:pPr>
      <w:r>
        <w:rPr>
          <w:b/>
          <w:bCs/>
          <w:sz w:val="24"/>
          <w:szCs w:val="24"/>
          <w:rtl w:val="0"/>
        </w:rPr>
        <w:t xml:space="preserve">User Story ID</w:t>
      </w:r>
      <w:r>
        <w:rPr>
          <w:sz w:val="24"/>
          <w:szCs w:val="24"/>
          <w:rtl w:val="0"/>
        </w:rPr>
        <w:t xml:space="preserve">: Unique identifier for each user story</w:t>
      </w:r>
      <w:r>
        <w:rPr>
          <w:sz w:val="24"/>
          <w:szCs w:val="24"/>
        </w:rPr>
      </w:r>
    </w:p>
    <w:p w14:paraId="00000041">
      <w:pPr>
        <w:pStyle w:val="170"/>
        <w:numPr>
          <w:ilvl w:val="0"/>
          <w:numId w:val="2"/>
        </w:numPr>
        <w:pBdr/>
        <w:spacing/>
        <w:ind/>
        <w:jc w:val="left"/>
        <w:rPr>
          <w:sz w:val="24"/>
          <w:szCs w:val="24"/>
        </w:rPr>
      </w:pPr>
      <w:r>
        <w:rPr>
          <w:b/>
          <w:bCs/>
          <w:sz w:val="24"/>
          <w:szCs w:val="24"/>
          <w:rtl w:val="0"/>
        </w:rPr>
        <w:t xml:space="preserve">Acceptance Criteria Summary</w:t>
      </w:r>
      <w:r>
        <w:rPr>
          <w:sz w:val="24"/>
          <w:szCs w:val="24"/>
          <w:rtl w:val="0"/>
        </w:rPr>
        <w:t xml:space="preserve">: Condensed version of expected outcomes</w:t>
      </w:r>
      <w:r>
        <w:rPr>
          <w:sz w:val="24"/>
          <w:szCs w:val="24"/>
        </w:rPr>
      </w:r>
    </w:p>
    <w:p w14:paraId="00000042">
      <w:pPr>
        <w:pStyle w:val="170"/>
        <w:numPr>
          <w:ilvl w:val="0"/>
          <w:numId w:val="2"/>
        </w:numPr>
        <w:pBdr/>
        <w:spacing/>
        <w:ind/>
        <w:jc w:val="left"/>
        <w:rPr>
          <w:sz w:val="24"/>
          <w:szCs w:val="24"/>
        </w:rPr>
      </w:pPr>
      <w:r>
        <w:rPr>
          <w:b/>
          <w:bCs/>
          <w:sz w:val="24"/>
          <w:szCs w:val="24"/>
          <w:rtl w:val="0"/>
        </w:rPr>
        <w:t xml:space="preserve">Test Case ID(s)</w:t>
      </w:r>
      <w:r>
        <w:rPr>
          <w:sz w:val="24"/>
          <w:szCs w:val="24"/>
          <w:rtl w:val="0"/>
        </w:rPr>
        <w:t xml:space="preserve">: Manual or automated test cases linked to the requirement</w:t>
      </w:r>
      <w:r>
        <w:rPr>
          <w:sz w:val="24"/>
          <w:szCs w:val="24"/>
        </w:rPr>
      </w:r>
    </w:p>
    <w:p w14:paraId="4BB1A5AD">
      <w:pPr>
        <w:pStyle w:val="170"/>
        <w:pBdr/>
        <w:spacing/>
        <w:ind/>
        <w:jc w:val="center"/>
        <w:rPr>
          <w:sz w:val="24"/>
          <w:szCs w:val="24"/>
        </w:rPr>
      </w:pPr>
      <w:r>
        <w:rPr>
          <w:sz w:val="24"/>
          <w:szCs w:val="24"/>
          <w:highlight w:val="none"/>
          <w:rtl w:val="0"/>
        </w:rPr>
      </w:r>
      <w:r>
        <w:rPr>
          <w:sz w:val="24"/>
          <w:szCs w:val="24"/>
          <w:highlight w:val="none"/>
          <w:rtl w:val="0"/>
        </w:rPr>
      </w:r>
      <w:r>
        <w:rPr>
          <w:sz w:val="24"/>
          <w:szCs w:val="24"/>
          <w:highlight w:val="none"/>
          <w:rtl w:val="0"/>
        </w:rPr>
      </w:r>
    </w:p>
    <w:p w14:paraId="00000043">
      <w:pPr>
        <w:pStyle w:val="170"/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</w:rPr>
      </w:r>
      <w:bookmarkStart w:id="2" w:name="_en0fa0xj8dp7"/>
      <w:r>
        <w:rPr>
          <w:sz w:val="24"/>
          <w:szCs w:val="24"/>
        </w:rPr>
      </w:r>
      <w:bookmarkEnd w:id="2"/>
      <w:r>
        <w:rPr>
          <w:sz w:val="24"/>
          <w:szCs w:val="24"/>
          <w:rtl w:val="0"/>
        </w:rPr>
        <w:t xml:space="preserve">Requirements Traceability Matrix</w:t>
      </w:r>
      <w:r>
        <w:rPr>
          <w:sz w:val="24"/>
          <w:szCs w:val="24"/>
        </w:rPr>
      </w:r>
    </w:p>
    <w:tbl>
      <w:tblPr>
        <w:tblStyle w:val="683"/>
        <w:tblInd w:w="32" w:type="dxa"/>
        <w:tblW w:w="1498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600" w:firstRow="0" w:lastRow="0" w:firstColumn="0" w:lastColumn="0" w:noHBand="1" w:noVBand="1"/>
      </w:tblPr>
      <w:tblGrid>
        <w:gridCol w:w="1979"/>
        <w:gridCol w:w="2848"/>
        <w:gridCol w:w="2312"/>
        <w:gridCol w:w="2213"/>
        <w:gridCol w:w="2368"/>
        <w:gridCol w:w="3260"/>
        <w:tblGridChange w:id="1">
          <w:tblGrid>
            <w:gridCol w:w="1740"/>
            <w:gridCol w:w="2070"/>
            <w:gridCol w:w="1470"/>
            <w:gridCol w:w="1455"/>
            <w:gridCol w:w="1980"/>
            <w:gridCol w:w="1515"/>
          </w:tblGrid>
        </w:tblGridChange>
      </w:tblGrid>
      <w:tr>
        <w:trPr>
          <w:cantSplit w:val="false"/>
          <w:trHeight w:val="370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44">
            <w:pPr>
              <w:pStyle w:val="170"/>
              <w:pBdr/>
              <w:spacing/>
              <w:ind/>
              <w:rPr/>
            </w:pPr>
            <w:r>
              <w:rPr>
                <w:b/>
                <w:bCs/>
                <w:rtl w:val="0"/>
              </w:rPr>
              <w:t xml:space="preserve">Requirement ID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45">
            <w:pPr>
              <w:pStyle w:val="170"/>
              <w:pBdr/>
              <w:spacing/>
              <w:ind/>
              <w:rPr/>
            </w:pPr>
            <w:r>
              <w:rPr>
                <w:b/>
                <w:bCs/>
                <w:rtl w:val="0"/>
              </w:rPr>
              <w:t xml:space="preserve">Requirement Name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46">
            <w:pPr>
              <w:pStyle w:val="170"/>
              <w:pBdr/>
              <w:spacing/>
              <w:ind/>
              <w:rPr/>
            </w:pPr>
            <w:r>
              <w:rPr>
                <w:b/>
                <w:bCs/>
                <w:rtl w:val="0"/>
              </w:rPr>
              <w:t xml:space="preserve">Linked Use Case ID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47">
            <w:pPr>
              <w:pStyle w:val="170"/>
              <w:pBdr/>
              <w:spacing/>
              <w:ind/>
              <w:rPr/>
            </w:pPr>
            <w:r>
              <w:rPr>
                <w:b/>
                <w:bCs/>
                <w:rtl w:val="0"/>
              </w:rPr>
              <w:t xml:space="preserve">Linked Scenario ID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48">
            <w:pPr>
              <w:pStyle w:val="170"/>
              <w:pBdr/>
              <w:spacing/>
              <w:ind/>
              <w:rPr/>
            </w:pPr>
            <w:r>
              <w:rPr>
                <w:b/>
                <w:bCs/>
                <w:rtl w:val="0"/>
              </w:rPr>
              <w:t xml:space="preserve">Linked Test Case ID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49">
            <w:pPr>
              <w:pStyle w:val="170"/>
              <w:pBdr/>
              <w:spacing/>
              <w:ind/>
              <w:rPr/>
            </w:pPr>
            <w:r>
              <w:rPr>
                <w:b/>
                <w:bCs/>
                <w:rtl w:val="0"/>
              </w:rPr>
              <w:t xml:space="preserve">Acceptance Criteria Status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225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4A">
            <w:pPr>
              <w:pStyle w:val="170"/>
              <w:pBdr/>
              <w:spacing/>
              <w:ind/>
              <w:rPr/>
            </w:pPr>
            <w:r>
              <w:rPr>
                <w:rtl w:val="0"/>
              </w:rPr>
              <w:t xml:space="preserve">FR-01</w:t>
            </w:r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4B">
            <w:pPr>
              <w:pStyle w:val="170"/>
              <w:pBdr/>
              <w:spacing/>
              <w:ind/>
              <w:rPr/>
            </w:pPr>
            <w:r>
              <w:rPr>
                <w:rtl w:val="0"/>
              </w:rPr>
              <w:t xml:space="preserve">View News Articles</w:t>
            </w:r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4C">
            <w:pPr>
              <w:pStyle w:val="170"/>
              <w:pBdr/>
              <w:spacing/>
              <w:ind/>
              <w:rPr/>
            </w:pPr>
            <w:r>
              <w:rPr>
                <w:rtl w:val="0"/>
              </w:rPr>
              <w:t xml:space="preserve">UC-01</w:t>
            </w:r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4D">
            <w:pPr>
              <w:pStyle w:val="170"/>
              <w:pBdr/>
              <w:spacing/>
              <w:ind/>
              <w:rPr/>
            </w:pPr>
            <w:r>
              <w:rPr>
                <w:rtl w:val="0"/>
              </w:rPr>
              <w:t xml:space="preserve">SC-01</w:t>
            </w:r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4E">
            <w:pPr>
              <w:pStyle w:val="170"/>
              <w:pBdr/>
              <w:spacing/>
              <w:ind/>
              <w:rPr/>
            </w:pPr>
            <w:r>
              <w:rPr>
                <w:rtl w:val="0"/>
              </w:rPr>
              <w:t xml:space="preserve">TC-FR01-01</w:t>
            </w:r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4F">
            <w:pPr>
              <w:pStyle w:val="170"/>
              <w:pBdr/>
              <w:spacing/>
              <w:ind/>
              <w:jc w:val="center"/>
              <w:rPr/>
            </w:pPr>
            <w:r>
              <w:rPr>
                <w:rFonts w:ascii="Arial Unicode MS" w:hAnsi="Arial Unicode MS" w:eastAsia="Arial Unicode MS" w:cs="Arial Unicode MS"/>
                <w:rtl w:val="0"/>
              </w:rPr>
              <w:t xml:space="preserve">Met</w:t>
            </w:r>
            <w:r/>
          </w:p>
        </w:tc>
      </w:tr>
      <w:tr>
        <w:trPr>
          <w:cantSplit w:val="false"/>
          <w:trHeight w:val="293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50">
            <w:pPr>
              <w:pStyle w:val="170"/>
              <w:pBdr/>
              <w:spacing/>
              <w:ind/>
              <w:rPr/>
            </w:pPr>
            <w:r>
              <w:rPr>
                <w:rtl w:val="0"/>
              </w:rPr>
              <w:t xml:space="preserve">FR-02</w:t>
            </w:r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51">
            <w:pPr>
              <w:pStyle w:val="170"/>
              <w:pBdr/>
              <w:spacing/>
              <w:ind/>
              <w:rPr/>
            </w:pPr>
            <w:r>
              <w:rPr>
                <w:rtl w:val="0"/>
              </w:rPr>
              <w:t xml:space="preserve">Filter and Search Articles</w:t>
            </w:r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52">
            <w:pPr>
              <w:pStyle w:val="170"/>
              <w:pBdr/>
              <w:spacing/>
              <w:ind/>
              <w:rPr/>
            </w:pPr>
            <w:r>
              <w:rPr>
                <w:rtl w:val="0"/>
              </w:rPr>
              <w:t xml:space="preserve">UC-02</w:t>
            </w:r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53">
            <w:pPr>
              <w:pStyle w:val="170"/>
              <w:pBdr/>
              <w:spacing/>
              <w:ind/>
              <w:rPr/>
            </w:pPr>
            <w:r>
              <w:rPr>
                <w:rtl w:val="0"/>
              </w:rPr>
              <w:t xml:space="preserve">SC-02</w:t>
            </w:r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54">
            <w:pPr>
              <w:pStyle w:val="170"/>
              <w:pBdr/>
              <w:spacing/>
              <w:ind/>
              <w:rPr/>
            </w:pPr>
            <w:r>
              <w:rPr>
                <w:rtl w:val="0"/>
              </w:rPr>
              <w:t xml:space="preserve">TC-FR02-01</w:t>
            </w:r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55">
            <w:pPr>
              <w:pStyle w:val="170"/>
              <w:pBdr/>
              <w:spacing/>
              <w:ind/>
              <w:jc w:val="center"/>
              <w:rPr/>
            </w:pPr>
            <w:r>
              <w:rPr>
                <w:rFonts w:ascii="Arial Unicode MS" w:hAnsi="Arial Unicode MS" w:eastAsia="Arial Unicode MS" w:cs="Arial Unicode MS"/>
                <w:rtl w:val="0"/>
              </w:rPr>
              <w:t xml:space="preserve">Met</w:t>
            </w:r>
            <w:r/>
          </w:p>
        </w:tc>
      </w:tr>
      <w:tr>
        <w:trPr>
          <w:cantSplit w:val="false"/>
          <w:trHeight w:val="218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56">
            <w:pPr>
              <w:pStyle w:val="170"/>
              <w:pBdr/>
              <w:spacing/>
              <w:ind/>
              <w:rPr/>
            </w:pPr>
            <w:r>
              <w:rPr>
                <w:rtl w:val="0"/>
              </w:rPr>
              <w:t xml:space="preserve">FR-03</w:t>
            </w:r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57">
            <w:pPr>
              <w:pStyle w:val="170"/>
              <w:pBdr/>
              <w:spacing/>
              <w:ind/>
              <w:rPr/>
            </w:pPr>
            <w:r>
              <w:rPr>
                <w:rtl w:val="0"/>
              </w:rPr>
              <w:t xml:space="preserve">User Registration &amp; Login</w:t>
            </w:r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58">
            <w:pPr>
              <w:pStyle w:val="170"/>
              <w:pBdr/>
              <w:spacing/>
              <w:ind/>
              <w:rPr/>
            </w:pPr>
            <w:r>
              <w:rPr>
                <w:rtl w:val="0"/>
              </w:rPr>
              <w:t xml:space="preserve">UC-03</w:t>
            </w:r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59">
            <w:pPr>
              <w:pStyle w:val="170"/>
              <w:pBdr/>
              <w:spacing/>
              <w:ind/>
              <w:rPr/>
            </w:pPr>
            <w:r>
              <w:rPr>
                <w:rtl w:val="0"/>
              </w:rPr>
              <w:t xml:space="preserve">SC-03</w:t>
            </w:r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5A">
            <w:pPr>
              <w:pStyle w:val="170"/>
              <w:pBdr/>
              <w:spacing/>
              <w:ind/>
              <w:rPr/>
            </w:pPr>
            <w:r>
              <w:rPr>
                <w:rtl w:val="0"/>
              </w:rPr>
              <w:t xml:space="preserve">TC-FR03-01</w:t>
            </w:r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5B">
            <w:pPr>
              <w:pStyle w:val="170"/>
              <w:pBdr/>
              <w:spacing/>
              <w:ind/>
              <w:jc w:val="center"/>
              <w:rPr/>
            </w:pPr>
            <w:r>
              <w:rPr>
                <w:rFonts w:ascii="Arial Unicode MS" w:hAnsi="Arial Unicode MS" w:eastAsia="Arial Unicode MS" w:cs="Arial Unicode MS"/>
                <w:rtl w:val="0"/>
              </w:rPr>
              <w:t xml:space="preserve">Met</w:t>
            </w:r>
            <w:r/>
          </w:p>
        </w:tc>
      </w:tr>
      <w:tr>
        <w:trPr>
          <w:cantSplit w:val="false"/>
          <w:trHeight w:val="285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5C">
            <w:pPr>
              <w:pStyle w:val="170"/>
              <w:pBdr/>
              <w:spacing/>
              <w:ind/>
              <w:rPr/>
            </w:pPr>
            <w:r>
              <w:rPr>
                <w:rtl w:val="0"/>
              </w:rPr>
              <w:t xml:space="preserve">FR-04</w:t>
            </w:r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5D">
            <w:pPr>
              <w:pStyle w:val="170"/>
              <w:pBdr/>
              <w:spacing/>
              <w:ind/>
              <w:rPr/>
            </w:pPr>
            <w:r>
              <w:rPr>
                <w:rtl w:val="0"/>
              </w:rPr>
              <w:t xml:space="preserve">Commenting System</w:t>
            </w:r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5E">
            <w:pPr>
              <w:pStyle w:val="170"/>
              <w:pBdr/>
              <w:spacing/>
              <w:ind/>
              <w:rPr/>
            </w:pPr>
            <w:r>
              <w:rPr>
                <w:rtl w:val="0"/>
              </w:rPr>
              <w:t xml:space="preserve">UC-04</w:t>
            </w:r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5F">
            <w:pPr>
              <w:pStyle w:val="170"/>
              <w:pBdr/>
              <w:spacing/>
              <w:ind/>
              <w:rPr/>
            </w:pPr>
            <w:r>
              <w:rPr>
                <w:rtl w:val="0"/>
              </w:rPr>
              <w:t xml:space="preserve">SC-04</w:t>
            </w:r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60">
            <w:pPr>
              <w:pStyle w:val="170"/>
              <w:pBdr/>
              <w:spacing/>
              <w:ind/>
              <w:rPr/>
            </w:pPr>
            <w:r>
              <w:rPr>
                <w:rtl w:val="0"/>
              </w:rPr>
              <w:t xml:space="preserve">TC-FR04-01</w:t>
            </w:r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61">
            <w:pPr>
              <w:pStyle w:val="170"/>
              <w:pBdr/>
              <w:spacing/>
              <w:ind/>
              <w:jc w:val="center"/>
              <w:rPr/>
            </w:pPr>
            <w:r>
              <w:rPr>
                <w:rFonts w:ascii="Arial Unicode MS" w:hAnsi="Arial Unicode MS" w:eastAsia="Arial Unicode MS" w:cs="Arial Unicode MS"/>
                <w:rtl w:val="0"/>
              </w:rPr>
              <w:t xml:space="preserve">Met</w:t>
            </w:r>
            <w:r/>
          </w:p>
        </w:tc>
      </w:tr>
      <w:tr>
        <w:trPr>
          <w:cantSplit w:val="false"/>
          <w:trHeight w:val="211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62">
            <w:pPr>
              <w:pStyle w:val="170"/>
              <w:pBdr/>
              <w:spacing/>
              <w:ind/>
              <w:rPr/>
            </w:pPr>
            <w:r>
              <w:rPr>
                <w:rtl w:val="0"/>
              </w:rPr>
              <w:t xml:space="preserve">FR-05</w:t>
            </w:r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63">
            <w:pPr>
              <w:pStyle w:val="170"/>
              <w:pBdr/>
              <w:spacing/>
              <w:ind/>
              <w:rPr/>
            </w:pPr>
            <w:r>
              <w:rPr>
                <w:rtl w:val="0"/>
              </w:rPr>
              <w:t xml:space="preserve">Admin Dashboard</w:t>
            </w:r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64">
            <w:pPr>
              <w:pStyle w:val="170"/>
              <w:pBdr/>
              <w:spacing/>
              <w:ind/>
              <w:rPr/>
            </w:pPr>
            <w:r>
              <w:rPr>
                <w:rtl w:val="0"/>
              </w:rPr>
              <w:t xml:space="preserve">UC-05</w:t>
            </w:r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65">
            <w:pPr>
              <w:pStyle w:val="170"/>
              <w:pBdr/>
              <w:spacing/>
              <w:ind/>
              <w:rPr/>
            </w:pPr>
            <w:r>
              <w:rPr>
                <w:rtl w:val="0"/>
              </w:rPr>
              <w:t xml:space="preserve">SC-05</w:t>
            </w:r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66">
            <w:pPr>
              <w:pStyle w:val="170"/>
              <w:pBdr/>
              <w:spacing/>
              <w:ind/>
              <w:rPr/>
            </w:pPr>
            <w:r>
              <w:rPr>
                <w:rtl w:val="0"/>
              </w:rPr>
              <w:t xml:space="preserve">TC-FR05-01</w:t>
            </w:r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67">
            <w:pPr>
              <w:pStyle w:val="170"/>
              <w:pBdr/>
              <w:spacing/>
              <w:ind/>
              <w:jc w:val="center"/>
              <w:rPr/>
            </w:pPr>
            <w:r>
              <w:rPr>
                <w:rFonts w:ascii="Arial Unicode MS" w:hAnsi="Arial Unicode MS" w:eastAsia="Arial Unicode MS" w:cs="Arial Unicode MS"/>
                <w:rtl w:val="0"/>
              </w:rPr>
              <w:t xml:space="preserve">Met</w:t>
            </w:r>
            <w:r/>
          </w:p>
        </w:tc>
      </w:tr>
      <w:tr>
        <w:trPr>
          <w:cantSplit w:val="false"/>
          <w:trHeight w:val="278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68">
            <w:pPr>
              <w:pStyle w:val="170"/>
              <w:pBdr/>
              <w:spacing/>
              <w:ind/>
              <w:rPr/>
            </w:pPr>
            <w:r>
              <w:rPr>
                <w:rtl w:val="0"/>
              </w:rPr>
              <w:t xml:space="preserve">NFR-01</w:t>
            </w:r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69">
            <w:pPr>
              <w:pStyle w:val="170"/>
              <w:pBdr/>
              <w:spacing/>
              <w:ind/>
              <w:rPr/>
            </w:pPr>
            <w:r>
              <w:rPr>
                <w:rtl w:val="0"/>
              </w:rPr>
              <w:t xml:space="preserve">Performance</w:t>
            </w:r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6A">
            <w:pPr>
              <w:pStyle w:val="170"/>
              <w:pBdr/>
              <w:spacing/>
              <w:ind/>
              <w:rPr/>
            </w:pPr>
            <w:r>
              <w:rPr>
                <w:rtl w:val="0"/>
              </w:rPr>
              <w:t xml:space="preserve">UC-NF01</w:t>
            </w:r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6B">
            <w:pPr>
              <w:pStyle w:val="170"/>
              <w:pBdr/>
              <w:spacing/>
              <w:ind/>
              <w:rPr/>
            </w:pPr>
            <w:r>
              <w:rPr>
                <w:rtl w:val="0"/>
              </w:rPr>
              <w:t xml:space="preserve">SC-NF01</w:t>
            </w:r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6C">
            <w:pPr>
              <w:pStyle w:val="170"/>
              <w:pBdr/>
              <w:spacing/>
              <w:ind/>
              <w:rPr/>
            </w:pPr>
            <w:r>
              <w:rPr>
                <w:rtl w:val="0"/>
              </w:rPr>
              <w:t xml:space="preserve">TC-NFR01-01</w:t>
            </w:r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6D">
            <w:pPr>
              <w:pStyle w:val="170"/>
              <w:pBdr/>
              <w:spacing/>
              <w:ind/>
              <w:jc w:val="center"/>
              <w:rPr/>
            </w:pPr>
            <w:r>
              <w:rPr>
                <w:rFonts w:ascii="Arial Unicode MS" w:hAnsi="Arial Unicode MS" w:eastAsia="Arial Unicode MS" w:cs="Arial Unicode MS"/>
                <w:rtl w:val="0"/>
              </w:rPr>
              <w:t xml:space="preserve">Met</w:t>
            </w:r>
            <w:r/>
          </w:p>
        </w:tc>
      </w:tr>
      <w:tr>
        <w:trPr>
          <w:cantSplit w:val="false"/>
          <w:trHeight w:val="204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6E">
            <w:pPr>
              <w:pStyle w:val="170"/>
              <w:pBdr/>
              <w:spacing/>
              <w:ind/>
              <w:rPr/>
            </w:pPr>
            <w:r>
              <w:rPr>
                <w:rtl w:val="0"/>
              </w:rPr>
              <w:t xml:space="preserve">NFR-02</w:t>
            </w:r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6F">
            <w:pPr>
              <w:pStyle w:val="170"/>
              <w:pBdr/>
              <w:spacing/>
              <w:ind/>
              <w:rPr/>
            </w:pPr>
            <w:r>
              <w:rPr>
                <w:rtl w:val="0"/>
              </w:rPr>
              <w:t xml:space="preserve">Availability</w:t>
            </w:r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70">
            <w:pPr>
              <w:pStyle w:val="170"/>
              <w:pBdr/>
              <w:spacing/>
              <w:ind/>
              <w:rPr/>
            </w:pPr>
            <w:r>
              <w:rPr>
                <w:rtl w:val="0"/>
              </w:rPr>
              <w:t xml:space="preserve">UC-NF02</w:t>
            </w:r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71">
            <w:pPr>
              <w:pStyle w:val="170"/>
              <w:pBdr/>
              <w:spacing/>
              <w:ind/>
              <w:rPr/>
            </w:pPr>
            <w:r>
              <w:rPr>
                <w:rtl w:val="0"/>
              </w:rPr>
              <w:t xml:space="preserve">SC-NF02</w:t>
            </w:r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72">
            <w:pPr>
              <w:pStyle w:val="170"/>
              <w:pBdr/>
              <w:spacing/>
              <w:ind/>
              <w:rPr/>
            </w:pPr>
            <w:r>
              <w:rPr>
                <w:rtl w:val="0"/>
              </w:rPr>
              <w:t xml:space="preserve">TC-NFR02-01</w:t>
            </w:r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73">
            <w:pPr>
              <w:pStyle w:val="170"/>
              <w:pBdr/>
              <w:spacing/>
              <w:ind/>
              <w:jc w:val="center"/>
              <w:rPr/>
            </w:pPr>
            <w:r>
              <w:rPr>
                <w:rFonts w:ascii="Arial Unicode MS" w:hAnsi="Arial Unicode MS" w:eastAsia="Arial Unicode MS" w:cs="Arial Unicode MS"/>
                <w:rtl w:val="0"/>
              </w:rPr>
              <w:t xml:space="preserve">Met</w:t>
            </w:r>
            <w:r/>
          </w:p>
        </w:tc>
      </w:tr>
      <w:tr>
        <w:trPr>
          <w:cantSplit w:val="false"/>
          <w:trHeight w:val="413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74">
            <w:pPr>
              <w:pStyle w:val="170"/>
              <w:pBdr/>
              <w:spacing/>
              <w:ind/>
              <w:rPr/>
            </w:pPr>
            <w:r>
              <w:rPr>
                <w:rtl w:val="0"/>
              </w:rPr>
              <w:t xml:space="preserve">NFR-04</w:t>
            </w:r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75">
            <w:pPr>
              <w:pStyle w:val="170"/>
              <w:pBdr/>
              <w:spacing/>
              <w:ind/>
              <w:rPr/>
            </w:pPr>
            <w:r>
              <w:rPr>
                <w:rtl w:val="0"/>
              </w:rPr>
              <w:t xml:space="preserve">Security</w:t>
            </w:r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76">
            <w:pPr>
              <w:pStyle w:val="170"/>
              <w:pBdr/>
              <w:spacing/>
              <w:ind/>
              <w:rPr/>
            </w:pPr>
            <w:r>
              <w:rPr>
                <w:rtl w:val="0"/>
              </w:rPr>
              <w:t xml:space="preserve">UC-NF05</w:t>
            </w:r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77">
            <w:pPr>
              <w:pStyle w:val="170"/>
              <w:pBdr/>
              <w:spacing/>
              <w:ind/>
              <w:rPr/>
            </w:pPr>
            <w:r>
              <w:rPr>
                <w:rtl w:val="0"/>
              </w:rPr>
              <w:t xml:space="preserve">SC-NF05</w:t>
            </w:r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78">
            <w:pPr>
              <w:pStyle w:val="170"/>
              <w:pBdr/>
              <w:spacing/>
              <w:ind/>
              <w:rPr/>
            </w:pPr>
            <w:r>
              <w:rPr>
                <w:rtl w:val="0"/>
              </w:rPr>
              <w:t xml:space="preserve">TC-NFR04-01</w:t>
            </w:r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79">
            <w:pPr>
              <w:pStyle w:val="170"/>
              <w:pBdr/>
              <w:spacing/>
              <w:ind/>
              <w:jc w:val="center"/>
              <w:rPr/>
            </w:pPr>
            <w:r>
              <w:rPr>
                <w:rFonts w:ascii="Arial Unicode MS" w:hAnsi="Arial Unicode MS" w:eastAsia="Arial Unicode MS" w:cs="Arial Unicode MS"/>
                <w:rtl w:val="0"/>
              </w:rPr>
              <w:t xml:space="preserve">Met</w:t>
            </w:r>
            <w:r/>
          </w:p>
        </w:tc>
      </w:tr>
    </w:tbl>
    <w:p w14:paraId="4960B16A">
      <w:pPr>
        <w:pBdr/>
        <w:shd w:val="nil"/>
        <w:spacing/>
        <w:ind/>
        <w:rPr/>
      </w:pPr>
      <w:r/>
      <w:r/>
      <w:r>
        <w:rPr>
          <w:rtl w:val="0"/>
        </w:rPr>
      </w:r>
      <w:r/>
      <w:r/>
      <w:r/>
    </w:p>
    <w:sectPr>
      <w:footnotePr/>
      <w:endnotePr/>
      <w:type w:val="nextPage"/>
      <w:pgSz w:h="11909" w:orient="landscape" w:w="16834"/>
      <w:pgMar w:top="590" w:right="654" w:bottom="548" w:left="1157" w:header="720" w:footer="72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 Unicode MS">
    <w:panose1 w:val="020B060402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">
    <w:nsid w:val="20BDC58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ru" w:eastAsia="zh-CN" w:bidi="ar-SA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72"/>
    <w:next w:val="672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72"/>
    <w:next w:val="672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72"/>
    <w:next w:val="672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7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6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67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67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67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67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148"/>
    <w:link w:val="68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72"/>
    <w:next w:val="672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72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72"/>
    <w:next w:val="672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72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2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72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72"/>
    <w:next w:val="67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2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2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2"/>
    <w:next w:val="672"/>
    <w:uiPriority w:val="39"/>
    <w:unhideWhenUsed/>
    <w:pPr>
      <w:pBdr/>
      <w:spacing w:after="100"/>
      <w:ind/>
    </w:pPr>
  </w:style>
  <w:style w:type="paragraph" w:styleId="190">
    <w:name w:val="toc 2"/>
    <w:basedOn w:val="672"/>
    <w:next w:val="672"/>
    <w:uiPriority w:val="39"/>
    <w:unhideWhenUsed/>
    <w:pPr>
      <w:pBdr/>
      <w:spacing w:after="100"/>
      <w:ind w:left="220"/>
    </w:pPr>
  </w:style>
  <w:style w:type="paragraph" w:styleId="191">
    <w:name w:val="toc 3"/>
    <w:basedOn w:val="672"/>
    <w:next w:val="672"/>
    <w:uiPriority w:val="39"/>
    <w:unhideWhenUsed/>
    <w:pPr>
      <w:pBdr/>
      <w:spacing w:after="100"/>
      <w:ind w:left="440"/>
    </w:pPr>
  </w:style>
  <w:style w:type="paragraph" w:styleId="192">
    <w:name w:val="toc 4"/>
    <w:basedOn w:val="672"/>
    <w:next w:val="672"/>
    <w:uiPriority w:val="39"/>
    <w:unhideWhenUsed/>
    <w:pPr>
      <w:pBdr/>
      <w:spacing w:after="100"/>
      <w:ind w:left="660"/>
    </w:pPr>
  </w:style>
  <w:style w:type="paragraph" w:styleId="193">
    <w:name w:val="toc 5"/>
    <w:basedOn w:val="672"/>
    <w:next w:val="672"/>
    <w:uiPriority w:val="39"/>
    <w:unhideWhenUsed/>
    <w:pPr>
      <w:pBdr/>
      <w:spacing w:after="100"/>
      <w:ind w:left="880"/>
    </w:pPr>
  </w:style>
  <w:style w:type="paragraph" w:styleId="194">
    <w:name w:val="toc 6"/>
    <w:basedOn w:val="672"/>
    <w:next w:val="672"/>
    <w:uiPriority w:val="39"/>
    <w:unhideWhenUsed/>
    <w:pPr>
      <w:pBdr/>
      <w:spacing w:after="100"/>
      <w:ind w:left="1100"/>
    </w:pPr>
  </w:style>
  <w:style w:type="paragraph" w:styleId="195">
    <w:name w:val="toc 7"/>
    <w:basedOn w:val="672"/>
    <w:next w:val="672"/>
    <w:uiPriority w:val="39"/>
    <w:unhideWhenUsed/>
    <w:pPr>
      <w:pBdr/>
      <w:spacing w:after="100"/>
      <w:ind w:left="1320"/>
    </w:pPr>
  </w:style>
  <w:style w:type="paragraph" w:styleId="196">
    <w:name w:val="toc 8"/>
    <w:basedOn w:val="672"/>
    <w:next w:val="672"/>
    <w:uiPriority w:val="39"/>
    <w:unhideWhenUsed/>
    <w:pPr>
      <w:pBdr/>
      <w:spacing w:after="100"/>
      <w:ind w:left="1540"/>
    </w:pPr>
  </w:style>
  <w:style w:type="paragraph" w:styleId="197">
    <w:name w:val="toc 9"/>
    <w:basedOn w:val="672"/>
    <w:next w:val="672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2"/>
    <w:next w:val="672"/>
    <w:uiPriority w:val="99"/>
    <w:unhideWhenUsed/>
    <w:pPr>
      <w:pBdr/>
      <w:spacing w:after="0" w:afterAutospacing="0"/>
      <w:ind/>
    </w:pPr>
  </w:style>
  <w:style w:type="table" w:styleId="671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72" w:default="1">
    <w:name w:val="Normal"/>
    <w:pPr>
      <w:pBdr/>
      <w:spacing/>
      <w:ind/>
    </w:pPr>
  </w:style>
  <w:style w:type="paragraph" w:styleId="673">
    <w:name w:val="Heading 1"/>
    <w:basedOn w:val="672"/>
    <w:next w:val="672"/>
    <w:pPr>
      <w:keepNext w:val="true"/>
      <w:keepLines w:val="true"/>
      <w:pageBreakBefore w:val="false"/>
      <w:pBdr/>
      <w:spacing w:after="120" w:before="400"/>
      <w:ind/>
    </w:pPr>
    <w:rPr>
      <w:sz w:val="40"/>
      <w:szCs w:val="40"/>
    </w:rPr>
  </w:style>
  <w:style w:type="paragraph" w:styleId="674">
    <w:name w:val="Heading 2"/>
    <w:basedOn w:val="672"/>
    <w:next w:val="672"/>
    <w:pPr>
      <w:keepNext w:val="true"/>
      <w:keepLines w:val="true"/>
      <w:pageBreakBefore w:val="false"/>
      <w:pBdr/>
      <w:spacing w:after="120" w:before="360"/>
      <w:ind/>
    </w:pPr>
    <w:rPr>
      <w:b w:val="0"/>
      <w:bCs w:val="0"/>
      <w:sz w:val="32"/>
      <w:szCs w:val="32"/>
    </w:rPr>
  </w:style>
  <w:style w:type="paragraph" w:styleId="675">
    <w:name w:val="Heading 3"/>
    <w:basedOn w:val="672"/>
    <w:next w:val="672"/>
    <w:pPr>
      <w:keepNext w:val="true"/>
      <w:keepLines w:val="true"/>
      <w:pageBreakBefore w:val="false"/>
      <w:pBdr/>
      <w:spacing w:after="80" w:before="320"/>
      <w:ind/>
    </w:pPr>
    <w:rPr>
      <w:b w:val="0"/>
      <w:bCs w:val="0"/>
      <w:color w:val="434343"/>
      <w:sz w:val="28"/>
      <w:szCs w:val="28"/>
    </w:rPr>
  </w:style>
  <w:style w:type="paragraph" w:styleId="676">
    <w:name w:val="Heading 4"/>
    <w:basedOn w:val="672"/>
    <w:next w:val="672"/>
    <w:pPr>
      <w:keepNext w:val="true"/>
      <w:keepLines w:val="true"/>
      <w:pageBreakBefore w:val="false"/>
      <w:pBdr/>
      <w:spacing w:after="80" w:before="280"/>
      <w:ind/>
    </w:pPr>
    <w:rPr>
      <w:color w:val="666666"/>
      <w:sz w:val="24"/>
      <w:szCs w:val="24"/>
    </w:rPr>
  </w:style>
  <w:style w:type="paragraph" w:styleId="677">
    <w:name w:val="Heading 5"/>
    <w:basedOn w:val="672"/>
    <w:next w:val="672"/>
    <w:pPr>
      <w:keepNext w:val="true"/>
      <w:keepLines w:val="true"/>
      <w:pageBreakBefore w:val="false"/>
      <w:pBdr/>
      <w:spacing w:after="80" w:before="240"/>
      <w:ind/>
    </w:pPr>
    <w:rPr>
      <w:color w:val="666666"/>
      <w:sz w:val="22"/>
      <w:szCs w:val="22"/>
    </w:rPr>
  </w:style>
  <w:style w:type="paragraph" w:styleId="678">
    <w:name w:val="Heading 6"/>
    <w:basedOn w:val="672"/>
    <w:next w:val="672"/>
    <w:pPr>
      <w:keepNext w:val="true"/>
      <w:keepLines w:val="true"/>
      <w:pageBreakBefore w:val="false"/>
      <w:pBdr/>
      <w:spacing w:after="80" w:before="240"/>
      <w:ind/>
    </w:pPr>
    <w:rPr>
      <w:i/>
      <w:iCs/>
      <w:color w:val="666666"/>
      <w:sz w:val="22"/>
      <w:szCs w:val="22"/>
    </w:rPr>
  </w:style>
  <w:style w:type="paragraph" w:styleId="679">
    <w:name w:val="Title"/>
    <w:basedOn w:val="672"/>
    <w:next w:val="672"/>
    <w:pPr>
      <w:keepNext w:val="true"/>
      <w:keepLines w:val="true"/>
      <w:pageBreakBefore w:val="false"/>
      <w:pBdr/>
      <w:spacing w:after="60" w:before="0"/>
      <w:ind/>
    </w:pPr>
    <w:rPr>
      <w:sz w:val="52"/>
      <w:szCs w:val="52"/>
    </w:rPr>
  </w:style>
  <w:style w:type="paragraph" w:styleId="680">
    <w:name w:val="Subtitle"/>
    <w:basedOn w:val="672"/>
    <w:next w:val="672"/>
    <w:pPr>
      <w:keepNext w:val="true"/>
      <w:keepLines w:val="true"/>
      <w:pageBreakBefore w:val="false"/>
      <w:pBdr/>
      <w:spacing w:after="320" w:before="0"/>
      <w:ind/>
    </w:pPr>
    <w:rPr>
      <w:rFonts w:ascii="Arial" w:hAnsi="Arial" w:eastAsia="Arial" w:cs="Arial"/>
      <w:i w:val="0"/>
      <w:iCs w:val="0"/>
      <w:color w:val="666666"/>
      <w:sz w:val="30"/>
      <w:szCs w:val="30"/>
    </w:rPr>
  </w:style>
  <w:style w:type="table" w:styleId="681">
    <w:name w:val="StGen0"/>
    <w:basedOn w:val="671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2">
    <w:name w:val="StGen1"/>
    <w:basedOn w:val="671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3">
    <w:name w:val="StGen2"/>
    <w:basedOn w:val="671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