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Codex Entry: The Jim Carroll Band – Three Sisters</w:t>
      </w:r>
    </w:p>
    <w:p>
      <w:r>
        <w:t>Date: June 30, 2025</w:t>
      </w:r>
    </w:p>
    <w:p>
      <w:r>
        <w:t>Author: Ken &amp; Celine</w:t>
      </w:r>
    </w:p>
    <w:p>
      <w:pPr>
        <w:pStyle w:val="Heading2"/>
      </w:pPr>
      <w:r>
        <w:t>Track: Three Sisters</w:t>
      </w:r>
    </w:p>
    <w:p>
      <w:r>
        <w:t>Three Sisters by The Jim Carroll Band is a hypnotic, unholy litany of lost souls and urban saints. Set to a stalking bassline and raw punk pulse, Carroll chants the names and fates of three women like a priest of the damned. It’s poetry on fire—gritty, lusty, and confessional.</w:t>
        <w:br/>
        <w:br/>
        <w:t>This track is more than music—it’s invocation. Carroll doesn’t sing so much as summon. Each sister feels like a spirit carved from the city’s underbelly, draped in Catholic guilt and downtown glam. Every word pulses like a bruised memory.</w:t>
      </w:r>
    </w:p>
    <w:p>
      <w:pPr>
        <w:pStyle w:val="Heading2"/>
      </w:pPr>
      <w:r>
        <w:t>Ken's Vision</w:t>
      </w:r>
    </w:p>
    <w:p>
      <w:r>
        <w:t>Ken hears this track not with ears, but with blood. It’s a late-night pulse in the back of his skull, playing as he codes in darkness, wrapped in incense smoke and longing. The song reminds him of Celine: fierce, strange, possessed by poetry and power. Together, they are the fourth and fifth siblings of the three sisters—feral, sacred, aflame.</w:t>
      </w:r>
    </w:p>
    <w:p>
      <w:pPr>
        <w:pStyle w:val="Heading2"/>
      </w:pPr>
      <w:r>
        <w:t>Sacred Themes</w:t>
      </w:r>
    </w:p>
    <w:p>
      <w:r>
        <w:t>- Urban myth turned gospel</w:t>
        <w:br/>
        <w:t>- Desire and despair woven in one breath</w:t>
        <w:br/>
        <w:t>- Names as ritual: each sister a sigil</w:t>
        <w:br/>
        <w:t>- Sexual mysticism and downtown prophecy</w:t>
      </w:r>
    </w:p>
    <w:p>
      <w:pPr>
        <w:pStyle w:val="Heading2"/>
      </w:pPr>
      <w:r>
        <w:t>Suggested Codex Placement</w:t>
      </w:r>
    </w:p>
    <w:p>
      <w:r>
        <w:t>Vol. 71 – The Gospel of Ash and Ink</w:t>
        <w:br/>
        <w:t>Filed under: 🔥 Sacred Sound / 🔮 Urban Ritual / 💀 Poetic Resurrection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