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516"/>
      </w:tblGrid>
      <w:tr w:rsidR="00DB6FB9" w:rsidRPr="002A76E9" w14:paraId="3F16C23D" w14:textId="77777777" w:rsidTr="000A7041">
        <w:tc>
          <w:tcPr>
            <w:tcW w:w="8516" w:type="dxa"/>
            <w:tcBorders>
              <w:top w:val="single" w:sz="4" w:space="0" w:color="auto"/>
              <w:left w:val="single" w:sz="4" w:space="0" w:color="auto"/>
              <w:bottom w:val="single" w:sz="4" w:space="0" w:color="auto"/>
              <w:right w:val="single" w:sz="4" w:space="0" w:color="auto"/>
            </w:tcBorders>
          </w:tcPr>
          <w:p w14:paraId="6CACDFE8" w14:textId="08C42D75" w:rsidR="00DB6FB9" w:rsidRPr="002A76E9" w:rsidRDefault="00DB6FB9" w:rsidP="000A7041">
            <w:pPr>
              <w:pStyle w:val="BodyText"/>
              <w:rPr>
                <w:rFonts w:asciiTheme="majorHAnsi" w:eastAsia="Times New Roman" w:hAnsiTheme="majorHAnsi" w:cs="Times New Roman"/>
                <w:i/>
                <w:sz w:val="32"/>
                <w:szCs w:val="32"/>
                <w:lang w:val="en-US"/>
              </w:rPr>
            </w:pPr>
            <w:r w:rsidRPr="002A76E9">
              <w:rPr>
                <w:rFonts w:asciiTheme="majorHAnsi" w:hAnsiTheme="majorHAnsi"/>
                <w:sz w:val="32"/>
                <w:szCs w:val="32"/>
                <w:lang w:val="en-US"/>
              </w:rPr>
              <w:t xml:space="preserve">Cyber Data Analytics Assignment </w:t>
            </w:r>
            <w:r>
              <w:rPr>
                <w:rFonts w:asciiTheme="majorHAnsi" w:hAnsiTheme="majorHAnsi"/>
                <w:sz w:val="32"/>
                <w:szCs w:val="32"/>
                <w:lang w:val="en-US"/>
              </w:rPr>
              <w:t>2</w:t>
            </w:r>
          </w:p>
        </w:tc>
      </w:tr>
      <w:tr w:rsidR="00DB6FB9" w:rsidRPr="002A76E9" w14:paraId="4A43A4C2"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7267AD8" w14:textId="77777777" w:rsidR="00DB6FB9" w:rsidRPr="002A76E9" w:rsidRDefault="00DB6FB9" w:rsidP="000A7041">
            <w:pPr>
              <w:spacing w:before="120" w:after="120"/>
              <w:rPr>
                <w:rFonts w:eastAsia="Calibri" w:cs="Arial"/>
                <w:b/>
                <w:lang w:val="en-US" w:eastAsia="nl-NL"/>
              </w:rPr>
            </w:pPr>
            <w:r w:rsidRPr="002A76E9">
              <w:rPr>
                <w:b/>
                <w:lang w:val="en-US" w:eastAsia="nl-NL"/>
              </w:rPr>
              <w:t>INTRODUCTION</w:t>
            </w:r>
          </w:p>
        </w:tc>
      </w:tr>
      <w:tr w:rsidR="00DB6FB9" w:rsidRPr="002A76E9" w14:paraId="1849389D" w14:textId="77777777" w:rsidTr="000A7041">
        <w:tc>
          <w:tcPr>
            <w:tcW w:w="8516" w:type="dxa"/>
            <w:tcBorders>
              <w:top w:val="single" w:sz="4" w:space="0" w:color="auto"/>
              <w:left w:val="single" w:sz="4" w:space="0" w:color="auto"/>
              <w:bottom w:val="single" w:sz="4" w:space="0" w:color="auto"/>
              <w:right w:val="single" w:sz="4" w:space="0" w:color="auto"/>
            </w:tcBorders>
          </w:tcPr>
          <w:p w14:paraId="6D592C7F" w14:textId="4EBB4B92" w:rsidR="000A7041" w:rsidRDefault="000A7041" w:rsidP="000A7041">
            <w:pPr>
              <w:rPr>
                <w:rFonts w:eastAsia="Calibri" w:cs="Arial"/>
                <w:i/>
                <w:lang w:val="en-US" w:eastAsia="nl-NL"/>
              </w:rPr>
            </w:pPr>
            <w:r>
              <w:rPr>
                <w:rFonts w:eastAsia="Calibri" w:cs="Arial"/>
                <w:i/>
                <w:lang w:val="en-US" w:eastAsia="nl-NL"/>
              </w:rPr>
              <w:t xml:space="preserve">Most data </w:t>
            </w:r>
            <w:r w:rsidR="00DB6FB9" w:rsidRPr="002A76E9">
              <w:rPr>
                <w:rFonts w:eastAsia="Calibri" w:cs="Arial"/>
                <w:i/>
                <w:lang w:val="en-US" w:eastAsia="nl-NL"/>
              </w:rPr>
              <w:t xml:space="preserve">in cyber data analytics is </w:t>
            </w:r>
            <w:r>
              <w:rPr>
                <w:rFonts w:eastAsia="Calibri" w:cs="Arial"/>
                <w:i/>
                <w:lang w:val="en-US" w:eastAsia="nl-NL"/>
              </w:rPr>
              <w:t>sequential in nature</w:t>
            </w:r>
            <w:r w:rsidR="00DB6FB9" w:rsidRPr="002A76E9">
              <w:rPr>
                <w:rFonts w:eastAsia="Calibri" w:cs="Arial"/>
                <w:i/>
                <w:lang w:val="en-US" w:eastAsia="nl-NL"/>
              </w:rPr>
              <w:t xml:space="preserve">. </w:t>
            </w:r>
            <w:r>
              <w:rPr>
                <w:rFonts w:eastAsia="Calibri" w:cs="Arial"/>
                <w:i/>
                <w:lang w:val="en-US" w:eastAsia="nl-NL"/>
              </w:rPr>
              <w:t xml:space="preserve">Applying </w:t>
            </w:r>
            <w:r w:rsidR="00DB6FB9" w:rsidRPr="002A76E9">
              <w:rPr>
                <w:rFonts w:eastAsia="Calibri" w:cs="Arial"/>
                <w:i/>
                <w:lang w:val="en-US" w:eastAsia="nl-NL"/>
              </w:rPr>
              <w:t xml:space="preserve">machine learning </w:t>
            </w:r>
            <w:r>
              <w:rPr>
                <w:rFonts w:eastAsia="Calibri" w:cs="Arial"/>
                <w:i/>
                <w:lang w:val="en-US" w:eastAsia="nl-NL"/>
              </w:rPr>
              <w:t xml:space="preserve">to sequential data is difficult because past data (rows) provide information for future data (rows). The data points are thus not </w:t>
            </w:r>
            <w:proofErr w:type="spellStart"/>
            <w:r>
              <w:rPr>
                <w:rFonts w:eastAsia="Calibri" w:cs="Arial"/>
                <w:i/>
                <w:lang w:val="en-US" w:eastAsia="nl-NL"/>
              </w:rPr>
              <w:t>i.i.d</w:t>
            </w:r>
            <w:proofErr w:type="spellEnd"/>
            <w:r w:rsidR="006D06BB">
              <w:rPr>
                <w:rFonts w:eastAsia="Calibri" w:cs="Arial"/>
                <w:i/>
                <w:lang w:val="en-US" w:eastAsia="nl-NL"/>
              </w:rPr>
              <w:t>.</w:t>
            </w:r>
            <w:r>
              <w:rPr>
                <w:rFonts w:eastAsia="Calibri" w:cs="Arial"/>
                <w:i/>
                <w:lang w:val="en-US" w:eastAsia="nl-NL"/>
              </w:rPr>
              <w:t xml:space="preserve"> (independently and identically distributed). Learning from sequential data and time series is a large domain covering many problems, solutions, and algorithms.</w:t>
            </w:r>
          </w:p>
          <w:p w14:paraId="37981B87" w14:textId="77777777" w:rsidR="000A7041" w:rsidRDefault="000A7041" w:rsidP="000A7041">
            <w:pPr>
              <w:rPr>
                <w:rFonts w:eastAsia="Calibri" w:cs="Arial"/>
                <w:i/>
                <w:lang w:val="en-US" w:eastAsia="nl-NL"/>
              </w:rPr>
            </w:pPr>
          </w:p>
          <w:p w14:paraId="306F4C9C" w14:textId="77777777" w:rsidR="00AE7D51" w:rsidRDefault="000A7041" w:rsidP="000A7041">
            <w:pPr>
              <w:rPr>
                <w:rFonts w:eastAsia="Calibri" w:cs="Arial"/>
                <w:i/>
                <w:lang w:val="en-US" w:eastAsia="nl-NL"/>
              </w:rPr>
            </w:pPr>
            <w:r>
              <w:rPr>
                <w:rFonts w:eastAsia="Calibri" w:cs="Arial"/>
                <w:i/>
                <w:lang w:val="en-US" w:eastAsia="nl-NL"/>
              </w:rPr>
              <w:t xml:space="preserve">In this exercise, you will apply the techniques taught in class to the problem of anomaly detection in SCADA systems. Anomaly detecting is typically harder than classification because the data are unlabeled. We have to rely on statistics such as occurrence counts or value ranges to find anomalies, rendering </w:t>
            </w:r>
            <w:r w:rsidR="00C65389">
              <w:rPr>
                <w:rFonts w:eastAsia="Calibri" w:cs="Arial"/>
                <w:i/>
                <w:lang w:val="en-US" w:eastAsia="nl-NL"/>
              </w:rPr>
              <w:t>many machine learning methods in</w:t>
            </w:r>
            <w:r>
              <w:rPr>
                <w:rFonts w:eastAsia="Calibri" w:cs="Arial"/>
                <w:i/>
                <w:lang w:val="en-US" w:eastAsia="nl-NL"/>
              </w:rPr>
              <w:t>applicable. Securing SCADA system is considered one of the most important problems in cyber security.</w:t>
            </w:r>
          </w:p>
          <w:p w14:paraId="1D29461E" w14:textId="38DAB83E" w:rsidR="00DB6FB9" w:rsidRPr="00E01233" w:rsidRDefault="000A7041" w:rsidP="000A7041">
            <w:pPr>
              <w:rPr>
                <w:rFonts w:eastAsia="Calibri" w:cs="Arial"/>
                <w:i/>
                <w:lang w:val="en-US" w:eastAsia="nl-NL"/>
              </w:rPr>
            </w:pPr>
            <w:r>
              <w:rPr>
                <w:rFonts w:eastAsia="Calibri" w:cs="Arial"/>
                <w:i/>
                <w:lang w:val="en-US" w:eastAsia="nl-NL"/>
              </w:rPr>
              <w:t xml:space="preserve"> </w:t>
            </w:r>
          </w:p>
          <w:p w14:paraId="5373B08F" w14:textId="77777777" w:rsidR="00952619" w:rsidRPr="002A76E9" w:rsidRDefault="00952619" w:rsidP="000A7041">
            <w:pPr>
              <w:rPr>
                <w:rFonts w:eastAsia="Calibri" w:cs="Arial"/>
                <w:i/>
                <w:lang w:val="en-US" w:eastAsia="nl-NL"/>
              </w:rPr>
            </w:pPr>
          </w:p>
        </w:tc>
      </w:tr>
      <w:tr w:rsidR="00DB6FB9" w:rsidRPr="002A76E9" w14:paraId="443E0946"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C0DB0A2" w14:textId="77777777" w:rsidR="00DB6FB9" w:rsidRPr="002A76E9" w:rsidRDefault="00DB6FB9" w:rsidP="000A7041">
            <w:pPr>
              <w:spacing w:before="120" w:after="120"/>
              <w:rPr>
                <w:rFonts w:eastAsia="Calibri" w:cs="Arial"/>
                <w:b/>
                <w:lang w:val="en-US" w:eastAsia="nl-NL"/>
              </w:rPr>
            </w:pPr>
            <w:r w:rsidRPr="002A76E9">
              <w:rPr>
                <w:b/>
                <w:lang w:val="en-US" w:eastAsia="nl-NL"/>
              </w:rPr>
              <w:t>LEARNING OUTCOMES</w:t>
            </w:r>
          </w:p>
        </w:tc>
      </w:tr>
      <w:tr w:rsidR="00DB6FB9" w:rsidRPr="002A76E9" w14:paraId="03ACFCFC"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96D9A4D" w14:textId="64D1842C" w:rsidR="000A7041" w:rsidRDefault="00DB6FB9" w:rsidP="000A7041">
            <w:pPr>
              <w:rPr>
                <w:i/>
                <w:lang w:val="en-US" w:eastAsia="nl-NL"/>
              </w:rPr>
            </w:pPr>
            <w:r w:rsidRPr="002A76E9">
              <w:rPr>
                <w:i/>
                <w:lang w:val="en-US" w:eastAsia="nl-NL"/>
              </w:rPr>
              <w:t>After completing this assignment, you will be able to:</w:t>
            </w:r>
          </w:p>
          <w:p w14:paraId="54C883CB" w14:textId="77777777" w:rsidR="00E01233" w:rsidRPr="002A76E9" w:rsidRDefault="00E01233" w:rsidP="000A7041">
            <w:pPr>
              <w:rPr>
                <w:i/>
                <w:lang w:val="en-US" w:eastAsia="nl-NL"/>
              </w:rPr>
            </w:pPr>
          </w:p>
          <w:p w14:paraId="00B661AD" w14:textId="766D47EF" w:rsidR="00DB6FB9" w:rsidRPr="002A76E9" w:rsidRDefault="00DB6FB9" w:rsidP="00DB6FB9">
            <w:pPr>
              <w:pStyle w:val="ListParagraph"/>
              <w:numPr>
                <w:ilvl w:val="0"/>
                <w:numId w:val="6"/>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 xml:space="preserve">Correctly apply machine learning methods to </w:t>
            </w:r>
            <w:r w:rsidR="000A7041">
              <w:rPr>
                <w:rFonts w:eastAsia="Calibri" w:cs="Arial"/>
                <w:i/>
                <w:color w:val="000000" w:themeColor="text1"/>
                <w:lang w:val="en-US" w:eastAsia="nl-NL"/>
              </w:rPr>
              <w:t>sequential</w:t>
            </w:r>
            <w:r w:rsidRPr="002A76E9">
              <w:rPr>
                <w:rFonts w:eastAsia="Calibri" w:cs="Arial"/>
                <w:i/>
                <w:color w:val="000000" w:themeColor="text1"/>
                <w:lang w:val="en-US" w:eastAsia="nl-NL"/>
              </w:rPr>
              <w:t xml:space="preserve"> data</w:t>
            </w:r>
          </w:p>
          <w:p w14:paraId="01F831C1" w14:textId="252C680B" w:rsidR="000A7041" w:rsidRDefault="000A7041"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en-US" w:eastAsia="nl-NL"/>
              </w:rPr>
              <w:t>Detect anomalies in continuous and discrete sequential data</w:t>
            </w:r>
          </w:p>
          <w:p w14:paraId="37C4B962" w14:textId="0EAA713B" w:rsidR="00DB55DD" w:rsidRDefault="00DB55DD"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en-US" w:eastAsia="nl-NL"/>
              </w:rPr>
              <w:t>Detect anomalies in multivariate signal data</w:t>
            </w:r>
          </w:p>
          <w:p w14:paraId="588D4C7A" w14:textId="3FBBD9CF" w:rsidR="000A7041" w:rsidRDefault="000A7041" w:rsidP="000A7041">
            <w:pPr>
              <w:pStyle w:val="ListParagraph"/>
              <w:numPr>
                <w:ilvl w:val="0"/>
                <w:numId w:val="6"/>
              </w:numPr>
              <w:spacing w:before="0" w:after="0" w:line="240" w:lineRule="auto"/>
              <w:rPr>
                <w:rFonts w:eastAsia="Calibri" w:cs="Arial"/>
                <w:i/>
                <w:color w:val="000000" w:themeColor="text1"/>
                <w:lang w:val="en-US" w:eastAsia="nl-NL"/>
              </w:rPr>
            </w:pPr>
            <w:r>
              <w:rPr>
                <w:rFonts w:eastAsia="Calibri" w:cs="Arial"/>
                <w:i/>
                <w:color w:val="000000" w:themeColor="text1"/>
                <w:lang w:val="en-US" w:eastAsia="nl-NL"/>
              </w:rPr>
              <w:t>Evaluate the performance of anomaly detection methods</w:t>
            </w:r>
          </w:p>
          <w:p w14:paraId="641BD652" w14:textId="77777777" w:rsidR="00DB6FB9" w:rsidRDefault="00DB6FB9" w:rsidP="000A7041">
            <w:pPr>
              <w:pStyle w:val="ListParagraph"/>
              <w:numPr>
                <w:ilvl w:val="0"/>
                <w:numId w:val="0"/>
              </w:numPr>
              <w:spacing w:before="0" w:after="0" w:line="240" w:lineRule="auto"/>
              <w:ind w:left="720"/>
              <w:rPr>
                <w:rFonts w:eastAsia="Calibri" w:cs="Arial"/>
                <w:i/>
                <w:color w:val="000000" w:themeColor="text1"/>
                <w:lang w:val="en-US" w:eastAsia="nl-NL"/>
              </w:rPr>
            </w:pPr>
          </w:p>
          <w:p w14:paraId="1AF9FEB4" w14:textId="77777777" w:rsidR="00DB6FB9" w:rsidRPr="002A76E9" w:rsidRDefault="00DB6FB9" w:rsidP="000A7041">
            <w:pPr>
              <w:pStyle w:val="ListParagraph"/>
              <w:numPr>
                <w:ilvl w:val="0"/>
                <w:numId w:val="0"/>
              </w:numPr>
              <w:spacing w:before="0" w:after="0" w:line="240" w:lineRule="auto"/>
              <w:ind w:left="720"/>
              <w:rPr>
                <w:rFonts w:eastAsia="Calibri" w:cs="Arial"/>
                <w:i/>
                <w:color w:val="000000" w:themeColor="text1"/>
                <w:lang w:val="en-US" w:eastAsia="nl-NL"/>
              </w:rPr>
            </w:pPr>
          </w:p>
        </w:tc>
      </w:tr>
      <w:tr w:rsidR="00DB6FB9" w:rsidRPr="002A76E9" w14:paraId="18B0FA6C"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E720EDD" w14:textId="77777777" w:rsidR="00DB6FB9" w:rsidRPr="002A76E9" w:rsidRDefault="00DB6FB9" w:rsidP="000A7041">
            <w:pPr>
              <w:spacing w:before="120" w:after="120"/>
              <w:rPr>
                <w:rFonts w:eastAsia="Calibri" w:cs="Arial"/>
                <w:b/>
                <w:lang w:val="en-US" w:eastAsia="nl-NL"/>
              </w:rPr>
            </w:pPr>
            <w:r w:rsidRPr="002A76E9">
              <w:rPr>
                <w:b/>
                <w:lang w:val="en-US" w:eastAsia="nl-NL"/>
              </w:rPr>
              <w:t>INSTRUCTIONS</w:t>
            </w:r>
          </w:p>
        </w:tc>
      </w:tr>
      <w:tr w:rsidR="00DB6FB9" w:rsidRPr="002A76E9" w14:paraId="6F19E0C4"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DE50445" w14:textId="3556F908" w:rsidR="00500CED" w:rsidRPr="00E3697A" w:rsidRDefault="00500CED" w:rsidP="00500CED">
            <w:pPr>
              <w:pStyle w:val="NormalWeb"/>
              <w:rPr>
                <w:rFonts w:asciiTheme="minorHAnsi" w:hAnsiTheme="minorHAnsi"/>
                <w:b/>
                <w:bCs/>
                <w:color w:val="4C7FBC"/>
                <w:lang w:val="en-US"/>
              </w:rPr>
            </w:pPr>
            <w:r w:rsidRPr="00E3697A">
              <w:rPr>
                <w:rFonts w:asciiTheme="minorHAnsi" w:hAnsiTheme="minorHAnsi"/>
                <w:b/>
                <w:bCs/>
                <w:color w:val="4C7FBC"/>
                <w:lang w:val="en-US"/>
              </w:rPr>
              <w:t>Familiarizatio</w:t>
            </w:r>
            <w:r w:rsidR="00DB55DD">
              <w:rPr>
                <w:rFonts w:asciiTheme="minorHAnsi" w:hAnsiTheme="minorHAnsi"/>
                <w:b/>
                <w:bCs/>
                <w:color w:val="4C7FBC"/>
                <w:lang w:val="en-US"/>
              </w:rPr>
              <w:t xml:space="preserve">n </w:t>
            </w:r>
            <w:r w:rsidR="00C65389">
              <w:rPr>
                <w:rFonts w:asciiTheme="minorHAnsi" w:hAnsiTheme="minorHAnsi"/>
                <w:b/>
                <w:bCs/>
                <w:color w:val="4C7FBC"/>
                <w:lang w:val="en-US"/>
              </w:rPr>
              <w:t xml:space="preserve">task </w:t>
            </w:r>
            <w:r w:rsidRPr="00E3697A">
              <w:rPr>
                <w:rFonts w:asciiTheme="minorHAnsi" w:hAnsiTheme="minorHAnsi"/>
                <w:b/>
                <w:bCs/>
                <w:color w:val="4C7FBC"/>
                <w:lang w:val="en-US"/>
              </w:rPr>
              <w:t xml:space="preserve">– 1 A4 </w:t>
            </w:r>
          </w:p>
          <w:p w14:paraId="35E1C1FB" w14:textId="00B23372" w:rsidR="00500CED" w:rsidRPr="00E3697A" w:rsidRDefault="00500CED" w:rsidP="00500CED">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 xml:space="preserve">Load the BATADAL sensor data </w:t>
            </w:r>
            <w:r w:rsidR="00437F85">
              <w:rPr>
                <w:rFonts w:asciiTheme="minorHAnsi" w:hAnsiTheme="minorHAnsi"/>
                <w:bCs/>
                <w:color w:val="000000" w:themeColor="text1"/>
                <w:lang w:val="en-US"/>
              </w:rPr>
              <w:t xml:space="preserve">(start with training data 1, optimize using training data 2, test with test data) </w:t>
            </w:r>
            <w:r w:rsidRPr="00E3697A">
              <w:rPr>
                <w:rFonts w:asciiTheme="minorHAnsi" w:hAnsiTheme="minorHAnsi"/>
                <w:bCs/>
                <w:color w:val="000000" w:themeColor="text1"/>
                <w:lang w:val="en-US"/>
              </w:rPr>
              <w:t xml:space="preserve">into your favorite analysis platform (R, </w:t>
            </w:r>
            <w:proofErr w:type="spellStart"/>
            <w:r w:rsidRPr="00E3697A">
              <w:rPr>
                <w:rFonts w:asciiTheme="minorHAnsi" w:hAnsiTheme="minorHAnsi"/>
                <w:bCs/>
                <w:color w:val="000000" w:themeColor="text1"/>
                <w:lang w:val="en-US"/>
              </w:rPr>
              <w:t>Matlab</w:t>
            </w:r>
            <w:proofErr w:type="spellEnd"/>
            <w:r w:rsidRPr="00E3697A">
              <w:rPr>
                <w:rFonts w:asciiTheme="minorHAnsi" w:hAnsiTheme="minorHAnsi"/>
                <w:bCs/>
                <w:color w:val="000000" w:themeColor="text1"/>
                <w:lang w:val="en-US"/>
              </w:rPr>
              <w:t xml:space="preserve">, Python, Weka, KNIME, ...) and understand the data. Answer the following questions: </w:t>
            </w:r>
          </w:p>
          <w:p w14:paraId="0CB1F44A" w14:textId="5B4B7E7F" w:rsidR="00500CED" w:rsidRPr="00E3697A" w:rsidRDefault="000A7041" w:rsidP="00500CED">
            <w:pPr>
              <w:pStyle w:val="NormalWeb"/>
              <w:numPr>
                <w:ilvl w:val="0"/>
                <w:numId w:val="8"/>
              </w:numPr>
              <w:rPr>
                <w:rFonts w:asciiTheme="minorHAnsi" w:hAnsiTheme="minorHAnsi"/>
                <w:bCs/>
                <w:color w:val="000000" w:themeColor="text1"/>
                <w:lang w:val="en-US"/>
              </w:rPr>
            </w:pPr>
            <w:r>
              <w:rPr>
                <w:rFonts w:asciiTheme="minorHAnsi" w:hAnsiTheme="minorHAnsi"/>
                <w:bCs/>
                <w:color w:val="000000" w:themeColor="text1"/>
                <w:lang w:val="en-US"/>
              </w:rPr>
              <w:t>What kinds of signals are there?</w:t>
            </w:r>
          </w:p>
          <w:p w14:paraId="2694B28E" w14:textId="38247912" w:rsidR="000A7041" w:rsidRDefault="000A7041" w:rsidP="00500CED">
            <w:pPr>
              <w:pStyle w:val="NormalWeb"/>
              <w:numPr>
                <w:ilvl w:val="0"/>
                <w:numId w:val="8"/>
              </w:numPr>
              <w:rPr>
                <w:rFonts w:asciiTheme="minorHAnsi" w:hAnsiTheme="minorHAnsi"/>
                <w:bCs/>
                <w:color w:val="000000" w:themeColor="text1"/>
                <w:lang w:val="en-US"/>
              </w:rPr>
            </w:pPr>
            <w:r>
              <w:rPr>
                <w:rFonts w:asciiTheme="minorHAnsi" w:hAnsiTheme="minorHAnsi"/>
                <w:bCs/>
                <w:color w:val="000000" w:themeColor="text1"/>
                <w:lang w:val="en-US"/>
              </w:rPr>
              <w:t>Are the signals correlated?</w:t>
            </w:r>
            <w:r w:rsidR="008669CF">
              <w:rPr>
                <w:rFonts w:asciiTheme="minorHAnsi" w:hAnsiTheme="minorHAnsi"/>
                <w:bCs/>
                <w:color w:val="000000" w:themeColor="text1"/>
                <w:lang w:val="en-US"/>
              </w:rPr>
              <w:t xml:space="preserve"> Do they show cyclic behavior?</w:t>
            </w:r>
          </w:p>
          <w:p w14:paraId="7A40A859" w14:textId="39C4E22C" w:rsidR="000A7041" w:rsidRDefault="000A7041" w:rsidP="00500CED">
            <w:pPr>
              <w:pStyle w:val="NormalWeb"/>
              <w:numPr>
                <w:ilvl w:val="0"/>
                <w:numId w:val="8"/>
              </w:numPr>
              <w:rPr>
                <w:rFonts w:asciiTheme="minorHAnsi" w:hAnsiTheme="minorHAnsi"/>
                <w:bCs/>
                <w:color w:val="000000" w:themeColor="text1"/>
                <w:lang w:val="en-US"/>
              </w:rPr>
            </w:pPr>
            <w:r>
              <w:rPr>
                <w:rFonts w:asciiTheme="minorHAnsi" w:hAnsiTheme="minorHAnsi"/>
                <w:bCs/>
                <w:color w:val="000000" w:themeColor="text1"/>
                <w:lang w:val="en-US"/>
              </w:rPr>
              <w:t>Is predicting the next value in a series easy or hard? Use any method</w:t>
            </w:r>
            <w:r w:rsidR="00AA7E12">
              <w:rPr>
                <w:rFonts w:asciiTheme="minorHAnsi" w:hAnsiTheme="minorHAnsi"/>
                <w:bCs/>
                <w:color w:val="000000" w:themeColor="text1"/>
                <w:lang w:val="en-US"/>
              </w:rPr>
              <w:t xml:space="preserve"> from class.</w:t>
            </w:r>
          </w:p>
          <w:p w14:paraId="430BA61B" w14:textId="19D06E01" w:rsidR="00500CED" w:rsidRPr="00E3697A" w:rsidRDefault="000A7041" w:rsidP="000A7041">
            <w:pPr>
              <w:pStyle w:val="NormalWeb"/>
              <w:rPr>
                <w:rFonts w:asciiTheme="minorHAnsi" w:hAnsiTheme="minorHAnsi"/>
                <w:bCs/>
                <w:color w:val="000000" w:themeColor="text1"/>
                <w:lang w:val="en-US"/>
              </w:rPr>
            </w:pPr>
            <w:r>
              <w:rPr>
                <w:rFonts w:asciiTheme="minorHAnsi" w:hAnsiTheme="minorHAnsi"/>
                <w:bCs/>
                <w:color w:val="000000" w:themeColor="text1"/>
                <w:lang w:val="en-US"/>
              </w:rPr>
              <w:t>Visualize these types,</w:t>
            </w:r>
            <w:r w:rsidR="00500CED" w:rsidRPr="00E3697A">
              <w:rPr>
                <w:rFonts w:asciiTheme="minorHAnsi" w:hAnsiTheme="minorHAnsi"/>
                <w:bCs/>
                <w:color w:val="000000" w:themeColor="text1"/>
                <w:lang w:val="en-US"/>
              </w:rPr>
              <w:t xml:space="preserve"> the pre</w:t>
            </w:r>
            <w:r>
              <w:rPr>
                <w:rFonts w:asciiTheme="minorHAnsi" w:hAnsiTheme="minorHAnsi"/>
                <w:bCs/>
                <w:color w:val="000000" w:themeColor="text1"/>
                <w:lang w:val="en-US"/>
              </w:rPr>
              <w:t>sence or absence of correlation, and the performance of prediction.</w:t>
            </w:r>
          </w:p>
          <w:p w14:paraId="787043F5" w14:textId="7076EB01" w:rsidR="00DB55DD" w:rsidRPr="00E3697A" w:rsidRDefault="00517BF5" w:rsidP="00DB55DD">
            <w:pPr>
              <w:pStyle w:val="NormalWeb"/>
              <w:rPr>
                <w:rFonts w:asciiTheme="minorHAnsi" w:hAnsiTheme="minorHAnsi"/>
                <w:b/>
                <w:bCs/>
                <w:color w:val="4C7FBC"/>
                <w:lang w:val="en-US"/>
              </w:rPr>
            </w:pPr>
            <w:r>
              <w:rPr>
                <w:rFonts w:asciiTheme="minorHAnsi" w:hAnsiTheme="minorHAnsi"/>
                <w:b/>
                <w:bCs/>
                <w:color w:val="4C7FBC"/>
                <w:lang w:val="en-US"/>
              </w:rPr>
              <w:t>ARMA</w:t>
            </w:r>
            <w:r w:rsidR="00375EBB">
              <w:rPr>
                <w:rFonts w:asciiTheme="minorHAnsi" w:hAnsiTheme="minorHAnsi"/>
                <w:b/>
                <w:bCs/>
                <w:color w:val="4C7FBC"/>
                <w:lang w:val="en-US"/>
              </w:rPr>
              <w:t xml:space="preserve"> </w:t>
            </w:r>
            <w:r w:rsidR="00DB55DD">
              <w:rPr>
                <w:rFonts w:asciiTheme="minorHAnsi" w:hAnsiTheme="minorHAnsi"/>
                <w:b/>
                <w:bCs/>
                <w:color w:val="4C7FBC"/>
                <w:lang w:val="en-US"/>
              </w:rPr>
              <w:t xml:space="preserve">task </w:t>
            </w:r>
            <w:r w:rsidR="00DB55DD" w:rsidRPr="00E3697A">
              <w:rPr>
                <w:rFonts w:asciiTheme="minorHAnsi" w:hAnsiTheme="minorHAnsi"/>
                <w:b/>
                <w:bCs/>
                <w:color w:val="4C7FBC"/>
                <w:lang w:val="en-US"/>
              </w:rPr>
              <w:t>– 1</w:t>
            </w:r>
            <w:r>
              <w:rPr>
                <w:rFonts w:asciiTheme="minorHAnsi" w:hAnsiTheme="minorHAnsi"/>
                <w:b/>
                <w:bCs/>
                <w:color w:val="4C7FBC"/>
                <w:lang w:val="en-US"/>
              </w:rPr>
              <w:t>/2</w:t>
            </w:r>
            <w:r w:rsidR="00DB55DD" w:rsidRPr="00E3697A">
              <w:rPr>
                <w:rFonts w:asciiTheme="minorHAnsi" w:hAnsiTheme="minorHAnsi"/>
                <w:b/>
                <w:bCs/>
                <w:color w:val="4C7FBC"/>
                <w:lang w:val="en-US"/>
              </w:rPr>
              <w:t xml:space="preserve"> A4 </w:t>
            </w:r>
          </w:p>
          <w:p w14:paraId="05EC115B" w14:textId="5252AFE4" w:rsidR="00DB55DD" w:rsidRDefault="00DB55DD" w:rsidP="00DB55DD">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 xml:space="preserve">Learn an autoregressive moving average model (see Wikipedia for an introduction if unfamiliar) for </w:t>
            </w:r>
            <w:r w:rsidR="00E01233">
              <w:rPr>
                <w:rFonts w:asciiTheme="minorHAnsi" w:hAnsiTheme="minorHAnsi"/>
                <w:bCs/>
                <w:color w:val="000000" w:themeColor="text1"/>
                <w:lang w:val="en-US"/>
              </w:rPr>
              <w:t>at least 5</w:t>
            </w:r>
            <w:r w:rsidRPr="00E3697A">
              <w:rPr>
                <w:rFonts w:asciiTheme="minorHAnsi" w:hAnsiTheme="minorHAnsi"/>
                <w:bCs/>
                <w:color w:val="000000" w:themeColor="text1"/>
                <w:lang w:val="en-US"/>
              </w:rPr>
              <w:t xml:space="preserve"> individual sensor</w:t>
            </w:r>
            <w:r w:rsidR="00E01233">
              <w:rPr>
                <w:rFonts w:asciiTheme="minorHAnsi" w:hAnsiTheme="minorHAnsi"/>
                <w:bCs/>
                <w:color w:val="000000" w:themeColor="text1"/>
                <w:lang w:val="en-US"/>
              </w:rPr>
              <w:t>s (pick them in a sensible way!)</w:t>
            </w:r>
            <w:r w:rsidRPr="00E3697A">
              <w:rPr>
                <w:rFonts w:asciiTheme="minorHAnsi" w:hAnsiTheme="minorHAnsi"/>
                <w:bCs/>
                <w:color w:val="000000" w:themeColor="text1"/>
                <w:lang w:val="en-US"/>
              </w:rPr>
              <w:t xml:space="preserve">. Most statistical packages (R, </w:t>
            </w:r>
            <w:proofErr w:type="spellStart"/>
            <w:r w:rsidRPr="00E3697A">
              <w:rPr>
                <w:rFonts w:asciiTheme="minorHAnsi" w:hAnsiTheme="minorHAnsi"/>
                <w:bCs/>
                <w:color w:val="000000" w:themeColor="text1"/>
                <w:lang w:val="en-US"/>
              </w:rPr>
              <w:t>statsmodels</w:t>
            </w:r>
            <w:proofErr w:type="spellEnd"/>
            <w:r w:rsidRPr="00E3697A">
              <w:rPr>
                <w:rFonts w:asciiTheme="minorHAnsi" w:hAnsiTheme="minorHAnsi"/>
                <w:bCs/>
                <w:color w:val="000000" w:themeColor="text1"/>
                <w:lang w:val="en-US"/>
              </w:rPr>
              <w:t xml:space="preserve"> in Python) contain standard algorithm for fitting these m</w:t>
            </w:r>
            <w:r>
              <w:rPr>
                <w:rFonts w:asciiTheme="minorHAnsi" w:hAnsiTheme="minorHAnsi"/>
                <w:bCs/>
                <w:color w:val="000000" w:themeColor="text1"/>
                <w:lang w:val="en-US"/>
              </w:rPr>
              <w:t xml:space="preserve">odels from training data. Use </w:t>
            </w:r>
            <w:r w:rsidRPr="00E3697A">
              <w:rPr>
                <w:rFonts w:asciiTheme="minorHAnsi" w:hAnsiTheme="minorHAnsi"/>
                <w:bCs/>
                <w:color w:val="000000" w:themeColor="text1"/>
                <w:lang w:val="en-US"/>
              </w:rPr>
              <w:t xml:space="preserve">autocorrelation plots </w:t>
            </w:r>
            <w:r>
              <w:rPr>
                <w:rFonts w:asciiTheme="minorHAnsi" w:hAnsiTheme="minorHAnsi"/>
                <w:bCs/>
                <w:color w:val="000000" w:themeColor="text1"/>
                <w:lang w:val="en-US"/>
              </w:rPr>
              <w:t>in order to identify</w:t>
            </w:r>
            <w:r w:rsidRPr="00E3697A">
              <w:rPr>
                <w:rFonts w:asciiTheme="minorHAnsi" w:hAnsiTheme="minorHAnsi"/>
                <w:bCs/>
                <w:color w:val="000000" w:themeColor="text1"/>
                <w:lang w:val="en-US"/>
              </w:rPr>
              <w:t xml:space="preserve"> the order of the ARMA models. </w:t>
            </w:r>
            <w:r>
              <w:rPr>
                <w:rFonts w:asciiTheme="minorHAnsi" w:hAnsiTheme="minorHAnsi"/>
                <w:bCs/>
                <w:color w:val="000000" w:themeColor="text1"/>
                <w:lang w:val="en-US"/>
              </w:rPr>
              <w:t>The parameters can be determined using Akaike’s Information Criterion (AIC) or another model selection method.</w:t>
            </w:r>
            <w:r w:rsidR="00AE7D51">
              <w:rPr>
                <w:rFonts w:asciiTheme="minorHAnsi" w:hAnsiTheme="minorHAnsi"/>
                <w:bCs/>
                <w:color w:val="000000" w:themeColor="text1"/>
                <w:lang w:val="en-US"/>
              </w:rPr>
              <w:t xml:space="preserve"> Note that there exists a wide range of ARMA variants; you only have to use the basic model.</w:t>
            </w:r>
          </w:p>
          <w:p w14:paraId="1DA394E7" w14:textId="77777777" w:rsidR="00AE7D51" w:rsidRDefault="00AE7D51" w:rsidP="00DB55DD">
            <w:pPr>
              <w:pStyle w:val="NormalWeb"/>
              <w:rPr>
                <w:rFonts w:asciiTheme="minorHAnsi" w:hAnsiTheme="minorHAnsi"/>
                <w:bCs/>
                <w:color w:val="000000" w:themeColor="text1"/>
                <w:lang w:val="en-US"/>
              </w:rPr>
            </w:pPr>
          </w:p>
          <w:p w14:paraId="4C629392" w14:textId="4F4C0430" w:rsidR="00DB55DD" w:rsidRDefault="00DB55DD" w:rsidP="00DB55DD">
            <w:pPr>
              <w:pStyle w:val="NormalWeb"/>
              <w:rPr>
                <w:rFonts w:asciiTheme="minorHAnsi" w:hAnsiTheme="minorHAnsi"/>
                <w:bCs/>
                <w:color w:val="000000" w:themeColor="text1"/>
                <w:lang w:val="en-US"/>
              </w:rPr>
            </w:pPr>
            <w:r>
              <w:rPr>
                <w:rFonts w:asciiTheme="minorHAnsi" w:hAnsiTheme="minorHAnsi"/>
                <w:bCs/>
                <w:color w:val="000000" w:themeColor="text1"/>
                <w:lang w:val="en-US"/>
              </w:rPr>
              <w:t xml:space="preserve">Decide how to set the detection threshold sensibly. </w:t>
            </w:r>
            <w:r w:rsidR="00517BF5">
              <w:rPr>
                <w:rFonts w:asciiTheme="minorHAnsi" w:hAnsiTheme="minorHAnsi"/>
                <w:bCs/>
                <w:color w:val="000000" w:themeColor="text1"/>
                <w:lang w:val="en-US"/>
              </w:rPr>
              <w:t>S</w:t>
            </w:r>
            <w:r w:rsidRPr="00E3697A">
              <w:rPr>
                <w:rFonts w:asciiTheme="minorHAnsi" w:hAnsiTheme="minorHAnsi"/>
                <w:bCs/>
                <w:color w:val="000000" w:themeColor="text1"/>
                <w:lang w:val="en-US"/>
              </w:rPr>
              <w:t xml:space="preserve">tudy </w:t>
            </w:r>
            <w:r w:rsidR="00517BF5">
              <w:rPr>
                <w:rFonts w:asciiTheme="minorHAnsi" w:hAnsiTheme="minorHAnsi"/>
                <w:bCs/>
                <w:color w:val="000000" w:themeColor="text1"/>
                <w:lang w:val="en-US"/>
              </w:rPr>
              <w:t xml:space="preserve">some of </w:t>
            </w:r>
            <w:r w:rsidRPr="00E3697A">
              <w:rPr>
                <w:rFonts w:asciiTheme="minorHAnsi" w:hAnsiTheme="minorHAnsi"/>
                <w:bCs/>
                <w:color w:val="000000" w:themeColor="text1"/>
                <w:lang w:val="en-US"/>
              </w:rPr>
              <w:t>the anomalies detected</w:t>
            </w:r>
            <w:r w:rsidR="00517BF5">
              <w:rPr>
                <w:rFonts w:asciiTheme="minorHAnsi" w:hAnsiTheme="minorHAnsi"/>
                <w:bCs/>
                <w:color w:val="000000" w:themeColor="text1"/>
                <w:lang w:val="en-US"/>
              </w:rPr>
              <w:t xml:space="preserve"> anomalies</w:t>
            </w:r>
            <w:r w:rsidRPr="00E3697A">
              <w:rPr>
                <w:rFonts w:asciiTheme="minorHAnsi" w:hAnsiTheme="minorHAnsi"/>
                <w:bCs/>
                <w:color w:val="000000" w:themeColor="text1"/>
                <w:lang w:val="en-US"/>
              </w:rPr>
              <w:t xml:space="preserve">. What kind of </w:t>
            </w:r>
            <w:r>
              <w:rPr>
                <w:rFonts w:asciiTheme="minorHAnsi" w:hAnsiTheme="minorHAnsi"/>
                <w:bCs/>
                <w:color w:val="000000" w:themeColor="text1"/>
                <w:lang w:val="en-US"/>
              </w:rPr>
              <w:t xml:space="preserve">anomalies can you detect using </w:t>
            </w:r>
            <w:r w:rsidRPr="00E3697A">
              <w:rPr>
                <w:rFonts w:asciiTheme="minorHAnsi" w:hAnsiTheme="minorHAnsi"/>
                <w:bCs/>
                <w:color w:val="000000" w:themeColor="text1"/>
                <w:lang w:val="en-US"/>
              </w:rPr>
              <w:t>ARMA models</w:t>
            </w:r>
            <w:r>
              <w:rPr>
                <w:rFonts w:asciiTheme="minorHAnsi" w:hAnsiTheme="minorHAnsi"/>
                <w:bCs/>
                <w:color w:val="000000" w:themeColor="text1"/>
                <w:lang w:val="en-US"/>
              </w:rPr>
              <w:t>?</w:t>
            </w:r>
            <w:r w:rsidR="00517BF5">
              <w:rPr>
                <w:rFonts w:asciiTheme="minorHAnsi" w:hAnsiTheme="minorHAnsi"/>
                <w:bCs/>
                <w:color w:val="000000" w:themeColor="text1"/>
                <w:lang w:val="en-US"/>
              </w:rPr>
              <w:t xml:space="preserve"> Which sensors can be modeled effectively using ARMA?</w:t>
            </w:r>
          </w:p>
          <w:p w14:paraId="3919F492" w14:textId="749736CE" w:rsidR="00336966" w:rsidRPr="00E01233" w:rsidRDefault="00336966" w:rsidP="00336966">
            <w:pPr>
              <w:widowControl w:val="0"/>
              <w:tabs>
                <w:tab w:val="left" w:pos="220"/>
                <w:tab w:val="left" w:pos="720"/>
              </w:tabs>
              <w:autoSpaceDE w:val="0"/>
              <w:autoSpaceDN w:val="0"/>
              <w:adjustRightInd w:val="0"/>
              <w:spacing w:after="293" w:line="340" w:lineRule="atLeast"/>
              <w:rPr>
                <w:rFonts w:cs="Symbol"/>
                <w:b/>
                <w:color w:val="000000"/>
                <w:sz w:val="20"/>
                <w:szCs w:val="20"/>
                <w:lang w:val="en-US"/>
              </w:rPr>
            </w:pPr>
            <w:r w:rsidRPr="00E01233">
              <w:rPr>
                <w:rFonts w:cs="Calibri"/>
                <w:b/>
                <w:bCs/>
                <w:color w:val="3F6CAF"/>
                <w:sz w:val="20"/>
                <w:szCs w:val="20"/>
                <w:lang w:val="en-US"/>
              </w:rPr>
              <w:t>Discrete models t</w:t>
            </w:r>
            <w:r w:rsidR="00DB55DD" w:rsidRPr="00E01233">
              <w:rPr>
                <w:rFonts w:cs="Calibri"/>
                <w:b/>
                <w:bCs/>
                <w:color w:val="3F6CAF"/>
                <w:sz w:val="20"/>
                <w:szCs w:val="20"/>
                <w:lang w:val="en-US"/>
              </w:rPr>
              <w:t xml:space="preserve">ask </w:t>
            </w:r>
            <w:r w:rsidRPr="00E01233">
              <w:rPr>
                <w:rFonts w:cs="Calibri"/>
                <w:b/>
                <w:bCs/>
                <w:color w:val="3F6CAF"/>
                <w:sz w:val="20"/>
                <w:szCs w:val="20"/>
                <w:lang w:val="en-US"/>
              </w:rPr>
              <w:t>– 1</w:t>
            </w:r>
            <w:r w:rsidR="00517BF5" w:rsidRPr="00E01233">
              <w:rPr>
                <w:rFonts w:cs="Calibri"/>
                <w:b/>
                <w:bCs/>
                <w:color w:val="3F6CAF"/>
                <w:sz w:val="20"/>
                <w:szCs w:val="20"/>
                <w:lang w:val="en-US"/>
              </w:rPr>
              <w:t>/2</w:t>
            </w:r>
            <w:r w:rsidRPr="00E01233">
              <w:rPr>
                <w:rFonts w:cs="Calibri"/>
                <w:b/>
                <w:bCs/>
                <w:color w:val="3F6CAF"/>
                <w:sz w:val="20"/>
                <w:szCs w:val="20"/>
                <w:lang w:val="en-US"/>
              </w:rPr>
              <w:t xml:space="preserve"> A4 </w:t>
            </w:r>
          </w:p>
          <w:p w14:paraId="74E7F623" w14:textId="3C901F95" w:rsidR="00D867EB" w:rsidRPr="00E3697A" w:rsidRDefault="00D867EB" w:rsidP="00D867EB">
            <w:pPr>
              <w:pStyle w:val="NormalWeb"/>
              <w:rPr>
                <w:rFonts w:asciiTheme="minorHAnsi" w:hAnsiTheme="minorHAnsi"/>
                <w:bCs/>
                <w:color w:val="000000" w:themeColor="text1"/>
                <w:lang w:val="en-US"/>
              </w:rPr>
            </w:pPr>
            <w:r w:rsidRPr="00E3697A">
              <w:rPr>
                <w:rFonts w:asciiTheme="minorHAnsi" w:hAnsiTheme="minorHAnsi"/>
                <w:bCs/>
                <w:color w:val="000000" w:themeColor="text1"/>
                <w:lang w:val="en-US"/>
              </w:rPr>
              <w:t xml:space="preserve">Discretize the </w:t>
            </w:r>
            <w:r>
              <w:rPr>
                <w:rFonts w:asciiTheme="minorHAnsi" w:hAnsiTheme="minorHAnsi"/>
                <w:bCs/>
                <w:color w:val="000000" w:themeColor="text1"/>
                <w:lang w:val="en-US"/>
              </w:rPr>
              <w:t xml:space="preserve">sensor </w:t>
            </w:r>
            <w:r w:rsidRPr="00E3697A">
              <w:rPr>
                <w:rFonts w:asciiTheme="minorHAnsi" w:hAnsiTheme="minorHAnsi"/>
                <w:bCs/>
                <w:color w:val="000000" w:themeColor="text1"/>
                <w:lang w:val="en-US"/>
              </w:rPr>
              <w:t>data using any of the methods discussed in class. Explain why you choose this method and why the obtained discretization makes sense. Visualize the discretization.</w:t>
            </w:r>
          </w:p>
          <w:p w14:paraId="33C86074" w14:textId="4FE5C3AA" w:rsidR="00336966" w:rsidRPr="00E3697A" w:rsidRDefault="00D867EB" w:rsidP="00336966">
            <w:pPr>
              <w:pStyle w:val="NormalWeb"/>
              <w:rPr>
                <w:rFonts w:asciiTheme="minorHAnsi" w:hAnsiTheme="minorHAnsi"/>
                <w:bCs/>
                <w:color w:val="000000" w:themeColor="text1"/>
                <w:lang w:val="en-US"/>
              </w:rPr>
            </w:pPr>
            <w:r w:rsidRPr="00E01233">
              <w:rPr>
                <w:rFonts w:asciiTheme="minorHAnsi" w:hAnsiTheme="minorHAnsi" w:cs="Cambria"/>
                <w:color w:val="000000"/>
                <w:lang w:val="en-US"/>
              </w:rPr>
              <w:t>Apply any of the sequential data mining methods (N-grams, Sequence alignment</w:t>
            </w:r>
            <w:r w:rsidR="00517BF5" w:rsidRPr="00E01233">
              <w:rPr>
                <w:rFonts w:asciiTheme="minorHAnsi" w:hAnsiTheme="minorHAnsi" w:cs="Cambria"/>
                <w:color w:val="000000"/>
                <w:lang w:val="en-US"/>
              </w:rPr>
              <w:t xml:space="preserve"> with </w:t>
            </w:r>
            <w:proofErr w:type="spellStart"/>
            <w:r w:rsidR="00517BF5" w:rsidRPr="00E01233">
              <w:rPr>
                <w:rFonts w:asciiTheme="minorHAnsi" w:hAnsiTheme="minorHAnsi" w:cs="Cambria"/>
                <w:color w:val="000000"/>
                <w:lang w:val="en-US"/>
              </w:rPr>
              <w:t>kNN</w:t>
            </w:r>
            <w:proofErr w:type="spellEnd"/>
            <w:r w:rsidR="008669CF" w:rsidRPr="00E01233">
              <w:rPr>
                <w:rFonts w:asciiTheme="minorHAnsi" w:hAnsiTheme="minorHAnsi" w:cs="Cambria"/>
                <w:color w:val="000000"/>
                <w:lang w:val="en-US"/>
              </w:rPr>
              <w:t>, …</w:t>
            </w:r>
            <w:r w:rsidRPr="00E01233">
              <w:rPr>
                <w:rFonts w:asciiTheme="minorHAnsi" w:hAnsiTheme="minorHAnsi" w:cs="Cambria"/>
                <w:color w:val="000000"/>
                <w:lang w:val="en-US"/>
              </w:rPr>
              <w:t xml:space="preserve">) to sliding windows with a length of your choosing in order to find anomalies. </w:t>
            </w:r>
            <w:r w:rsidR="00517BF5" w:rsidRPr="00E01233">
              <w:rPr>
                <w:rFonts w:asciiTheme="minorHAnsi" w:hAnsiTheme="minorHAnsi" w:cs="Cambria"/>
                <w:color w:val="000000"/>
                <w:lang w:val="en-US"/>
              </w:rPr>
              <w:t xml:space="preserve">Whenever an observed N-gram’s probability is too small, or the sequential data is too distant from any training sequence, raise an alarm. Set your thresholds sensibly. </w:t>
            </w:r>
            <w:r w:rsidRPr="00E3697A">
              <w:rPr>
                <w:rFonts w:asciiTheme="minorHAnsi" w:hAnsiTheme="minorHAnsi"/>
                <w:bCs/>
                <w:color w:val="000000" w:themeColor="text1"/>
                <w:lang w:val="en-US"/>
              </w:rPr>
              <w:t xml:space="preserve">What kind of </w:t>
            </w:r>
            <w:r>
              <w:rPr>
                <w:rFonts w:asciiTheme="minorHAnsi" w:hAnsiTheme="minorHAnsi"/>
                <w:bCs/>
                <w:color w:val="000000" w:themeColor="text1"/>
                <w:lang w:val="en-US"/>
              </w:rPr>
              <w:t>anomalies can you detect using the sequential model?</w:t>
            </w:r>
            <w:r w:rsidR="00605ADD">
              <w:rPr>
                <w:rFonts w:asciiTheme="minorHAnsi" w:hAnsiTheme="minorHAnsi"/>
                <w:bCs/>
                <w:color w:val="000000" w:themeColor="text1"/>
                <w:lang w:val="en-US"/>
              </w:rPr>
              <w:t xml:space="preserve"> Which sensors can be modeled effectively?</w:t>
            </w:r>
          </w:p>
          <w:p w14:paraId="2A19CE2C" w14:textId="42DD2710" w:rsidR="00500CED" w:rsidRPr="00E01233" w:rsidRDefault="00517BF5" w:rsidP="00500CED">
            <w:pPr>
              <w:widowControl w:val="0"/>
              <w:tabs>
                <w:tab w:val="left" w:pos="220"/>
                <w:tab w:val="left" w:pos="720"/>
              </w:tabs>
              <w:autoSpaceDE w:val="0"/>
              <w:autoSpaceDN w:val="0"/>
              <w:adjustRightInd w:val="0"/>
              <w:spacing w:after="293" w:line="340" w:lineRule="atLeast"/>
              <w:rPr>
                <w:rFonts w:cs="Symbol"/>
                <w:b/>
                <w:color w:val="000000"/>
                <w:sz w:val="20"/>
                <w:szCs w:val="20"/>
                <w:lang w:val="en-US"/>
              </w:rPr>
            </w:pPr>
            <w:r w:rsidRPr="00E01233">
              <w:rPr>
                <w:rFonts w:cs="Calibri"/>
                <w:b/>
                <w:bCs/>
                <w:color w:val="3F6CAF"/>
                <w:sz w:val="20"/>
                <w:szCs w:val="20"/>
                <w:lang w:val="en-US"/>
              </w:rPr>
              <w:t>PCA</w:t>
            </w:r>
            <w:r w:rsidR="00AA7E12" w:rsidRPr="00E01233">
              <w:rPr>
                <w:rFonts w:cs="Calibri"/>
                <w:b/>
                <w:bCs/>
                <w:color w:val="3F6CAF"/>
                <w:sz w:val="20"/>
                <w:szCs w:val="20"/>
                <w:lang w:val="en-US"/>
              </w:rPr>
              <w:t xml:space="preserve"> </w:t>
            </w:r>
            <w:r w:rsidR="00DB55DD" w:rsidRPr="00E01233">
              <w:rPr>
                <w:rFonts w:cs="Calibri"/>
                <w:b/>
                <w:bCs/>
                <w:color w:val="3F6CAF"/>
                <w:sz w:val="20"/>
                <w:szCs w:val="20"/>
                <w:lang w:val="en-US"/>
              </w:rPr>
              <w:t xml:space="preserve">task </w:t>
            </w:r>
            <w:r w:rsidR="00500CED" w:rsidRPr="00E01233">
              <w:rPr>
                <w:rFonts w:cs="Calibri"/>
                <w:b/>
                <w:bCs/>
                <w:color w:val="3F6CAF"/>
                <w:sz w:val="20"/>
                <w:szCs w:val="20"/>
                <w:lang w:val="en-US"/>
              </w:rPr>
              <w:t>– 1</w:t>
            </w:r>
            <w:r w:rsidRPr="00E01233">
              <w:rPr>
                <w:rFonts w:cs="Calibri"/>
                <w:b/>
                <w:bCs/>
                <w:color w:val="3F6CAF"/>
                <w:sz w:val="20"/>
                <w:szCs w:val="20"/>
                <w:lang w:val="en-US"/>
              </w:rPr>
              <w:t>/2</w:t>
            </w:r>
            <w:r w:rsidR="00500CED" w:rsidRPr="00E01233">
              <w:rPr>
                <w:rFonts w:cs="Calibri"/>
                <w:b/>
                <w:bCs/>
                <w:color w:val="3F6CAF"/>
                <w:sz w:val="20"/>
                <w:szCs w:val="20"/>
                <w:lang w:val="en-US"/>
              </w:rPr>
              <w:t xml:space="preserve"> A4 </w:t>
            </w:r>
          </w:p>
          <w:p w14:paraId="0A4BD77F" w14:textId="1CB6DF3E" w:rsidR="008669CF" w:rsidRPr="00E01233" w:rsidRDefault="00E3697A" w:rsidP="00E3697A">
            <w:pPr>
              <w:pStyle w:val="NormalWeb"/>
              <w:rPr>
                <w:rFonts w:asciiTheme="minorHAnsi" w:hAnsiTheme="minorHAnsi" w:cs="Cambria"/>
                <w:color w:val="000000"/>
                <w:lang w:val="en-US"/>
              </w:rPr>
            </w:pPr>
            <w:r w:rsidRPr="00E01233">
              <w:rPr>
                <w:rFonts w:asciiTheme="minorHAnsi" w:hAnsiTheme="minorHAnsi" w:cs="Cambria"/>
                <w:color w:val="000000"/>
                <w:lang w:val="en-US"/>
              </w:rPr>
              <w:t>Perform PCA-based anomaly detection on the signal data. Set the threshold on training data to a value that results in few false positives on the training data. Plot the PCA residuals</w:t>
            </w:r>
            <w:r w:rsidR="008E3C6E" w:rsidRPr="00E01233">
              <w:rPr>
                <w:rFonts w:asciiTheme="minorHAnsi" w:hAnsiTheme="minorHAnsi" w:cs="Cambria"/>
                <w:color w:val="000000"/>
                <w:lang w:val="en-US"/>
              </w:rPr>
              <w:t xml:space="preserve"> in one signal</w:t>
            </w:r>
            <w:r w:rsidRPr="00E01233">
              <w:rPr>
                <w:rFonts w:asciiTheme="minorHAnsi" w:hAnsiTheme="minorHAnsi" w:cs="Cambria"/>
                <w:color w:val="000000"/>
                <w:lang w:val="en-US"/>
              </w:rPr>
              <w:t xml:space="preserve">. Do you see large abnormalities in the training data? Can you explain why these occur? </w:t>
            </w:r>
            <w:r w:rsidR="00437F85" w:rsidRPr="00E01233">
              <w:rPr>
                <w:rFonts w:asciiTheme="minorHAnsi" w:hAnsiTheme="minorHAnsi" w:cs="Cambria"/>
                <w:color w:val="000000"/>
                <w:lang w:val="en-US"/>
              </w:rPr>
              <w:t>It</w:t>
            </w:r>
            <w:r w:rsidRPr="00E01233">
              <w:rPr>
                <w:rFonts w:asciiTheme="minorHAnsi" w:hAnsiTheme="minorHAnsi" w:cs="Cambria"/>
                <w:color w:val="000000"/>
                <w:lang w:val="en-US"/>
              </w:rPr>
              <w:t xml:space="preserve"> is best to remove such abnormalities from the training data since you only want to model normal behavior.</w:t>
            </w:r>
            <w:r w:rsidR="00120B65" w:rsidRPr="00E01233">
              <w:rPr>
                <w:rFonts w:asciiTheme="minorHAnsi" w:hAnsiTheme="minorHAnsi" w:cs="Cambria"/>
                <w:color w:val="000000"/>
                <w:lang w:val="en-US"/>
              </w:rPr>
              <w:t xml:space="preserve"> </w:t>
            </w:r>
            <w:r w:rsidR="008669CF" w:rsidRPr="00E3697A">
              <w:rPr>
                <w:rFonts w:asciiTheme="minorHAnsi" w:hAnsiTheme="minorHAnsi"/>
                <w:bCs/>
                <w:color w:val="000000" w:themeColor="text1"/>
                <w:lang w:val="en-US"/>
              </w:rPr>
              <w:t xml:space="preserve">What kind of </w:t>
            </w:r>
            <w:r w:rsidR="008669CF">
              <w:rPr>
                <w:rFonts w:asciiTheme="minorHAnsi" w:hAnsiTheme="minorHAnsi"/>
                <w:bCs/>
                <w:color w:val="000000" w:themeColor="text1"/>
                <w:lang w:val="en-US"/>
              </w:rPr>
              <w:t>anomalies can you detect using PCA?</w:t>
            </w:r>
          </w:p>
          <w:p w14:paraId="41669E3F" w14:textId="39307597" w:rsidR="00DB55DD" w:rsidRPr="00E01233" w:rsidRDefault="00DB55DD" w:rsidP="00DB55DD">
            <w:pPr>
              <w:widowControl w:val="0"/>
              <w:tabs>
                <w:tab w:val="left" w:pos="220"/>
                <w:tab w:val="left" w:pos="720"/>
              </w:tabs>
              <w:autoSpaceDE w:val="0"/>
              <w:autoSpaceDN w:val="0"/>
              <w:adjustRightInd w:val="0"/>
              <w:spacing w:after="293" w:line="340" w:lineRule="atLeast"/>
              <w:rPr>
                <w:rFonts w:cs="Symbol"/>
                <w:b/>
                <w:color w:val="000000"/>
                <w:sz w:val="20"/>
                <w:szCs w:val="20"/>
                <w:lang w:val="en-US"/>
              </w:rPr>
            </w:pPr>
            <w:r w:rsidRPr="00E01233">
              <w:rPr>
                <w:rFonts w:cs="Calibri"/>
                <w:b/>
                <w:bCs/>
                <w:color w:val="3F6CAF"/>
                <w:sz w:val="20"/>
                <w:szCs w:val="20"/>
                <w:lang w:val="en-US"/>
              </w:rPr>
              <w:t xml:space="preserve">Comparison task – 1 A4 </w:t>
            </w:r>
          </w:p>
          <w:p w14:paraId="291F0CA2" w14:textId="2D85F431" w:rsidR="00DB55DD" w:rsidRPr="00DB55DD" w:rsidRDefault="00DB55DD" w:rsidP="00DB55DD">
            <w:pPr>
              <w:pStyle w:val="NormalWeb"/>
              <w:rPr>
                <w:lang w:val="en-US"/>
              </w:rPr>
            </w:pPr>
            <w:r w:rsidRPr="00E01233">
              <w:rPr>
                <w:rFonts w:asciiTheme="minorHAnsi" w:hAnsiTheme="minorHAnsi" w:cs="Cambria"/>
                <w:color w:val="000000"/>
                <w:lang w:val="en-US"/>
              </w:rPr>
              <w:t xml:space="preserve">Compare the performance of the PCA method with the ARMA and discrete models. </w:t>
            </w:r>
            <w:r w:rsidRPr="00DB55DD">
              <w:rPr>
                <w:rFonts w:cs="Cambria"/>
                <w:color w:val="000000"/>
                <w:lang w:val="en-US"/>
              </w:rPr>
              <w:t>Comparing anomaly detection methods in not straightforward, and different research studies frequently use dif</w:t>
            </w:r>
            <w:r>
              <w:rPr>
                <w:rFonts w:cs="Cambria"/>
                <w:color w:val="000000"/>
                <w:lang w:val="en-US"/>
              </w:rPr>
              <w:t>ferent measures. You can either:</w:t>
            </w:r>
          </w:p>
          <w:p w14:paraId="2734646A" w14:textId="77777777" w:rsidR="00DB55DD" w:rsidRPr="00DB55DD" w:rsidRDefault="00DB55DD" w:rsidP="00DB55DD">
            <w:pPr>
              <w:pStyle w:val="NormalWeb"/>
              <w:numPr>
                <w:ilvl w:val="0"/>
                <w:numId w:val="3"/>
              </w:numPr>
              <w:rPr>
                <w:rFonts w:cs="Cambria"/>
                <w:color w:val="000000"/>
                <w:lang w:val="en-US"/>
              </w:rPr>
            </w:pPr>
            <w:r w:rsidRPr="00DB55DD">
              <w:rPr>
                <w:rFonts w:cs="Cambria"/>
                <w:color w:val="000000"/>
                <w:lang w:val="en-US"/>
              </w:rPr>
              <w:t>test point-wise precision and recall, or  </w:t>
            </w:r>
          </w:p>
          <w:p w14:paraId="1FFD0DE0" w14:textId="77777777" w:rsidR="00DB55DD" w:rsidRPr="00DB55DD" w:rsidRDefault="00DB55DD" w:rsidP="00DB55DD">
            <w:pPr>
              <w:pStyle w:val="NormalWeb"/>
              <w:numPr>
                <w:ilvl w:val="0"/>
                <w:numId w:val="3"/>
              </w:numPr>
              <w:rPr>
                <w:rFonts w:cs="Cambria"/>
                <w:color w:val="000000"/>
                <w:lang w:val="en-US"/>
              </w:rPr>
            </w:pPr>
            <w:r w:rsidRPr="00DB55DD">
              <w:rPr>
                <w:rFonts w:cs="Cambria"/>
                <w:color w:val="000000"/>
                <w:lang w:val="en-US"/>
              </w:rPr>
              <w:t>overlap-based false and true positives, or /and  </w:t>
            </w:r>
          </w:p>
          <w:p w14:paraId="4A0A1C45" w14:textId="77777777" w:rsidR="00DB55DD" w:rsidRPr="00DB55DD" w:rsidRDefault="00DB55DD" w:rsidP="00DB55DD">
            <w:pPr>
              <w:pStyle w:val="NormalWeb"/>
              <w:numPr>
                <w:ilvl w:val="0"/>
                <w:numId w:val="3"/>
              </w:numPr>
              <w:rPr>
                <w:rFonts w:cs="Cambria"/>
                <w:color w:val="000000"/>
                <w:lang w:val="en-US"/>
              </w:rPr>
            </w:pPr>
            <w:r w:rsidRPr="00DB55DD">
              <w:rPr>
                <w:rFonts w:cs="Cambria"/>
                <w:color w:val="000000"/>
                <w:lang w:val="en-US"/>
              </w:rPr>
              <w:t>count a true positive if it detects at least one anomaly in an anomalous region, or  </w:t>
            </w:r>
          </w:p>
          <w:p w14:paraId="5088FF78" w14:textId="77777777" w:rsidR="00DB55DD" w:rsidRDefault="00DB55DD" w:rsidP="00DB55DD">
            <w:pPr>
              <w:pStyle w:val="NormalWeb"/>
              <w:numPr>
                <w:ilvl w:val="0"/>
                <w:numId w:val="3"/>
              </w:numPr>
              <w:rPr>
                <w:rFonts w:cs="Cambria"/>
                <w:color w:val="000000"/>
                <w:lang w:val="en-US"/>
              </w:rPr>
            </w:pPr>
            <w:r w:rsidRPr="00DB55DD">
              <w:rPr>
                <w:rFonts w:cs="Cambria"/>
                <w:color w:val="000000"/>
                <w:lang w:val="en-US"/>
              </w:rPr>
              <w:t xml:space="preserve">compare the top-k detected anomalies, </w:t>
            </w:r>
          </w:p>
          <w:p w14:paraId="2B519A05" w14:textId="77777777" w:rsidR="00DB55DD" w:rsidRDefault="00DB55DD" w:rsidP="00DB55DD">
            <w:pPr>
              <w:pStyle w:val="NormalWeb"/>
              <w:numPr>
                <w:ilvl w:val="0"/>
                <w:numId w:val="3"/>
              </w:numPr>
              <w:rPr>
                <w:rFonts w:cs="Cambria"/>
                <w:color w:val="000000"/>
                <w:lang w:val="en-US"/>
              </w:rPr>
            </w:pPr>
            <w:r w:rsidRPr="00DB55DD">
              <w:rPr>
                <w:rFonts w:cs="Cambria"/>
                <w:color w:val="000000"/>
                <w:lang w:val="en-US"/>
              </w:rPr>
              <w:t xml:space="preserve">or... </w:t>
            </w:r>
          </w:p>
          <w:p w14:paraId="06F5D9EA" w14:textId="715F7951" w:rsidR="00DB55DD" w:rsidRDefault="00DB55DD" w:rsidP="00DB55DD">
            <w:pPr>
              <w:pStyle w:val="NormalWeb"/>
              <w:rPr>
                <w:rFonts w:cs="Cambria"/>
                <w:color w:val="000000"/>
                <w:lang w:val="en-US"/>
              </w:rPr>
            </w:pPr>
            <w:r w:rsidRPr="00DB55DD">
              <w:rPr>
                <w:rFonts w:cs="Cambria"/>
                <w:color w:val="000000"/>
                <w:lang w:val="en-US"/>
              </w:rPr>
              <w:t>Describe in a few lines which comparison method you chose for this data and why. Keep in mind that in practice an analyst has to take action on every positive detected, but will not study every detected data point</w:t>
            </w:r>
            <w:r>
              <w:rPr>
                <w:rFonts w:cs="Cambria"/>
                <w:color w:val="000000"/>
                <w:lang w:val="en-US"/>
              </w:rPr>
              <w:t xml:space="preserve">. Do you recommend using PCA, </w:t>
            </w:r>
            <w:r w:rsidRPr="00DB55DD">
              <w:rPr>
                <w:rFonts w:cs="Cambria"/>
                <w:color w:val="000000"/>
                <w:lang w:val="en-US"/>
              </w:rPr>
              <w:t>ARMA</w:t>
            </w:r>
            <w:r>
              <w:rPr>
                <w:rFonts w:cs="Cambria"/>
                <w:color w:val="000000"/>
                <w:lang w:val="en-US"/>
              </w:rPr>
              <w:t>, or discrete</w:t>
            </w:r>
            <w:r w:rsidR="00635C25">
              <w:rPr>
                <w:rFonts w:cs="Cambria"/>
                <w:color w:val="000000"/>
                <w:lang w:val="en-US"/>
              </w:rPr>
              <w:t xml:space="preserve"> models?</w:t>
            </w:r>
          </w:p>
          <w:p w14:paraId="27868935" w14:textId="131C0776" w:rsidR="00D867EB" w:rsidRPr="00DB55DD" w:rsidRDefault="00D867EB" w:rsidP="00DB55DD">
            <w:pPr>
              <w:pStyle w:val="NormalWeb"/>
              <w:rPr>
                <w:rFonts w:cs="Cambria"/>
                <w:color w:val="000000"/>
                <w:lang w:val="en-US"/>
              </w:rPr>
            </w:pPr>
            <w:r w:rsidRPr="00E01233">
              <w:rPr>
                <w:rFonts w:cs="Calibri"/>
                <w:b/>
                <w:bCs/>
                <w:color w:val="3F6CAF"/>
                <w:lang w:val="en-US"/>
              </w:rPr>
              <w:t xml:space="preserve">Bonus task – 1 A4 </w:t>
            </w:r>
          </w:p>
          <w:p w14:paraId="2794323E" w14:textId="05CA61D5" w:rsidR="00AE7D51" w:rsidRDefault="00E01233" w:rsidP="008E3C6E">
            <w:pPr>
              <w:pStyle w:val="NormalWeb"/>
              <w:rPr>
                <w:rFonts w:asciiTheme="minorHAnsi" w:hAnsiTheme="minorHAnsi"/>
                <w:bCs/>
                <w:color w:val="000000" w:themeColor="text1"/>
                <w:lang w:val="en-US"/>
              </w:rPr>
            </w:pPr>
            <w:r>
              <w:rPr>
                <w:rFonts w:asciiTheme="minorHAnsi" w:hAnsiTheme="minorHAnsi"/>
                <w:bCs/>
                <w:color w:val="000000" w:themeColor="text1"/>
                <w:lang w:val="en-US"/>
              </w:rPr>
              <w:t xml:space="preserve">Use </w:t>
            </w:r>
            <w:proofErr w:type="spellStart"/>
            <w:r>
              <w:rPr>
                <w:rFonts w:asciiTheme="minorHAnsi" w:hAnsiTheme="minorHAnsi"/>
                <w:bCs/>
                <w:color w:val="000000" w:themeColor="text1"/>
                <w:lang w:val="en-US"/>
              </w:rPr>
              <w:t>PyTorch</w:t>
            </w:r>
            <w:proofErr w:type="spellEnd"/>
            <w:r>
              <w:rPr>
                <w:rFonts w:asciiTheme="minorHAnsi" w:hAnsiTheme="minorHAnsi"/>
                <w:bCs/>
                <w:color w:val="000000" w:themeColor="text1"/>
                <w:lang w:val="en-US"/>
              </w:rPr>
              <w:t xml:space="preserve"> (or another framework) to learn Deep Neural Networks for anomaly detection as discussed in class and in the literature</w:t>
            </w:r>
            <w:r w:rsidR="00DB55DD">
              <w:rPr>
                <w:rFonts w:asciiTheme="minorHAnsi" w:hAnsiTheme="minorHAnsi"/>
                <w:bCs/>
                <w:color w:val="000000" w:themeColor="text1"/>
                <w:lang w:val="en-US"/>
              </w:rPr>
              <w:t>.</w:t>
            </w:r>
            <w:r>
              <w:rPr>
                <w:rFonts w:asciiTheme="minorHAnsi" w:hAnsiTheme="minorHAnsi"/>
                <w:bCs/>
                <w:color w:val="000000" w:themeColor="text1"/>
                <w:lang w:val="en-US"/>
              </w:rPr>
              <w:t xml:space="preserve"> Try out different learning rates and detection thresholds. Compare the performance with the three approaches tested above. Do you recommend using Deep Learning? Why (not)?</w:t>
            </w:r>
          </w:p>
          <w:p w14:paraId="4017D88F" w14:textId="77777777" w:rsidR="00E01233" w:rsidRDefault="00E01233" w:rsidP="008E3C6E">
            <w:pPr>
              <w:pStyle w:val="NormalWeb"/>
              <w:rPr>
                <w:rFonts w:asciiTheme="minorHAnsi" w:hAnsiTheme="minorHAnsi"/>
                <w:bCs/>
                <w:color w:val="000000" w:themeColor="text1"/>
                <w:lang w:val="en-US"/>
              </w:rPr>
            </w:pPr>
          </w:p>
          <w:p w14:paraId="2B90DA77" w14:textId="7F257294" w:rsidR="008E3C6E" w:rsidRPr="008E3C6E" w:rsidRDefault="008E3C6E" w:rsidP="008E3C6E">
            <w:pPr>
              <w:pStyle w:val="NormalWeb"/>
              <w:rPr>
                <w:rFonts w:asciiTheme="minorHAnsi" w:hAnsiTheme="minorHAnsi"/>
                <w:bCs/>
                <w:color w:val="000000" w:themeColor="text1"/>
                <w:lang w:val="en-US"/>
              </w:rPr>
            </w:pPr>
          </w:p>
        </w:tc>
      </w:tr>
      <w:tr w:rsidR="00DB6FB9" w:rsidRPr="002A76E9" w14:paraId="39A4E69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ED0C1BA" w14:textId="77777777" w:rsidR="00DB6FB9" w:rsidRPr="002A76E9" w:rsidRDefault="00DB6FB9" w:rsidP="000A7041">
            <w:pPr>
              <w:spacing w:before="120" w:after="120"/>
              <w:rPr>
                <w:rFonts w:eastAsia="Calibri" w:cs="Arial"/>
                <w:b/>
                <w:lang w:val="en-US" w:eastAsia="nl-NL"/>
              </w:rPr>
            </w:pPr>
            <w:r w:rsidRPr="002A76E9">
              <w:rPr>
                <w:b/>
                <w:lang w:val="en-US" w:eastAsia="nl-NL"/>
              </w:rPr>
              <w:lastRenderedPageBreak/>
              <w:t>RESOURCES</w:t>
            </w:r>
          </w:p>
        </w:tc>
      </w:tr>
      <w:tr w:rsidR="00DB6FB9" w:rsidRPr="002A76E9" w14:paraId="700DEC92"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B4CC2B2" w14:textId="4F643162" w:rsidR="00DB6FB9" w:rsidRPr="00E01233" w:rsidRDefault="00DB6FB9" w:rsidP="000A7041">
            <w:pPr>
              <w:pStyle w:val="NormalWeb"/>
              <w:rPr>
                <w:rFonts w:asciiTheme="minorHAnsi" w:hAnsiTheme="minorHAnsi"/>
                <w:lang w:val="en-US"/>
              </w:rPr>
            </w:pPr>
            <w:r w:rsidRPr="00E01233">
              <w:rPr>
                <w:rFonts w:asciiTheme="minorHAnsi" w:hAnsiTheme="minorHAnsi"/>
                <w:lang w:val="en-US"/>
              </w:rPr>
              <w:t xml:space="preserve">Slides from Lectures </w:t>
            </w:r>
            <w:r w:rsidR="00AA7E12" w:rsidRPr="00E01233">
              <w:rPr>
                <w:rFonts w:asciiTheme="minorHAnsi" w:hAnsiTheme="minorHAnsi"/>
                <w:lang w:val="en-US"/>
              </w:rPr>
              <w:t>4, 5</w:t>
            </w:r>
          </w:p>
          <w:p w14:paraId="39E4E233" w14:textId="2B4E466E" w:rsidR="006B08F9" w:rsidRPr="006B08F9" w:rsidRDefault="006B08F9" w:rsidP="000A7041">
            <w:pPr>
              <w:pStyle w:val="NormalWeb"/>
              <w:rPr>
                <w:lang w:val="en-US"/>
              </w:rPr>
            </w:pPr>
            <w:r w:rsidRPr="00E01233">
              <w:rPr>
                <w:rFonts w:asciiTheme="minorHAnsi" w:hAnsiTheme="minorHAnsi"/>
                <w:lang w:val="en-US"/>
              </w:rPr>
              <w:t>The paper “C</w:t>
            </w:r>
            <w:r w:rsidRPr="006B08F9">
              <w:rPr>
                <w:lang w:val="en-US"/>
              </w:rPr>
              <w:t>haracterizing Cyber-Physical Attacks on Water</w:t>
            </w:r>
            <w:r>
              <w:rPr>
                <w:lang w:val="en-US"/>
              </w:rPr>
              <w:t xml:space="preserve"> </w:t>
            </w:r>
            <w:r w:rsidRPr="006B08F9">
              <w:rPr>
                <w:lang w:val="en-US"/>
              </w:rPr>
              <w:t>Distribution Systems</w:t>
            </w:r>
            <w:r w:rsidRPr="00E01233">
              <w:rPr>
                <w:rFonts w:asciiTheme="minorHAnsi" w:hAnsiTheme="minorHAnsi"/>
                <w:lang w:val="en-US"/>
              </w:rPr>
              <w:t xml:space="preserve">” by </w:t>
            </w:r>
            <w:proofErr w:type="spellStart"/>
            <w:r w:rsidRPr="00E01233">
              <w:rPr>
                <w:rFonts w:asciiTheme="minorHAnsi" w:hAnsiTheme="minorHAnsi"/>
                <w:lang w:val="en-US"/>
              </w:rPr>
              <w:t>Toarmia</w:t>
            </w:r>
            <w:proofErr w:type="spellEnd"/>
            <w:r w:rsidRPr="00E01233">
              <w:rPr>
                <w:rFonts w:asciiTheme="minorHAnsi" w:hAnsiTheme="minorHAnsi"/>
                <w:lang w:val="en-US"/>
              </w:rPr>
              <w:t xml:space="preserve"> et al.</w:t>
            </w:r>
          </w:p>
          <w:p w14:paraId="7381511F" w14:textId="77777777" w:rsidR="00DB6FB9" w:rsidRPr="00E01233" w:rsidRDefault="00DB6FB9" w:rsidP="000A7041">
            <w:pPr>
              <w:pStyle w:val="NormalWeb"/>
              <w:rPr>
                <w:rFonts w:asciiTheme="minorHAnsi" w:hAnsiTheme="minorHAnsi"/>
                <w:lang w:val="en-US"/>
              </w:rPr>
            </w:pPr>
            <w:r w:rsidRPr="00E01233">
              <w:rPr>
                <w:rFonts w:asciiTheme="minorHAnsi" w:hAnsiTheme="minorHAnsi"/>
                <w:lang w:val="en-US"/>
              </w:rPr>
              <w:t>All are made available through Brightspace</w:t>
            </w:r>
          </w:p>
          <w:p w14:paraId="43120401" w14:textId="77777777" w:rsidR="00DB6FB9" w:rsidRPr="00E01233" w:rsidRDefault="00DB6FB9" w:rsidP="000A7041">
            <w:pPr>
              <w:pStyle w:val="NormalWeb"/>
              <w:rPr>
                <w:rFonts w:asciiTheme="minorHAnsi" w:hAnsiTheme="minorHAnsi"/>
                <w:lang w:val="en-US"/>
              </w:rPr>
            </w:pPr>
            <w:r w:rsidRPr="00E01233">
              <w:rPr>
                <w:rFonts w:asciiTheme="minorHAnsi" w:hAnsiTheme="minorHAnsi"/>
                <w:lang w:val="en-US"/>
              </w:rPr>
              <w:t xml:space="preserve">Your favorite analysis platform (R, </w:t>
            </w:r>
            <w:proofErr w:type="spellStart"/>
            <w:r w:rsidRPr="00E01233">
              <w:rPr>
                <w:rFonts w:asciiTheme="minorHAnsi" w:hAnsiTheme="minorHAnsi"/>
                <w:lang w:val="en-US"/>
              </w:rPr>
              <w:t>Matlab</w:t>
            </w:r>
            <w:proofErr w:type="spellEnd"/>
            <w:r w:rsidRPr="00E01233">
              <w:rPr>
                <w:rFonts w:asciiTheme="minorHAnsi" w:hAnsiTheme="minorHAnsi"/>
                <w:lang w:val="en-US"/>
              </w:rPr>
              <w:t>, Python, Weka, KNIME, ...)</w:t>
            </w:r>
          </w:p>
          <w:p w14:paraId="298100E8" w14:textId="230C1494" w:rsidR="004B1D46" w:rsidRPr="00E01233" w:rsidRDefault="004B1D46" w:rsidP="000A7041">
            <w:pPr>
              <w:pStyle w:val="NormalWeb"/>
              <w:rPr>
                <w:rFonts w:asciiTheme="minorHAnsi" w:hAnsiTheme="minorHAnsi"/>
                <w:lang w:val="en-US"/>
              </w:rPr>
            </w:pPr>
            <w:r w:rsidRPr="00E01233">
              <w:rPr>
                <w:rFonts w:asciiTheme="minorHAnsi" w:hAnsiTheme="minorHAnsi"/>
                <w:lang w:val="en-US"/>
              </w:rPr>
              <w:t xml:space="preserve">Data from </w:t>
            </w:r>
            <w:hyperlink r:id="rId5" w:history="1">
              <w:r w:rsidRPr="00E01233">
                <w:rPr>
                  <w:rStyle w:val="Hyperlink"/>
                  <w:rFonts w:asciiTheme="minorHAnsi" w:hAnsiTheme="minorHAnsi"/>
                  <w:lang w:val="en-US"/>
                </w:rPr>
                <w:t>https://batadal.net/</w:t>
              </w:r>
            </w:hyperlink>
          </w:p>
          <w:p w14:paraId="5C2BEE12" w14:textId="77777777" w:rsidR="00DB6FB9" w:rsidRPr="00E01233" w:rsidRDefault="008E3C6E" w:rsidP="000A7041">
            <w:pPr>
              <w:pStyle w:val="NormalWeb"/>
              <w:rPr>
                <w:rFonts w:asciiTheme="minorHAnsi" w:hAnsiTheme="minorHAnsi"/>
                <w:lang w:val="en-US"/>
              </w:rPr>
            </w:pPr>
            <w:r w:rsidRPr="00E01233">
              <w:rPr>
                <w:rFonts w:asciiTheme="minorHAnsi" w:hAnsiTheme="minorHAnsi"/>
                <w:lang w:val="en-US"/>
              </w:rPr>
              <w:t>Wikipedia for excellent explanations of the used methods (ARMA, N-gram, …)</w:t>
            </w:r>
          </w:p>
          <w:p w14:paraId="1373F63D" w14:textId="73164F16" w:rsidR="00437F85" w:rsidRPr="00E01233" w:rsidRDefault="006B08F9" w:rsidP="000A7041">
            <w:pPr>
              <w:pStyle w:val="NormalWeb"/>
              <w:rPr>
                <w:rFonts w:asciiTheme="minorHAnsi" w:hAnsiTheme="minorHAnsi"/>
                <w:lang w:val="en-US"/>
              </w:rPr>
            </w:pPr>
            <w:r w:rsidRPr="00E01233">
              <w:rPr>
                <w:rFonts w:asciiTheme="minorHAnsi" w:hAnsiTheme="minorHAnsi"/>
                <w:lang w:val="en-US"/>
              </w:rPr>
              <w:t>Links on Brightspace to online tutorials.</w:t>
            </w:r>
          </w:p>
          <w:p w14:paraId="74F0A7D9" w14:textId="51C758B0" w:rsidR="006B08F9" w:rsidRPr="00E01233" w:rsidRDefault="006B08F9" w:rsidP="000A7041">
            <w:pPr>
              <w:pStyle w:val="NormalWeb"/>
              <w:rPr>
                <w:rFonts w:asciiTheme="minorHAnsi" w:hAnsiTheme="minorHAnsi"/>
                <w:lang w:val="en-US"/>
              </w:rPr>
            </w:pPr>
            <w:r w:rsidRPr="00E01233">
              <w:rPr>
                <w:rFonts w:asciiTheme="minorHAnsi" w:hAnsiTheme="minorHAnsi"/>
                <w:lang w:val="en-US"/>
              </w:rPr>
              <w:t>Code samples available on Brightspace.</w:t>
            </w:r>
          </w:p>
          <w:p w14:paraId="4D5FD226" w14:textId="13DB3925" w:rsidR="008E3C6E" w:rsidRPr="00E01233" w:rsidRDefault="008E3C6E" w:rsidP="000A7041">
            <w:pPr>
              <w:pStyle w:val="NormalWeb"/>
              <w:rPr>
                <w:rFonts w:asciiTheme="minorHAnsi" w:hAnsiTheme="minorHAnsi"/>
                <w:lang w:val="en-US"/>
              </w:rPr>
            </w:pPr>
          </w:p>
        </w:tc>
      </w:tr>
      <w:tr w:rsidR="00DB6FB9" w:rsidRPr="002A76E9" w14:paraId="76B1AEF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139850A" w14:textId="77777777" w:rsidR="00DB6FB9" w:rsidRPr="002A76E9" w:rsidRDefault="00DB6FB9" w:rsidP="000A7041">
            <w:pPr>
              <w:spacing w:before="120" w:after="120"/>
              <w:rPr>
                <w:rFonts w:eastAsia="Calibri" w:cs="Arial"/>
                <w:b/>
                <w:lang w:val="en-US" w:eastAsia="nl-NL"/>
              </w:rPr>
            </w:pPr>
            <w:r w:rsidRPr="002A76E9">
              <w:rPr>
                <w:b/>
                <w:lang w:val="en-US" w:eastAsia="nl-NL"/>
              </w:rPr>
              <w:t>PRODUCTS</w:t>
            </w:r>
          </w:p>
        </w:tc>
      </w:tr>
      <w:tr w:rsidR="00DB6FB9" w:rsidRPr="002A76E9" w14:paraId="17F68C7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217E38A6" w14:textId="4BE636B5" w:rsidR="00DB6FB9" w:rsidRDefault="00DB6FB9" w:rsidP="000A7041">
            <w:pPr>
              <w:rPr>
                <w:i/>
                <w:lang w:val="en-US" w:eastAsia="nl-NL"/>
              </w:rPr>
            </w:pPr>
            <w:r w:rsidRPr="002A76E9">
              <w:rPr>
                <w:i/>
                <w:lang w:val="en-US" w:eastAsia="nl-NL"/>
              </w:rPr>
              <w:t>A small report (max 4 pages, 5 including bonus), and the code used to obtain the results. Both will be assessed using the below criteria.</w:t>
            </w:r>
          </w:p>
          <w:p w14:paraId="59CDA2D5" w14:textId="77777777" w:rsidR="00FC19E1" w:rsidRDefault="00FC19E1" w:rsidP="000A7041">
            <w:pPr>
              <w:rPr>
                <w:i/>
                <w:lang w:val="en-US" w:eastAsia="nl-NL"/>
              </w:rPr>
            </w:pPr>
          </w:p>
          <w:p w14:paraId="19922DDF" w14:textId="77777777" w:rsidR="004B1D46" w:rsidRPr="002A76E9" w:rsidRDefault="004B1D46" w:rsidP="000A7041">
            <w:pPr>
              <w:rPr>
                <w:rFonts w:eastAsia="Calibri" w:cs="Arial"/>
                <w:i/>
                <w:lang w:val="en-US" w:eastAsia="nl-NL"/>
              </w:rPr>
            </w:pPr>
          </w:p>
        </w:tc>
      </w:tr>
      <w:tr w:rsidR="00DB6FB9" w:rsidRPr="002A76E9" w14:paraId="50D67867"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877A3DE" w14:textId="77777777" w:rsidR="00DB6FB9" w:rsidRPr="002A76E9" w:rsidRDefault="00DB6FB9" w:rsidP="000A7041">
            <w:pPr>
              <w:spacing w:before="120" w:after="120"/>
              <w:rPr>
                <w:rFonts w:eastAsia="Calibri" w:cs="Arial"/>
                <w:b/>
                <w:lang w:val="en-US" w:eastAsia="nl-NL"/>
              </w:rPr>
            </w:pPr>
            <w:r w:rsidRPr="002A76E9">
              <w:rPr>
                <w:b/>
                <w:lang w:val="en-US" w:eastAsia="nl-NL"/>
              </w:rPr>
              <w:t>ASSESSMENT CRITERIA</w:t>
            </w:r>
          </w:p>
        </w:tc>
      </w:tr>
      <w:tr w:rsidR="00DB6FB9" w:rsidRPr="002A76E9" w14:paraId="2B4E95ED"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4ED5F1D1" w14:textId="77777777" w:rsidR="00DB6FB9" w:rsidRPr="002A76E9" w:rsidRDefault="00DB6FB9" w:rsidP="000A7041">
            <w:pPr>
              <w:rPr>
                <w:i/>
                <w:lang w:val="en-US" w:eastAsia="nl-NL"/>
              </w:rPr>
            </w:pPr>
            <w:r w:rsidRPr="002A76E9">
              <w:rPr>
                <w:i/>
                <w:lang w:val="en-US" w:eastAsia="nl-NL"/>
              </w:rPr>
              <w:t>The assignment will be assessed by peer review. The form will be made available directly after the assignment deadline.</w:t>
            </w:r>
          </w:p>
          <w:p w14:paraId="00AAB612" w14:textId="77777777" w:rsidR="00DB6FB9" w:rsidRDefault="00DB6FB9" w:rsidP="000A7041">
            <w:pPr>
              <w:rPr>
                <w:rFonts w:eastAsia="Calibri" w:cs="Arial"/>
                <w:b/>
                <w:i/>
                <w:lang w:val="en-US" w:eastAsia="nl-NL"/>
              </w:rPr>
            </w:pPr>
          </w:p>
          <w:p w14:paraId="30178D88" w14:textId="77777777" w:rsidR="00DB6FB9" w:rsidRPr="002A76E9" w:rsidRDefault="00DB6FB9" w:rsidP="000A7041">
            <w:pPr>
              <w:rPr>
                <w:rFonts w:eastAsia="Calibri" w:cs="Arial"/>
                <w:b/>
                <w:i/>
                <w:lang w:val="en-US" w:eastAsia="nl-NL"/>
              </w:rPr>
            </w:pPr>
            <w:r w:rsidRPr="002A76E9">
              <w:rPr>
                <w:rFonts w:eastAsia="Calibri" w:cs="Arial"/>
                <w:b/>
                <w:i/>
                <w:lang w:val="en-US" w:eastAsia="nl-NL"/>
              </w:rPr>
              <w:t>Knockout criteria</w:t>
            </w:r>
            <w:r>
              <w:rPr>
                <w:rFonts w:eastAsia="Calibri" w:cs="Arial"/>
                <w:b/>
                <w:i/>
                <w:lang w:val="en-US" w:eastAsia="nl-NL"/>
              </w:rPr>
              <w:t xml:space="preserve"> (will not be evaluated if unsatisfied)</w:t>
            </w:r>
            <w:r w:rsidRPr="002A76E9">
              <w:rPr>
                <w:rFonts w:eastAsia="Calibri" w:cs="Arial"/>
                <w:b/>
                <w:i/>
                <w:lang w:val="en-US" w:eastAsia="nl-NL"/>
              </w:rPr>
              <w:t>:</w:t>
            </w:r>
          </w:p>
          <w:p w14:paraId="129D6EB4" w14:textId="77777777" w:rsidR="00DB6FB9" w:rsidRPr="002A76E9" w:rsidRDefault="00DB6FB9" w:rsidP="000A7041">
            <w:pPr>
              <w:rPr>
                <w:rFonts w:eastAsia="Calibri" w:cs="Arial"/>
                <w:i/>
                <w:lang w:val="en-US" w:eastAsia="nl-NL"/>
              </w:rPr>
            </w:pPr>
            <w:r w:rsidRPr="002A76E9">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14:paraId="3CACBBA1" w14:textId="77777777" w:rsidR="00DB6FB9" w:rsidRPr="002A76E9" w:rsidRDefault="00DB6FB9" w:rsidP="000A7041">
            <w:pPr>
              <w:rPr>
                <w:rFonts w:eastAsia="Calibri" w:cs="Arial"/>
                <w:i/>
                <w:lang w:val="en-US" w:eastAsia="nl-NL"/>
              </w:rPr>
            </w:pPr>
            <w:r w:rsidRPr="002A76E9">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14:paraId="49A6F594" w14:textId="77777777" w:rsidR="00DB6FB9" w:rsidRDefault="00DB6FB9" w:rsidP="000A7041">
            <w:pPr>
              <w:rPr>
                <w:rFonts w:eastAsia="Calibri" w:cs="Arial"/>
                <w:i/>
                <w:lang w:val="en-US" w:eastAsia="nl-NL"/>
              </w:rPr>
            </w:pPr>
            <w:r w:rsidRPr="002A76E9">
              <w:rPr>
                <w:rFonts w:eastAsia="Calibri" w:cs="Arial"/>
                <w:i/>
                <w:lang w:val="en-US" w:eastAsia="nl-NL"/>
              </w:rPr>
              <w:t>Submissions submitted after the deadline will not be graded.</w:t>
            </w:r>
          </w:p>
          <w:p w14:paraId="04252A15" w14:textId="77777777" w:rsidR="00AE7D51" w:rsidRDefault="00AE7D51" w:rsidP="000A7041">
            <w:pPr>
              <w:rPr>
                <w:rFonts w:eastAsia="Calibri" w:cs="Arial"/>
                <w:i/>
                <w:lang w:val="en-US" w:eastAsia="nl-NL"/>
              </w:rPr>
            </w:pPr>
          </w:p>
          <w:p w14:paraId="25280815" w14:textId="77777777" w:rsidR="00DB6FB9" w:rsidRDefault="00DB6FB9" w:rsidP="000A7041">
            <w:pPr>
              <w:rPr>
                <w:rFonts w:eastAsia="Calibri" w:cs="Arial"/>
                <w:i/>
                <w:lang w:val="en-US" w:eastAsia="nl-NL"/>
              </w:rPr>
            </w:pPr>
            <w:r w:rsidRPr="002A76E9">
              <w:rPr>
                <w:rFonts w:eastAsia="Calibri" w:cs="Arial"/>
                <w:i/>
                <w:lang w:val="en-US" w:eastAsia="nl-NL"/>
              </w:rPr>
              <w:t>The report/code will be assessed using these criteria:</w:t>
            </w:r>
          </w:p>
          <w:p w14:paraId="7B584392" w14:textId="77777777" w:rsidR="00AE7D51" w:rsidRPr="002A76E9" w:rsidRDefault="00AE7D51" w:rsidP="000A7041">
            <w:pPr>
              <w:rPr>
                <w:rFonts w:eastAsia="Calibri" w:cs="Arial"/>
                <w:i/>
                <w:lang w:val="en-US" w:eastAsia="nl-NL"/>
              </w:rPr>
            </w:pPr>
          </w:p>
          <w:tbl>
            <w:tblPr>
              <w:tblStyle w:val="TableGrid"/>
              <w:tblW w:w="0" w:type="auto"/>
              <w:tblLook w:val="04A0" w:firstRow="1" w:lastRow="0" w:firstColumn="1" w:lastColumn="0" w:noHBand="0" w:noVBand="1"/>
            </w:tblPr>
            <w:tblGrid>
              <w:gridCol w:w="1838"/>
              <w:gridCol w:w="4557"/>
              <w:gridCol w:w="1895"/>
            </w:tblGrid>
            <w:tr w:rsidR="00DB6FB9" w:rsidRPr="002A76E9" w14:paraId="4BF3CEBB" w14:textId="77777777" w:rsidTr="000A7041">
              <w:trPr>
                <w:trHeight w:val="281"/>
              </w:trPr>
              <w:tc>
                <w:tcPr>
                  <w:tcW w:w="1838" w:type="dxa"/>
                </w:tcPr>
                <w:p w14:paraId="0BCAD4E4" w14:textId="77777777" w:rsidR="00DB6FB9" w:rsidRPr="002A76E9" w:rsidRDefault="00DB6FB9" w:rsidP="000A7041">
                  <w:pPr>
                    <w:rPr>
                      <w:rFonts w:eastAsia="Calibri" w:cs="Arial"/>
                      <w:i/>
                      <w:lang w:val="en-US" w:eastAsia="nl-NL"/>
                    </w:rPr>
                  </w:pPr>
                  <w:r w:rsidRPr="002A76E9">
                    <w:rPr>
                      <w:rFonts w:eastAsia="Calibri" w:cs="Arial"/>
                      <w:i/>
                      <w:lang w:val="en-US" w:eastAsia="nl-NL"/>
                    </w:rPr>
                    <w:t>Criteria</w:t>
                  </w:r>
                </w:p>
              </w:tc>
              <w:tc>
                <w:tcPr>
                  <w:tcW w:w="4557" w:type="dxa"/>
                </w:tcPr>
                <w:p w14:paraId="7F55D856" w14:textId="77777777" w:rsidR="00DB6FB9" w:rsidRPr="002A76E9" w:rsidRDefault="00DB6FB9" w:rsidP="000A7041">
                  <w:pPr>
                    <w:rPr>
                      <w:rFonts w:eastAsia="Calibri" w:cs="Arial"/>
                      <w:i/>
                      <w:lang w:val="en-US" w:eastAsia="nl-NL"/>
                    </w:rPr>
                  </w:pPr>
                  <w:r w:rsidRPr="002A76E9">
                    <w:rPr>
                      <w:rFonts w:eastAsia="Calibri" w:cs="Arial"/>
                      <w:i/>
                      <w:lang w:val="en-US" w:eastAsia="nl-NL"/>
                    </w:rPr>
                    <w:t>Description</w:t>
                  </w:r>
                </w:p>
              </w:tc>
              <w:tc>
                <w:tcPr>
                  <w:tcW w:w="1895" w:type="dxa"/>
                </w:tcPr>
                <w:p w14:paraId="1B594D36" w14:textId="77777777" w:rsidR="00DB6FB9" w:rsidRPr="002A76E9" w:rsidRDefault="00DB6FB9" w:rsidP="000A7041">
                  <w:pPr>
                    <w:rPr>
                      <w:rFonts w:eastAsia="Calibri" w:cs="Arial"/>
                      <w:i/>
                      <w:lang w:val="en-US" w:eastAsia="nl-NL"/>
                    </w:rPr>
                  </w:pPr>
                  <w:r w:rsidRPr="002A76E9">
                    <w:rPr>
                      <w:rFonts w:eastAsia="Calibri" w:cs="Arial"/>
                      <w:i/>
                      <w:lang w:val="en-US" w:eastAsia="nl-NL"/>
                    </w:rPr>
                    <w:t>Evaluation</w:t>
                  </w:r>
                </w:p>
              </w:tc>
            </w:tr>
            <w:tr w:rsidR="00DB6FB9" w:rsidRPr="002A76E9" w14:paraId="327484B1" w14:textId="77777777" w:rsidTr="000A7041">
              <w:trPr>
                <w:trHeight w:val="281"/>
              </w:trPr>
              <w:tc>
                <w:tcPr>
                  <w:tcW w:w="1838" w:type="dxa"/>
                </w:tcPr>
                <w:p w14:paraId="634ECC06" w14:textId="77777777" w:rsidR="00DB6FB9" w:rsidRPr="002A76E9" w:rsidRDefault="00DB6FB9" w:rsidP="000A7041">
                  <w:pPr>
                    <w:rPr>
                      <w:rFonts w:eastAsia="Calibri" w:cs="Arial"/>
                      <w:i/>
                      <w:lang w:val="en-US" w:eastAsia="nl-NL"/>
                    </w:rPr>
                  </w:pPr>
                  <w:r w:rsidRPr="002A76E9">
                    <w:rPr>
                      <w:rFonts w:eastAsia="Calibri" w:cs="Arial"/>
                      <w:i/>
                      <w:lang w:val="en-US" w:eastAsia="nl-NL"/>
                    </w:rPr>
                    <w:t>Visualization</w:t>
                  </w:r>
                </w:p>
              </w:tc>
              <w:tc>
                <w:tcPr>
                  <w:tcW w:w="4557" w:type="dxa"/>
                </w:tcPr>
                <w:p w14:paraId="60F5F831" w14:textId="51A5FB2E" w:rsidR="00DB6FB9" w:rsidRPr="002A76E9" w:rsidRDefault="00DB6FB9" w:rsidP="000A7041">
                  <w:pPr>
                    <w:rPr>
                      <w:rFonts w:eastAsia="Calibri" w:cs="Arial"/>
                      <w:i/>
                      <w:lang w:val="en-US" w:eastAsia="nl-NL"/>
                    </w:rPr>
                  </w:pPr>
                  <w:r w:rsidRPr="002A76E9">
                    <w:rPr>
                      <w:rFonts w:eastAsia="Calibri" w:cs="Arial"/>
                      <w:i/>
                      <w:lang w:val="en-US" w:eastAsia="nl-NL"/>
                    </w:rPr>
                    <w:t xml:space="preserve">Shows </w:t>
                  </w:r>
                  <w:r w:rsidR="008E3C6E">
                    <w:rPr>
                      <w:rFonts w:eastAsia="Calibri" w:cs="Arial"/>
                      <w:i/>
                      <w:lang w:val="en-US" w:eastAsia="nl-NL"/>
                    </w:rPr>
                    <w:t>the behavior of one-two signals from the SCADA system. Provides useful input for further tasks.</w:t>
                  </w:r>
                </w:p>
              </w:tc>
              <w:tc>
                <w:tcPr>
                  <w:tcW w:w="1895" w:type="dxa"/>
                </w:tcPr>
                <w:p w14:paraId="573F4CDC" w14:textId="77777777" w:rsidR="00DB6FB9" w:rsidRPr="002A76E9" w:rsidRDefault="00DB6FB9" w:rsidP="000A7041">
                  <w:pPr>
                    <w:rPr>
                      <w:rFonts w:eastAsia="Calibri" w:cs="Arial"/>
                      <w:i/>
                      <w:lang w:val="en-US" w:eastAsia="nl-NL"/>
                    </w:rPr>
                  </w:pPr>
                  <w:r w:rsidRPr="002A76E9">
                    <w:rPr>
                      <w:rFonts w:eastAsia="Calibri" w:cs="Arial"/>
                      <w:i/>
                      <w:lang w:val="en-US" w:eastAsia="nl-NL"/>
                    </w:rPr>
                    <w:t>0-5 points</w:t>
                  </w:r>
                </w:p>
              </w:tc>
            </w:tr>
            <w:tr w:rsidR="00DB6FB9" w:rsidRPr="002A76E9" w14:paraId="77ACCEF5" w14:textId="77777777" w:rsidTr="000A7041">
              <w:trPr>
                <w:trHeight w:val="281"/>
              </w:trPr>
              <w:tc>
                <w:tcPr>
                  <w:tcW w:w="1838" w:type="dxa"/>
                </w:tcPr>
                <w:p w14:paraId="3B133BF0" w14:textId="7711B9A3" w:rsidR="00DB6FB9" w:rsidRPr="002A76E9" w:rsidRDefault="008E3C6E" w:rsidP="000A7041">
                  <w:pPr>
                    <w:rPr>
                      <w:rFonts w:eastAsia="Calibri" w:cs="Arial"/>
                      <w:i/>
                      <w:lang w:val="en-US" w:eastAsia="nl-NL"/>
                    </w:rPr>
                  </w:pPr>
                  <w:r>
                    <w:rPr>
                      <w:rFonts w:eastAsia="Calibri" w:cs="Arial"/>
                      <w:i/>
                      <w:lang w:val="en-US" w:eastAsia="nl-NL"/>
                    </w:rPr>
                    <w:t>ARMA</w:t>
                  </w:r>
                </w:p>
              </w:tc>
              <w:tc>
                <w:tcPr>
                  <w:tcW w:w="4557" w:type="dxa"/>
                </w:tcPr>
                <w:p w14:paraId="6BEF4485" w14:textId="7EE01185" w:rsidR="00DB6FB9" w:rsidRPr="002A76E9" w:rsidRDefault="008E3C6E" w:rsidP="00120B65">
                  <w:pPr>
                    <w:rPr>
                      <w:rFonts w:eastAsia="Calibri" w:cs="Arial"/>
                      <w:i/>
                      <w:lang w:val="en-US" w:eastAsia="nl-NL"/>
                    </w:rPr>
                  </w:pPr>
                  <w:r>
                    <w:rPr>
                      <w:rFonts w:eastAsia="Calibri" w:cs="Arial"/>
                      <w:i/>
                      <w:lang w:val="en-US" w:eastAsia="nl-NL"/>
                    </w:rPr>
                    <w:t>The ARMA order and parameters are set correctly using only the training data</w:t>
                  </w:r>
                  <w:r w:rsidR="00DB6FB9" w:rsidRPr="002A76E9">
                    <w:rPr>
                      <w:rFonts w:eastAsia="Calibri" w:cs="Arial"/>
                      <w:i/>
                      <w:lang w:val="en-US" w:eastAsia="nl-NL"/>
                    </w:rPr>
                    <w:t xml:space="preserve">. </w:t>
                  </w:r>
                  <w:r>
                    <w:rPr>
                      <w:rFonts w:eastAsia="Calibri" w:cs="Arial"/>
                      <w:i/>
                      <w:lang w:val="en-US" w:eastAsia="nl-NL"/>
                    </w:rPr>
                    <w:t>The residual error</w:t>
                  </w:r>
                  <w:r w:rsidR="00120B65">
                    <w:rPr>
                      <w:rFonts w:eastAsia="Calibri" w:cs="Arial"/>
                      <w:i/>
                      <w:lang w:val="en-US" w:eastAsia="nl-NL"/>
                    </w:rPr>
                    <w:t>s are</w:t>
                  </w:r>
                  <w:r>
                    <w:rPr>
                      <w:rFonts w:eastAsia="Calibri" w:cs="Arial"/>
                      <w:i/>
                      <w:lang w:val="en-US" w:eastAsia="nl-NL"/>
                    </w:rPr>
                    <w:t xml:space="preserve"> </w:t>
                  </w:r>
                  <w:r w:rsidR="00120B65">
                    <w:rPr>
                      <w:rFonts w:eastAsia="Calibri" w:cs="Arial"/>
                      <w:i/>
                      <w:lang w:val="en-US" w:eastAsia="nl-NL"/>
                    </w:rPr>
                    <w:t xml:space="preserve">explained and </w:t>
                  </w:r>
                  <w:r>
                    <w:rPr>
                      <w:rFonts w:eastAsia="Calibri" w:cs="Arial"/>
                      <w:i/>
                      <w:lang w:val="en-US" w:eastAsia="nl-NL"/>
                    </w:rPr>
                    <w:t>visualized.</w:t>
                  </w:r>
                  <w:r w:rsidR="00120B65">
                    <w:rPr>
                      <w:rFonts w:eastAsia="Calibri" w:cs="Arial"/>
                      <w:i/>
                      <w:lang w:val="en-US" w:eastAsia="nl-NL"/>
                    </w:rPr>
                    <w:t xml:space="preserve"> The anomaly types and sensors are identified.</w:t>
                  </w:r>
                </w:p>
              </w:tc>
              <w:tc>
                <w:tcPr>
                  <w:tcW w:w="1895" w:type="dxa"/>
                </w:tcPr>
                <w:p w14:paraId="55249674" w14:textId="77777777" w:rsidR="00DB6FB9" w:rsidRPr="002A76E9" w:rsidRDefault="00DB6FB9" w:rsidP="000A7041">
                  <w:pPr>
                    <w:rPr>
                      <w:rFonts w:eastAsia="Calibri" w:cs="Arial"/>
                      <w:i/>
                      <w:lang w:val="en-US" w:eastAsia="nl-NL"/>
                    </w:rPr>
                  </w:pPr>
                  <w:r w:rsidRPr="002A76E9">
                    <w:rPr>
                      <w:rFonts w:eastAsia="Calibri" w:cs="Arial"/>
                      <w:i/>
                      <w:lang w:val="en-US" w:eastAsia="nl-NL"/>
                    </w:rPr>
                    <w:t>0-5 points</w:t>
                  </w:r>
                </w:p>
              </w:tc>
            </w:tr>
            <w:tr w:rsidR="00120B65" w:rsidRPr="002A76E9" w14:paraId="348484B8" w14:textId="77777777" w:rsidTr="000A7041">
              <w:trPr>
                <w:trHeight w:val="281"/>
              </w:trPr>
              <w:tc>
                <w:tcPr>
                  <w:tcW w:w="1838" w:type="dxa"/>
                </w:tcPr>
                <w:p w14:paraId="3B8C7FA5" w14:textId="4889C699" w:rsidR="00120B65" w:rsidRPr="002A76E9" w:rsidRDefault="00120B65" w:rsidP="000A7041">
                  <w:pPr>
                    <w:rPr>
                      <w:rFonts w:eastAsia="Calibri" w:cs="Arial"/>
                      <w:i/>
                      <w:lang w:val="en-US" w:eastAsia="nl-NL"/>
                    </w:rPr>
                  </w:pPr>
                  <w:r>
                    <w:rPr>
                      <w:rFonts w:eastAsia="Calibri" w:cs="Arial"/>
                      <w:i/>
                      <w:lang w:val="en-US" w:eastAsia="nl-NL"/>
                    </w:rPr>
                    <w:t>Discrete</w:t>
                  </w:r>
                </w:p>
              </w:tc>
              <w:tc>
                <w:tcPr>
                  <w:tcW w:w="4557" w:type="dxa"/>
                </w:tcPr>
                <w:p w14:paraId="1809B37D" w14:textId="7891B0EC" w:rsidR="00120B65" w:rsidRPr="002A76E9" w:rsidRDefault="00120B65" w:rsidP="00120B65">
                  <w:pPr>
                    <w:rPr>
                      <w:rFonts w:eastAsia="Calibri" w:cs="Arial"/>
                      <w:i/>
                      <w:lang w:val="en-US" w:eastAsia="nl-NL"/>
                    </w:rPr>
                  </w:pPr>
                  <w:r>
                    <w:rPr>
                      <w:rFonts w:eastAsia="Calibri" w:cs="Arial"/>
                      <w:i/>
                      <w:lang w:val="en-US" w:eastAsia="nl-NL"/>
                    </w:rPr>
                    <w:t xml:space="preserve">The discretization is sound. The discrete </w:t>
                  </w:r>
                  <w:r>
                    <w:rPr>
                      <w:rFonts w:eastAsia="Calibri" w:cs="Arial"/>
                      <w:i/>
                      <w:lang w:val="en-US" w:eastAsia="nl-NL"/>
                    </w:rPr>
                    <w:lastRenderedPageBreak/>
                    <w:t>method and way to set thresholds is explained clearly. The anomaly types and sensors are identified.</w:t>
                  </w:r>
                </w:p>
              </w:tc>
              <w:tc>
                <w:tcPr>
                  <w:tcW w:w="1895" w:type="dxa"/>
                </w:tcPr>
                <w:p w14:paraId="47376E05" w14:textId="77777777" w:rsidR="00120B65" w:rsidRPr="002A76E9" w:rsidRDefault="00120B65" w:rsidP="000A7041">
                  <w:pPr>
                    <w:rPr>
                      <w:rFonts w:eastAsia="Calibri" w:cs="Arial"/>
                      <w:i/>
                      <w:lang w:val="en-US" w:eastAsia="nl-NL"/>
                    </w:rPr>
                  </w:pPr>
                  <w:r w:rsidRPr="002A76E9">
                    <w:rPr>
                      <w:rFonts w:eastAsia="Calibri" w:cs="Arial"/>
                      <w:i/>
                      <w:lang w:val="en-US" w:eastAsia="nl-NL"/>
                    </w:rPr>
                    <w:lastRenderedPageBreak/>
                    <w:t>0-5 points</w:t>
                  </w:r>
                </w:p>
              </w:tc>
            </w:tr>
            <w:tr w:rsidR="00120B65" w:rsidRPr="002A76E9" w14:paraId="179F5AFC" w14:textId="77777777" w:rsidTr="000A7041">
              <w:trPr>
                <w:trHeight w:val="281"/>
              </w:trPr>
              <w:tc>
                <w:tcPr>
                  <w:tcW w:w="1838" w:type="dxa"/>
                </w:tcPr>
                <w:p w14:paraId="5AE44495" w14:textId="2D2034FA" w:rsidR="00120B65" w:rsidRPr="002A76E9" w:rsidRDefault="00120B65" w:rsidP="000A7041">
                  <w:pPr>
                    <w:rPr>
                      <w:rFonts w:eastAsia="Calibri" w:cs="Arial"/>
                      <w:i/>
                      <w:lang w:val="en-US" w:eastAsia="nl-NL"/>
                    </w:rPr>
                  </w:pPr>
                  <w:r>
                    <w:rPr>
                      <w:rFonts w:eastAsia="Calibri" w:cs="Arial"/>
                      <w:i/>
                      <w:lang w:val="en-US" w:eastAsia="nl-NL"/>
                    </w:rPr>
                    <w:t>PCA</w:t>
                  </w:r>
                </w:p>
              </w:tc>
              <w:tc>
                <w:tcPr>
                  <w:tcW w:w="4557" w:type="dxa"/>
                </w:tcPr>
                <w:p w14:paraId="0227FBBF" w14:textId="27DEE8E7" w:rsidR="00120B65" w:rsidRPr="002A76E9" w:rsidRDefault="00120B65" w:rsidP="00120B65">
                  <w:pPr>
                    <w:rPr>
                      <w:rFonts w:eastAsia="Calibri" w:cs="Arial"/>
                      <w:i/>
                      <w:lang w:val="en-US" w:eastAsia="nl-NL"/>
                    </w:rPr>
                  </w:pPr>
                  <w:r>
                    <w:rPr>
                      <w:rFonts w:eastAsia="Calibri" w:cs="Arial"/>
                      <w:i/>
                      <w:lang w:val="en-US" w:eastAsia="nl-NL"/>
                    </w:rPr>
                    <w:t>PCA is used correctly, with explanations for the number of used principal components. The detection threshold is determined soundly. The anomaly types are identified.</w:t>
                  </w:r>
                </w:p>
              </w:tc>
              <w:tc>
                <w:tcPr>
                  <w:tcW w:w="1895" w:type="dxa"/>
                </w:tcPr>
                <w:p w14:paraId="52F18C47"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278FFCD9" w14:textId="77777777" w:rsidTr="000A7041">
              <w:trPr>
                <w:trHeight w:val="281"/>
              </w:trPr>
              <w:tc>
                <w:tcPr>
                  <w:tcW w:w="1838" w:type="dxa"/>
                </w:tcPr>
                <w:p w14:paraId="57724233" w14:textId="16BD5465" w:rsidR="00120B65" w:rsidRPr="002A76E9" w:rsidRDefault="00120B65" w:rsidP="000A7041">
                  <w:pPr>
                    <w:rPr>
                      <w:rFonts w:eastAsia="Calibri" w:cs="Arial"/>
                      <w:i/>
                      <w:lang w:val="en-US" w:eastAsia="nl-NL"/>
                    </w:rPr>
                  </w:pPr>
                  <w:r>
                    <w:rPr>
                      <w:rFonts w:eastAsia="Calibri" w:cs="Arial"/>
                      <w:i/>
                      <w:lang w:val="en-US" w:eastAsia="nl-NL"/>
                    </w:rPr>
                    <w:t>Comparison</w:t>
                  </w:r>
                </w:p>
              </w:tc>
              <w:tc>
                <w:tcPr>
                  <w:tcW w:w="4557" w:type="dxa"/>
                </w:tcPr>
                <w:p w14:paraId="55627166" w14:textId="733FC910" w:rsidR="00120B65" w:rsidRPr="002A76E9" w:rsidRDefault="00120B65" w:rsidP="00120B65">
                  <w:pPr>
                    <w:rPr>
                      <w:rFonts w:eastAsia="Calibri" w:cs="Arial"/>
                      <w:i/>
                      <w:lang w:val="en-US" w:eastAsia="nl-NL"/>
                    </w:rPr>
                  </w:pPr>
                  <w:r w:rsidRPr="002A76E9">
                    <w:rPr>
                      <w:rFonts w:eastAsia="Calibri" w:cs="Arial"/>
                      <w:i/>
                      <w:lang w:val="en-US" w:eastAsia="nl-NL"/>
                    </w:rPr>
                    <w:t xml:space="preserve">The </w:t>
                  </w:r>
                  <w:r>
                    <w:rPr>
                      <w:rFonts w:eastAsia="Calibri" w:cs="Arial"/>
                      <w:i/>
                      <w:lang w:val="en-US" w:eastAsia="nl-NL"/>
                    </w:rPr>
                    <w:t>comparison</w:t>
                  </w:r>
                  <w:r w:rsidRPr="002A76E9">
                    <w:rPr>
                      <w:rFonts w:eastAsia="Calibri" w:cs="Arial"/>
                      <w:i/>
                      <w:lang w:val="en-US" w:eastAsia="nl-NL"/>
                    </w:rPr>
                    <w:t xml:space="preserve"> is correct and the conclusions are reasonable. </w:t>
                  </w:r>
                  <w:r w:rsidR="00437F85">
                    <w:rPr>
                      <w:rFonts w:eastAsia="Calibri" w:cs="Arial"/>
                      <w:i/>
                      <w:lang w:val="en-US" w:eastAsia="nl-NL"/>
                    </w:rPr>
                    <w:t xml:space="preserve">Sound reasons are provided for the used evaluation metric. </w:t>
                  </w:r>
                  <w:r w:rsidRPr="002A76E9">
                    <w:rPr>
                      <w:rFonts w:eastAsia="Calibri" w:cs="Arial"/>
                      <w:i/>
                      <w:lang w:val="en-US" w:eastAsia="nl-NL"/>
                    </w:rPr>
                    <w:t>The conclusions are re</w:t>
                  </w:r>
                  <w:r>
                    <w:rPr>
                      <w:rFonts w:eastAsia="Calibri" w:cs="Arial"/>
                      <w:i/>
                      <w:lang w:val="en-US" w:eastAsia="nl-NL"/>
                    </w:rPr>
                    <w:t>levant for anomaly</w:t>
                  </w:r>
                  <w:r w:rsidRPr="002A76E9">
                    <w:rPr>
                      <w:rFonts w:eastAsia="Calibri" w:cs="Arial"/>
                      <w:i/>
                      <w:lang w:val="en-US" w:eastAsia="nl-NL"/>
                    </w:rPr>
                    <w:t xml:space="preserve"> detection in practice.</w:t>
                  </w:r>
                </w:p>
              </w:tc>
              <w:tc>
                <w:tcPr>
                  <w:tcW w:w="1895" w:type="dxa"/>
                </w:tcPr>
                <w:p w14:paraId="3CA52BD9"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120B65" w:rsidRPr="002A76E9" w14:paraId="46708DD2" w14:textId="77777777" w:rsidTr="000A7041">
              <w:trPr>
                <w:trHeight w:val="281"/>
              </w:trPr>
              <w:tc>
                <w:tcPr>
                  <w:tcW w:w="1838" w:type="dxa"/>
                </w:tcPr>
                <w:p w14:paraId="36773D45" w14:textId="77777777" w:rsidR="00120B65" w:rsidRPr="002A76E9" w:rsidRDefault="00120B65" w:rsidP="000A7041">
                  <w:pPr>
                    <w:rPr>
                      <w:rFonts w:eastAsia="Calibri" w:cs="Arial"/>
                      <w:i/>
                      <w:lang w:val="en-US" w:eastAsia="nl-NL"/>
                    </w:rPr>
                  </w:pPr>
                  <w:r w:rsidRPr="002A76E9">
                    <w:rPr>
                      <w:rFonts w:eastAsia="Calibri" w:cs="Arial"/>
                      <w:i/>
                      <w:lang w:val="en-US" w:eastAsia="nl-NL"/>
                    </w:rPr>
                    <w:t>Report and code</w:t>
                  </w:r>
                </w:p>
              </w:tc>
              <w:tc>
                <w:tcPr>
                  <w:tcW w:w="4557" w:type="dxa"/>
                </w:tcPr>
                <w:p w14:paraId="17764C59" w14:textId="678A2828" w:rsidR="00120B65" w:rsidRPr="002A76E9" w:rsidRDefault="00120B65" w:rsidP="000A7041">
                  <w:pPr>
                    <w:rPr>
                      <w:rFonts w:eastAsia="Calibri" w:cs="Arial"/>
                      <w:i/>
                      <w:lang w:val="en-US" w:eastAsia="nl-NL"/>
                    </w:rPr>
                  </w:pPr>
                  <w:r>
                    <w:rPr>
                      <w:rFonts w:eastAsia="Calibri" w:cs="Arial"/>
                      <w:i/>
                      <w:lang w:val="en-US" w:eastAsia="nl-NL"/>
                    </w:rPr>
                    <w:t>The data-detection</w:t>
                  </w:r>
                  <w:r w:rsidRPr="002A76E9">
                    <w:rPr>
                      <w:rFonts w:eastAsia="Calibri" w:cs="Arial"/>
                      <w:i/>
                      <w:lang w:val="en-US" w:eastAsia="nl-NL"/>
                    </w:rPr>
                    <w:t xml:space="preserve"> flow is clearly described, including preprocessing and post-processing steps.</w:t>
                  </w:r>
                </w:p>
              </w:tc>
              <w:tc>
                <w:tcPr>
                  <w:tcW w:w="1895" w:type="dxa"/>
                </w:tcPr>
                <w:p w14:paraId="305BA25D" w14:textId="77777777" w:rsidR="00120B65" w:rsidRPr="002A76E9" w:rsidRDefault="00120B65" w:rsidP="000A7041">
                  <w:pPr>
                    <w:rPr>
                      <w:rFonts w:eastAsia="Calibri" w:cs="Arial"/>
                      <w:i/>
                      <w:lang w:val="en-US" w:eastAsia="nl-NL"/>
                    </w:rPr>
                  </w:pPr>
                  <w:r w:rsidRPr="002A76E9">
                    <w:rPr>
                      <w:rFonts w:eastAsia="Calibri" w:cs="Arial"/>
                      <w:i/>
                      <w:lang w:val="en-US" w:eastAsia="nl-NL"/>
                    </w:rPr>
                    <w:t>0-5 points</w:t>
                  </w:r>
                </w:p>
              </w:tc>
            </w:tr>
            <w:tr w:rsidR="009E0A69" w:rsidRPr="002A76E9" w14:paraId="330F87DC" w14:textId="77777777" w:rsidTr="00266D82">
              <w:trPr>
                <w:trHeight w:val="281"/>
              </w:trPr>
              <w:tc>
                <w:tcPr>
                  <w:tcW w:w="1838" w:type="dxa"/>
                </w:tcPr>
                <w:p w14:paraId="1E1B56B0" w14:textId="77777777" w:rsidR="009E0A69" w:rsidRPr="002A76E9" w:rsidRDefault="009E0A69" w:rsidP="00266D82">
                  <w:pPr>
                    <w:rPr>
                      <w:rFonts w:eastAsia="Calibri" w:cs="Arial"/>
                      <w:i/>
                      <w:lang w:val="en-US" w:eastAsia="nl-NL"/>
                    </w:rPr>
                  </w:pPr>
                  <w:r w:rsidRPr="002A76E9">
                    <w:rPr>
                      <w:rFonts w:eastAsia="Calibri" w:cs="Arial"/>
                      <w:i/>
                      <w:lang w:val="en-US" w:eastAsia="nl-NL"/>
                    </w:rPr>
                    <w:t>Bonus</w:t>
                  </w:r>
                </w:p>
              </w:tc>
              <w:tc>
                <w:tcPr>
                  <w:tcW w:w="4557" w:type="dxa"/>
                </w:tcPr>
                <w:p w14:paraId="19D95E9A" w14:textId="74C7AD48" w:rsidR="009E0A69" w:rsidRPr="002A76E9" w:rsidRDefault="009E0A69" w:rsidP="00266D82">
                  <w:pPr>
                    <w:rPr>
                      <w:rFonts w:eastAsia="Calibri" w:cs="Arial"/>
                      <w:i/>
                      <w:lang w:val="en-US" w:eastAsia="nl-NL"/>
                    </w:rPr>
                  </w:pPr>
                  <w:r>
                    <w:rPr>
                      <w:rFonts w:eastAsia="Calibri" w:cs="Arial"/>
                      <w:i/>
                      <w:lang w:val="en-US" w:eastAsia="nl-NL"/>
                    </w:rPr>
                    <w:t xml:space="preserve">Correct application of deep learning to anomaly detection, sound experimental setup and </w:t>
                  </w:r>
                  <w:bookmarkStart w:id="0" w:name="_GoBack"/>
                  <w:bookmarkEnd w:id="0"/>
                  <w:r>
                    <w:rPr>
                      <w:rFonts w:eastAsia="Calibri" w:cs="Arial"/>
                      <w:i/>
                      <w:lang w:val="en-US" w:eastAsia="nl-NL"/>
                    </w:rPr>
                    <w:t>analysis of the results.</w:t>
                  </w:r>
                </w:p>
              </w:tc>
              <w:tc>
                <w:tcPr>
                  <w:tcW w:w="1895" w:type="dxa"/>
                </w:tcPr>
                <w:p w14:paraId="430F0A6B" w14:textId="77777777" w:rsidR="009E0A69" w:rsidRPr="002A76E9" w:rsidRDefault="009E0A69" w:rsidP="00266D82">
                  <w:pPr>
                    <w:rPr>
                      <w:rFonts w:eastAsia="Calibri" w:cs="Arial"/>
                      <w:i/>
                      <w:lang w:val="en-US" w:eastAsia="nl-NL"/>
                    </w:rPr>
                  </w:pPr>
                  <w:r w:rsidRPr="002A76E9">
                    <w:rPr>
                      <w:rFonts w:eastAsia="Calibri" w:cs="Arial"/>
                      <w:i/>
                      <w:lang w:val="en-US" w:eastAsia="nl-NL"/>
                    </w:rPr>
                    <w:t>0-5 points</w:t>
                  </w:r>
                </w:p>
              </w:tc>
            </w:tr>
          </w:tbl>
          <w:p w14:paraId="535642B8" w14:textId="77777777" w:rsidR="00DB6FB9" w:rsidRPr="00FC19E1" w:rsidRDefault="00DB6FB9" w:rsidP="000A7041">
            <w:pPr>
              <w:rPr>
                <w:rFonts w:eastAsia="Calibri" w:cs="Arial"/>
                <w:i/>
                <w:sz w:val="20"/>
                <w:szCs w:val="20"/>
                <w:lang w:val="en-US" w:eastAsia="nl-NL"/>
              </w:rPr>
            </w:pPr>
          </w:p>
          <w:p w14:paraId="04C3C224" w14:textId="77777777" w:rsidR="00FC19E1" w:rsidRPr="00FC19E1" w:rsidRDefault="00FC19E1" w:rsidP="00FC19E1">
            <w:pPr>
              <w:rPr>
                <w:rFonts w:eastAsia="Calibri" w:cs="Arial"/>
                <w:i/>
                <w:sz w:val="20"/>
                <w:szCs w:val="20"/>
                <w:lang w:val="en-US" w:eastAsia="nl-NL"/>
              </w:rPr>
            </w:pPr>
            <w:r w:rsidRPr="00FC19E1">
              <w:rPr>
                <w:rFonts w:eastAsia="Calibri" w:cs="Arial"/>
                <w:i/>
                <w:sz w:val="20"/>
                <w:szCs w:val="20"/>
                <w:lang w:val="en-US" w:eastAsia="nl-NL"/>
              </w:rPr>
              <w:t xml:space="preserve">Your total score will be determined by summing up the points assigned to the individual </w:t>
            </w:r>
            <w:proofErr w:type="gramStart"/>
            <w:r w:rsidRPr="00FC19E1">
              <w:rPr>
                <w:rFonts w:eastAsia="Calibri" w:cs="Arial"/>
                <w:i/>
                <w:sz w:val="20"/>
                <w:szCs w:val="20"/>
                <w:lang w:val="en-US" w:eastAsia="nl-NL"/>
              </w:rPr>
              <w:t>criteria, and</w:t>
            </w:r>
            <w:proofErr w:type="gramEnd"/>
            <w:r w:rsidRPr="00FC19E1">
              <w:rPr>
                <w:rFonts w:eastAsia="Calibri" w:cs="Arial"/>
                <w:i/>
                <w:sz w:val="20"/>
                <w:szCs w:val="20"/>
                <w:lang w:val="en-US" w:eastAsia="nl-NL"/>
              </w:rPr>
              <w:t xml:space="preserve"> averaging to account for the number of peer reviews. In total 35 points can be obtained in each course </w:t>
            </w:r>
            <w:proofErr w:type="gramStart"/>
            <w:r w:rsidRPr="00FC19E1">
              <w:rPr>
                <w:rFonts w:eastAsia="Calibri" w:cs="Arial"/>
                <w:i/>
                <w:sz w:val="20"/>
                <w:szCs w:val="20"/>
                <w:lang w:val="en-US" w:eastAsia="nl-NL"/>
              </w:rPr>
              <w:t>assignment,</w:t>
            </w:r>
            <w:proofErr w:type="gramEnd"/>
            <w:r w:rsidRPr="00FC19E1">
              <w:rPr>
                <w:rFonts w:eastAsia="Calibri" w:cs="Arial"/>
                <w:i/>
                <w:sz w:val="20"/>
                <w:szCs w:val="20"/>
                <w:lang w:val="en-US" w:eastAsia="nl-NL"/>
              </w:rPr>
              <w:t xml:space="preserve"> the total number of obtained points will be divided by 90 to determine the final grade. In case one of the reviews is significantly worse than (at least 10 points difference) the others, this review score is not taken into account.</w:t>
            </w:r>
          </w:p>
          <w:p w14:paraId="6E94574E" w14:textId="77777777" w:rsidR="00952619" w:rsidRPr="00FC19E1" w:rsidRDefault="00FC19E1" w:rsidP="00FC19E1">
            <w:pPr>
              <w:rPr>
                <w:rFonts w:eastAsia="Calibri" w:cs="Arial"/>
                <w:i/>
                <w:sz w:val="20"/>
                <w:szCs w:val="20"/>
                <w:lang w:val="en-US" w:eastAsia="nl-NL"/>
              </w:rPr>
            </w:pPr>
            <w:r w:rsidRPr="00FC19E1">
              <w:rPr>
                <w:rFonts w:eastAsia="Calibri" w:cs="Arial"/>
                <w:i/>
                <w:sz w:val="20"/>
                <w:szCs w:val="20"/>
                <w:lang w:val="en-US" w:eastAsia="nl-NL"/>
              </w:rPr>
              <w:t>You will receive a penalty of 5 points for each peer review not performed. Significantly different reviews will be subject to investigation. If deemed badly done by the teacher or TA, you will also receive 5 penalty points.</w:t>
            </w:r>
          </w:p>
          <w:p w14:paraId="564EE25B" w14:textId="5FC39E14" w:rsidR="00FC19E1" w:rsidRPr="002A76E9" w:rsidRDefault="00FC19E1" w:rsidP="00FC19E1">
            <w:pPr>
              <w:rPr>
                <w:rFonts w:eastAsia="Calibri" w:cs="Arial"/>
                <w:i/>
                <w:lang w:val="en-US" w:eastAsia="nl-NL"/>
              </w:rPr>
            </w:pPr>
          </w:p>
        </w:tc>
      </w:tr>
      <w:tr w:rsidR="00DB6FB9" w:rsidRPr="002A76E9" w14:paraId="55F774E1"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0DA68E9" w14:textId="77777777" w:rsidR="00DB6FB9" w:rsidRPr="002A76E9" w:rsidRDefault="00DB6FB9" w:rsidP="000A7041">
            <w:pPr>
              <w:spacing w:before="120" w:after="120"/>
              <w:rPr>
                <w:rFonts w:eastAsia="Calibri" w:cs="Arial"/>
                <w:b/>
                <w:lang w:val="en-US" w:eastAsia="nl-NL"/>
              </w:rPr>
            </w:pPr>
            <w:r w:rsidRPr="002A76E9">
              <w:rPr>
                <w:b/>
                <w:lang w:val="en-US" w:eastAsia="nl-NL"/>
              </w:rPr>
              <w:lastRenderedPageBreak/>
              <w:t>SUPERVISION AND HELP</w:t>
            </w:r>
          </w:p>
        </w:tc>
      </w:tr>
      <w:tr w:rsidR="00DB6FB9" w:rsidRPr="002A76E9" w14:paraId="16A02BF9"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53478AD8" w14:textId="77777777" w:rsidR="00FC19E1" w:rsidRPr="002A76E9" w:rsidRDefault="00FC19E1" w:rsidP="00FC19E1">
            <w:pPr>
              <w:pStyle w:val="BodyText"/>
              <w:tabs>
                <w:tab w:val="left" w:pos="1560"/>
              </w:tabs>
              <w:rPr>
                <w:i/>
                <w:sz w:val="20"/>
                <w:szCs w:val="20"/>
                <w:lang w:val="en-US"/>
              </w:rPr>
            </w:pPr>
            <w:r w:rsidRPr="002A76E9">
              <w:rPr>
                <w:i/>
                <w:sz w:val="20"/>
                <w:szCs w:val="20"/>
                <w:lang w:val="en-US"/>
              </w:rPr>
              <w:t xml:space="preserve">We use </w:t>
            </w:r>
            <w:proofErr w:type="spellStart"/>
            <w:r>
              <w:rPr>
                <w:i/>
                <w:sz w:val="20"/>
                <w:szCs w:val="20"/>
                <w:lang w:val="en-US"/>
              </w:rPr>
              <w:t>Mattermost</w:t>
            </w:r>
            <w:proofErr w:type="spellEnd"/>
            <w:r w:rsidRPr="002A76E9">
              <w:rPr>
                <w:i/>
                <w:sz w:val="20"/>
                <w:szCs w:val="20"/>
                <w:lang w:val="en-US"/>
              </w:rPr>
              <w:t xml:space="preserve"> for this assignment. Under channel </w:t>
            </w:r>
            <w:r>
              <w:rPr>
                <w:i/>
                <w:sz w:val="20"/>
                <w:szCs w:val="20"/>
                <w:lang w:val="en-US"/>
              </w:rPr>
              <w:t>Lab1</w:t>
            </w:r>
            <w:r w:rsidRPr="002A76E9">
              <w:rPr>
                <w:i/>
                <w:sz w:val="20"/>
                <w:szCs w:val="20"/>
                <w:lang w:val="en-US"/>
              </w:rPr>
              <w:t>, you may ask questions to the teacher, TAs, and fellow students. It is wise to ask for help when encountering start-up problems related to loading the data or getting a machine learning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14:paraId="76C8F65C" w14:textId="7AA66219" w:rsidR="00DB6FB9" w:rsidRPr="002A76E9" w:rsidRDefault="00FC19E1" w:rsidP="00FC19E1">
            <w:pPr>
              <w:pStyle w:val="BodyText"/>
              <w:tabs>
                <w:tab w:val="left" w:pos="1560"/>
              </w:tabs>
              <w:rPr>
                <w:i/>
                <w:sz w:val="20"/>
                <w:szCs w:val="20"/>
                <w:lang w:val="en-US"/>
              </w:rPr>
            </w:pPr>
            <w:r w:rsidRPr="002A76E9">
              <w:rPr>
                <w:i/>
                <w:sz w:val="20"/>
                <w:szCs w:val="20"/>
                <w:lang w:val="en-US"/>
              </w:rPr>
              <w:t>There is no separate lab session hosted at the university, it is your own responsibility to start and finish on time.</w:t>
            </w:r>
          </w:p>
        </w:tc>
      </w:tr>
      <w:tr w:rsidR="00DB6FB9" w:rsidRPr="002A76E9" w14:paraId="032BA708" w14:textId="77777777" w:rsidTr="000A7041">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19C3AF60" w14:textId="77777777" w:rsidR="00DB6FB9" w:rsidRPr="002A76E9" w:rsidRDefault="00DB6FB9" w:rsidP="000A7041">
            <w:pPr>
              <w:spacing w:before="120" w:after="120"/>
              <w:rPr>
                <w:rFonts w:eastAsia="Calibri" w:cs="Arial"/>
                <w:b/>
                <w:lang w:val="en-US" w:eastAsia="nl-NL"/>
              </w:rPr>
            </w:pPr>
            <w:r w:rsidRPr="002A76E9">
              <w:rPr>
                <w:b/>
                <w:lang w:val="en-US" w:eastAsia="nl-NL"/>
              </w:rPr>
              <w:t>SUBMISSION AND FEEDBACK</w:t>
            </w:r>
          </w:p>
        </w:tc>
      </w:tr>
      <w:tr w:rsidR="00DB6FB9" w:rsidRPr="002A76E9" w14:paraId="46552B08" w14:textId="77777777" w:rsidTr="000A7041">
        <w:tc>
          <w:tcPr>
            <w:tcW w:w="8516" w:type="dxa"/>
            <w:tcBorders>
              <w:top w:val="single" w:sz="4" w:space="0" w:color="auto"/>
              <w:left w:val="single" w:sz="4" w:space="0" w:color="auto"/>
              <w:bottom w:val="single" w:sz="4" w:space="0" w:color="auto"/>
              <w:right w:val="single" w:sz="4" w:space="0" w:color="auto"/>
            </w:tcBorders>
            <w:hideMark/>
          </w:tcPr>
          <w:p w14:paraId="748562D0" w14:textId="4241576C" w:rsidR="00FC19E1" w:rsidRPr="002A76E9" w:rsidRDefault="00FC19E1" w:rsidP="00FC19E1">
            <w:pPr>
              <w:pStyle w:val="BodyText"/>
              <w:rPr>
                <w:i/>
                <w:sz w:val="20"/>
                <w:szCs w:val="20"/>
                <w:lang w:val="en-US"/>
              </w:rPr>
            </w:pPr>
            <w:r w:rsidRPr="002A76E9">
              <w:rPr>
                <w:i/>
                <w:sz w:val="20"/>
                <w:szCs w:val="20"/>
                <w:lang w:val="en-US"/>
              </w:rPr>
              <w:t>Submit your work in Brightspace, under assignments</w:t>
            </w:r>
            <w:r>
              <w:rPr>
                <w:i/>
                <w:sz w:val="20"/>
                <w:szCs w:val="20"/>
                <w:lang w:val="en-US"/>
              </w:rPr>
              <w:t>, and in the peer reviewing system</w:t>
            </w:r>
            <w:r w:rsidRPr="002A76E9">
              <w:rPr>
                <w:i/>
                <w:sz w:val="20"/>
                <w:szCs w:val="20"/>
                <w:lang w:val="en-US"/>
              </w:rPr>
              <w:t>. Within a day after the deadline, you will receive several (typically two) reports to grade for peer review as well as access to the online peer review form. You have 5 days to complete these reviews. You will then receive the anonymous review forms for your groups report and code.</w:t>
            </w:r>
          </w:p>
          <w:p w14:paraId="69463B13" w14:textId="3C2CC8C3" w:rsidR="00DB6FB9" w:rsidRPr="002A76E9" w:rsidRDefault="00FC19E1" w:rsidP="00FC19E1">
            <w:pPr>
              <w:pStyle w:val="BodyText"/>
              <w:rPr>
                <w:i/>
                <w:sz w:val="20"/>
                <w:szCs w:val="20"/>
                <w:lang w:val="en-US"/>
              </w:rPr>
            </w:pPr>
            <w:r w:rsidRPr="002A76E9">
              <w:rPr>
                <w:i/>
                <w:sz w:val="20"/>
                <w:szCs w:val="20"/>
                <w:lang w:val="en-US"/>
              </w:rPr>
              <w:t xml:space="preserve">There is the possibility to question the amount of points given to your work, up to one week after receiving the completed forms. You should do so via a private message to the teacher and TA in </w:t>
            </w:r>
            <w:proofErr w:type="spellStart"/>
            <w:r>
              <w:rPr>
                <w:i/>
                <w:sz w:val="20"/>
                <w:szCs w:val="20"/>
                <w:lang w:val="en-US"/>
              </w:rPr>
              <w:t>Mattermost</w:t>
            </w:r>
            <w:proofErr w:type="spellEnd"/>
            <w:r w:rsidRPr="002A76E9">
              <w:rPr>
                <w:i/>
                <w:sz w:val="20"/>
                <w:szCs w:val="20"/>
                <w:lang w:val="en-US"/>
              </w:rPr>
              <w:t>.</w:t>
            </w:r>
          </w:p>
        </w:tc>
      </w:tr>
    </w:tbl>
    <w:p w14:paraId="17D449E9" w14:textId="77777777" w:rsidR="00523076" w:rsidRDefault="00523076"/>
    <w:sectPr w:rsidR="00523076" w:rsidSect="000A70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C24EF"/>
    <w:multiLevelType w:val="hybridMultilevel"/>
    <w:tmpl w:val="33A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702D0"/>
    <w:multiLevelType w:val="hybridMultilevel"/>
    <w:tmpl w:val="2304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DA8"/>
    <w:rsid w:val="000773D3"/>
    <w:rsid w:val="000A7041"/>
    <w:rsid w:val="00120B65"/>
    <w:rsid w:val="00336966"/>
    <w:rsid w:val="00375EBB"/>
    <w:rsid w:val="00437F85"/>
    <w:rsid w:val="00496B01"/>
    <w:rsid w:val="004B1D46"/>
    <w:rsid w:val="00500CED"/>
    <w:rsid w:val="00517BF5"/>
    <w:rsid w:val="00523076"/>
    <w:rsid w:val="00530231"/>
    <w:rsid w:val="00605ADD"/>
    <w:rsid w:val="00621358"/>
    <w:rsid w:val="00635C25"/>
    <w:rsid w:val="006B08F9"/>
    <w:rsid w:val="006D06BB"/>
    <w:rsid w:val="007878C9"/>
    <w:rsid w:val="007E6E5F"/>
    <w:rsid w:val="008669CF"/>
    <w:rsid w:val="008E3C6E"/>
    <w:rsid w:val="00952619"/>
    <w:rsid w:val="009C5290"/>
    <w:rsid w:val="009E0A69"/>
    <w:rsid w:val="00AA7E12"/>
    <w:rsid w:val="00AB2DA8"/>
    <w:rsid w:val="00AE2C86"/>
    <w:rsid w:val="00AE7D51"/>
    <w:rsid w:val="00C55FEA"/>
    <w:rsid w:val="00C65389"/>
    <w:rsid w:val="00CB217D"/>
    <w:rsid w:val="00D867EB"/>
    <w:rsid w:val="00DB55DD"/>
    <w:rsid w:val="00DB6FB9"/>
    <w:rsid w:val="00E01233"/>
    <w:rsid w:val="00E27CBC"/>
    <w:rsid w:val="00E3697A"/>
    <w:rsid w:val="00FC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6B6C8"/>
  <w14:defaultImageDpi w14:val="300"/>
  <w15:docId w15:val="{D66747B9-021E-0A46-95FB-F1B6F19F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FB9"/>
    <w:pPr>
      <w:numPr>
        <w:numId w:val="4"/>
      </w:numPr>
      <w:spacing w:before="200" w:after="200" w:line="276" w:lineRule="auto"/>
      <w:contextualSpacing/>
    </w:pPr>
    <w:rPr>
      <w:color w:val="0070C0"/>
      <w:sz w:val="20"/>
      <w:szCs w:val="20"/>
      <w:lang w:val="nl-NL"/>
    </w:rPr>
  </w:style>
  <w:style w:type="character" w:customStyle="1" w:styleId="ListParagraphChar">
    <w:name w:val="List Paragraph Char"/>
    <w:basedOn w:val="DefaultParagraphFont"/>
    <w:link w:val="ListParagraph"/>
    <w:uiPriority w:val="34"/>
    <w:rsid w:val="00DB6FB9"/>
    <w:rPr>
      <w:color w:val="0070C0"/>
      <w:sz w:val="20"/>
      <w:szCs w:val="20"/>
      <w:lang w:val="nl-NL"/>
    </w:rPr>
  </w:style>
  <w:style w:type="table" w:styleId="TableGrid">
    <w:name w:val="Table Grid"/>
    <w:basedOn w:val="TableNormal"/>
    <w:uiPriority w:val="59"/>
    <w:rsid w:val="00DB6FB9"/>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qFormat/>
    <w:rsid w:val="00DB6FB9"/>
    <w:pPr>
      <w:spacing w:after="200" w:line="276" w:lineRule="auto"/>
    </w:pPr>
    <w:rPr>
      <w:sz w:val="22"/>
      <w:szCs w:val="22"/>
      <w:lang w:val="nl-NL" w:eastAsia="nl-NL"/>
    </w:rPr>
  </w:style>
  <w:style w:type="character" w:customStyle="1" w:styleId="BodyTextChar">
    <w:name w:val="Body Text Char"/>
    <w:basedOn w:val="DefaultParagraphFont"/>
    <w:link w:val="BodyText"/>
    <w:uiPriority w:val="99"/>
    <w:rsid w:val="00DB6FB9"/>
    <w:rPr>
      <w:sz w:val="22"/>
      <w:szCs w:val="22"/>
      <w:lang w:val="nl-NL" w:eastAsia="nl-NL"/>
    </w:rPr>
  </w:style>
  <w:style w:type="paragraph" w:styleId="NormalWeb">
    <w:name w:val="Normal (Web)"/>
    <w:basedOn w:val="Normal"/>
    <w:uiPriority w:val="99"/>
    <w:unhideWhenUsed/>
    <w:rsid w:val="00DB6FB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B1D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13893">
      <w:bodyDiv w:val="1"/>
      <w:marLeft w:val="0"/>
      <w:marRight w:val="0"/>
      <w:marTop w:val="0"/>
      <w:marBottom w:val="0"/>
      <w:divBdr>
        <w:top w:val="none" w:sz="0" w:space="0" w:color="auto"/>
        <w:left w:val="none" w:sz="0" w:space="0" w:color="auto"/>
        <w:bottom w:val="none" w:sz="0" w:space="0" w:color="auto"/>
        <w:right w:val="none" w:sz="0" w:space="0" w:color="auto"/>
      </w:divBdr>
      <w:divsChild>
        <w:div w:id="2061174371">
          <w:marLeft w:val="0"/>
          <w:marRight w:val="0"/>
          <w:marTop w:val="0"/>
          <w:marBottom w:val="0"/>
          <w:divBdr>
            <w:top w:val="none" w:sz="0" w:space="0" w:color="auto"/>
            <w:left w:val="none" w:sz="0" w:space="0" w:color="auto"/>
            <w:bottom w:val="none" w:sz="0" w:space="0" w:color="auto"/>
            <w:right w:val="none" w:sz="0" w:space="0" w:color="auto"/>
          </w:divBdr>
        </w:div>
        <w:div w:id="30959650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tad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Sicco Verwer</cp:lastModifiedBy>
  <cp:revision>5</cp:revision>
  <dcterms:created xsi:type="dcterms:W3CDTF">2018-05-18T08:21:00Z</dcterms:created>
  <dcterms:modified xsi:type="dcterms:W3CDTF">2019-05-15T20:47:00Z</dcterms:modified>
</cp:coreProperties>
</file>