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E8C8E" w14:textId="4834AC40" w:rsidR="001120E6" w:rsidRDefault="00F0798B" w:rsidP="001120E6">
      <w:pPr>
        <w:pStyle w:val="citrenzTitle"/>
        <w:rPr>
          <w:color w:val="000000" w:themeColor="text1"/>
          <w:sz w:val="20"/>
        </w:rPr>
        <w:sectPr w:rsidR="001120E6" w:rsidSect="001120E6">
          <w:footerReference w:type="even" r:id="rId8"/>
          <w:footerReference w:type="default" r:id="rId9"/>
          <w:type w:val="continuous"/>
          <w:pgSz w:w="11907" w:h="16839" w:code="9"/>
          <w:pgMar w:top="1080" w:right="1080" w:bottom="1440" w:left="1080" w:header="720" w:footer="720" w:gutter="0"/>
          <w:cols w:space="475"/>
          <w:docGrid w:linePitch="245"/>
        </w:sectPr>
      </w:pPr>
      <w:r>
        <w:t>Database Evaluator Tool</w:t>
      </w:r>
      <w:r w:rsidR="00315297">
        <w:br/>
      </w:r>
      <w:r w:rsidR="00516691">
        <w:t>for</w:t>
      </w:r>
      <w:r>
        <w:t xml:space="preserve"> SQL Server Databases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2425"/>
        <w:gridCol w:w="2486"/>
        <w:gridCol w:w="2330"/>
      </w:tblGrid>
      <w:tr w:rsidR="00A26DBE" w14:paraId="47500601" w14:textId="77777777" w:rsidTr="001120E6">
        <w:tc>
          <w:tcPr>
            <w:tcW w:w="2434" w:type="dxa"/>
          </w:tcPr>
          <w:p w14:paraId="4125F65E" w14:textId="0D355EB3" w:rsidR="001120E6" w:rsidRPr="001C66E5" w:rsidRDefault="008B197E" w:rsidP="001120E6">
            <w:pPr>
              <w:pStyle w:val="citrenzAuthor"/>
              <w:rPr>
                <w:color w:val="000000" w:themeColor="text1"/>
                <w:lang w:val="en-NZ"/>
              </w:rPr>
            </w:pPr>
            <w:r w:rsidRPr="001C4D40">
              <w:rPr>
                <w:color w:val="000000" w:themeColor="text1"/>
                <w:sz w:val="20"/>
                <w:lang w:val="en-NZ"/>
              </w:rPr>
              <w:lastRenderedPageBreak/>
              <w:br w:type="column"/>
            </w:r>
            <w:proofErr w:type="spellStart"/>
            <w:r w:rsidR="001120E6">
              <w:rPr>
                <w:color w:val="000000" w:themeColor="text1"/>
                <w:lang w:val="en-NZ"/>
              </w:rPr>
              <w:t>Hardik</w:t>
            </w:r>
            <w:proofErr w:type="spellEnd"/>
            <w:r w:rsidR="001120E6">
              <w:rPr>
                <w:color w:val="000000" w:themeColor="text1"/>
                <w:lang w:val="en-NZ"/>
              </w:rPr>
              <w:t xml:space="preserve"> </w:t>
            </w:r>
            <w:proofErr w:type="spellStart"/>
            <w:r w:rsidR="001120E6">
              <w:rPr>
                <w:color w:val="000000" w:themeColor="text1"/>
                <w:lang w:val="en-NZ"/>
              </w:rPr>
              <w:t>Kansara</w:t>
            </w:r>
            <w:proofErr w:type="spellEnd"/>
          </w:p>
          <w:p w14:paraId="6869527B" w14:textId="77777777" w:rsidR="001120E6" w:rsidRPr="001C66E5" w:rsidRDefault="001120E6" w:rsidP="001120E6">
            <w:pPr>
              <w:pStyle w:val="citrenzAffiliation"/>
              <w:rPr>
                <w:color w:val="000000" w:themeColor="text1"/>
              </w:rPr>
            </w:pPr>
            <w:r w:rsidRPr="001C66E5">
              <w:rPr>
                <w:color w:val="000000" w:themeColor="text1"/>
              </w:rPr>
              <w:t xml:space="preserve">Student </w:t>
            </w:r>
          </w:p>
          <w:p w14:paraId="470FA964" w14:textId="3BE292EE" w:rsidR="001120E6" w:rsidRPr="001120E6" w:rsidRDefault="00407726" w:rsidP="00402714">
            <w:pPr>
              <w:pStyle w:val="citrenzEmail"/>
              <w:rPr>
                <w:color w:val="000000" w:themeColor="text1"/>
                <w:lang w:val="en-NZ"/>
              </w:rPr>
            </w:pPr>
            <w:r>
              <w:rPr>
                <w:color w:val="000000" w:themeColor="text1"/>
                <w:sz w:val="16"/>
                <w:lang w:val="en-NZ"/>
              </w:rPr>
              <w:t>hardik</w:t>
            </w:r>
            <w:r w:rsidRPr="00407726">
              <w:rPr>
                <w:color w:val="000000" w:themeColor="text1"/>
                <w:sz w:val="16"/>
                <w:lang w:val="en-NZ"/>
              </w:rPr>
              <w:t>.</w:t>
            </w:r>
            <w:r>
              <w:rPr>
                <w:color w:val="000000" w:themeColor="text1"/>
                <w:sz w:val="16"/>
                <w:lang w:val="en-NZ"/>
              </w:rPr>
              <w:t>kansara</w:t>
            </w:r>
            <w:r w:rsidRPr="00407726">
              <w:rPr>
                <w:color w:val="000000" w:themeColor="text1"/>
                <w:sz w:val="16"/>
                <w:lang w:val="en-NZ"/>
              </w:rPr>
              <w:t>001@student.weltec.</w:t>
            </w:r>
            <w:r w:rsidR="00402714">
              <w:rPr>
                <w:color w:val="000000" w:themeColor="text1"/>
                <w:sz w:val="16"/>
                <w:lang w:val="en-NZ"/>
              </w:rPr>
              <w:t>ac</w:t>
            </w:r>
            <w:r w:rsidRPr="00407726">
              <w:rPr>
                <w:color w:val="000000" w:themeColor="text1"/>
                <w:sz w:val="16"/>
                <w:lang w:val="en-NZ"/>
              </w:rPr>
              <w:t>.nz</w:t>
            </w:r>
          </w:p>
        </w:tc>
        <w:tc>
          <w:tcPr>
            <w:tcW w:w="2434" w:type="dxa"/>
          </w:tcPr>
          <w:p w14:paraId="66C73F38" w14:textId="77777777" w:rsidR="001120E6" w:rsidRPr="001C66E5" w:rsidRDefault="001120E6" w:rsidP="001120E6">
            <w:pPr>
              <w:pStyle w:val="citrenzAuthor"/>
              <w:rPr>
                <w:color w:val="000000" w:themeColor="text1"/>
                <w:lang w:val="en-NZ"/>
              </w:rPr>
            </w:pPr>
            <w:proofErr w:type="spellStart"/>
            <w:r>
              <w:rPr>
                <w:color w:val="000000" w:themeColor="text1"/>
                <w:lang w:val="en-NZ"/>
              </w:rPr>
              <w:t>Changming</w:t>
            </w:r>
            <w:proofErr w:type="spellEnd"/>
            <w:r>
              <w:rPr>
                <w:color w:val="000000" w:themeColor="text1"/>
                <w:lang w:val="en-NZ"/>
              </w:rPr>
              <w:t xml:space="preserve"> Wu</w:t>
            </w:r>
          </w:p>
          <w:p w14:paraId="04D12D8D" w14:textId="77777777" w:rsidR="001120E6" w:rsidRPr="001C66E5" w:rsidRDefault="001120E6" w:rsidP="001120E6">
            <w:pPr>
              <w:pStyle w:val="citrenzAffiliation"/>
              <w:rPr>
                <w:color w:val="000000" w:themeColor="text1"/>
              </w:rPr>
            </w:pPr>
            <w:r w:rsidRPr="001C66E5">
              <w:rPr>
                <w:color w:val="000000" w:themeColor="text1"/>
              </w:rPr>
              <w:t>Student</w:t>
            </w:r>
          </w:p>
          <w:p w14:paraId="3EE244FC" w14:textId="23FA350B" w:rsidR="001120E6" w:rsidRPr="001120E6" w:rsidRDefault="00C91FAB" w:rsidP="00A26DBE">
            <w:pPr>
              <w:pStyle w:val="citrenzEmail"/>
              <w:rPr>
                <w:color w:val="000000" w:themeColor="text1"/>
                <w:lang w:val="en-NZ"/>
              </w:rPr>
            </w:pPr>
            <w:r>
              <w:rPr>
                <w:color w:val="000000" w:themeColor="text1"/>
                <w:sz w:val="16"/>
                <w:lang w:val="en-NZ"/>
              </w:rPr>
              <w:t>c</w:t>
            </w:r>
            <w:r w:rsidR="00407726">
              <w:rPr>
                <w:color w:val="000000" w:themeColor="text1"/>
                <w:sz w:val="16"/>
                <w:lang w:val="en-NZ"/>
              </w:rPr>
              <w:t>hangmin</w:t>
            </w:r>
            <w:r w:rsidR="00A26DBE">
              <w:rPr>
                <w:color w:val="000000" w:themeColor="text1"/>
                <w:sz w:val="16"/>
                <w:lang w:val="en-NZ"/>
              </w:rPr>
              <w:t>.wu</w:t>
            </w:r>
            <w:r w:rsidR="00407726" w:rsidRPr="00407726">
              <w:rPr>
                <w:color w:val="000000" w:themeColor="text1"/>
                <w:sz w:val="16"/>
                <w:lang w:val="en-NZ"/>
              </w:rPr>
              <w:t>001@student.weltec.</w:t>
            </w:r>
            <w:r w:rsidR="00402714">
              <w:rPr>
                <w:color w:val="000000" w:themeColor="text1"/>
                <w:sz w:val="16"/>
                <w:lang w:val="en-NZ"/>
              </w:rPr>
              <w:t>ac</w:t>
            </w:r>
            <w:r w:rsidR="00407726" w:rsidRPr="00407726">
              <w:rPr>
                <w:color w:val="000000" w:themeColor="text1"/>
                <w:sz w:val="16"/>
                <w:lang w:val="en-NZ"/>
              </w:rPr>
              <w:t>.nz</w:t>
            </w:r>
          </w:p>
        </w:tc>
        <w:tc>
          <w:tcPr>
            <w:tcW w:w="2434" w:type="dxa"/>
          </w:tcPr>
          <w:p w14:paraId="47EFDB93" w14:textId="6FD4A02C" w:rsidR="001120E6" w:rsidRPr="001C4D40" w:rsidRDefault="001120E6" w:rsidP="001120E6">
            <w:pPr>
              <w:pStyle w:val="citrenzAuthor"/>
              <w:rPr>
                <w:color w:val="000000" w:themeColor="text1"/>
                <w:sz w:val="20"/>
                <w:lang w:val="en-NZ"/>
              </w:rPr>
            </w:pPr>
            <w:proofErr w:type="spellStart"/>
            <w:r>
              <w:rPr>
                <w:color w:val="000000" w:themeColor="text1"/>
                <w:lang w:val="en-NZ"/>
              </w:rPr>
              <w:t>Kwinno</w:t>
            </w:r>
            <w:proofErr w:type="spellEnd"/>
            <w:r>
              <w:rPr>
                <w:color w:val="000000" w:themeColor="text1"/>
                <w:lang w:val="en-NZ"/>
              </w:rPr>
              <w:t xml:space="preserve"> </w:t>
            </w:r>
            <w:r>
              <w:rPr>
                <w:color w:val="000000" w:themeColor="text1"/>
                <w:lang w:val="en-NZ"/>
              </w:rPr>
              <w:t>Pineda</w:t>
            </w:r>
            <w:r w:rsidRPr="001C4D40">
              <w:rPr>
                <w:color w:val="000000" w:themeColor="text1"/>
                <w:sz w:val="20"/>
                <w:lang w:val="en-NZ"/>
              </w:rPr>
              <w:t xml:space="preserve"> </w:t>
            </w:r>
          </w:p>
          <w:p w14:paraId="57C767A0" w14:textId="77777777" w:rsidR="001120E6" w:rsidRPr="001C4D40" w:rsidRDefault="001120E6" w:rsidP="001120E6">
            <w:pPr>
              <w:pStyle w:val="citrenzAffiliation"/>
              <w:rPr>
                <w:color w:val="000000" w:themeColor="text1"/>
              </w:rPr>
            </w:pPr>
            <w:r w:rsidRPr="001C4D40">
              <w:rPr>
                <w:color w:val="000000" w:themeColor="text1"/>
              </w:rPr>
              <w:t>Student</w:t>
            </w:r>
          </w:p>
          <w:p w14:paraId="097D415B" w14:textId="1904F049" w:rsidR="001120E6" w:rsidRPr="001120E6" w:rsidRDefault="00407726" w:rsidP="00402714">
            <w:pPr>
              <w:pStyle w:val="citrenzEmail"/>
              <w:rPr>
                <w:color w:val="000000" w:themeColor="text1"/>
                <w:lang w:val="en-NZ"/>
              </w:rPr>
            </w:pPr>
            <w:r>
              <w:rPr>
                <w:color w:val="000000" w:themeColor="text1"/>
                <w:sz w:val="16"/>
                <w:lang w:val="en-NZ"/>
              </w:rPr>
              <w:t>kwinno</w:t>
            </w:r>
            <w:r w:rsidRPr="00407726">
              <w:rPr>
                <w:color w:val="000000" w:themeColor="text1"/>
                <w:sz w:val="16"/>
                <w:lang w:val="en-NZ"/>
              </w:rPr>
              <w:t>.</w:t>
            </w:r>
            <w:r>
              <w:rPr>
                <w:color w:val="000000" w:themeColor="text1"/>
                <w:sz w:val="16"/>
                <w:lang w:val="en-NZ"/>
              </w:rPr>
              <w:t>pineda</w:t>
            </w:r>
            <w:r w:rsidRPr="00407726">
              <w:rPr>
                <w:color w:val="000000" w:themeColor="text1"/>
                <w:sz w:val="16"/>
                <w:lang w:val="en-NZ"/>
              </w:rPr>
              <w:t>001@student.weltec.</w:t>
            </w:r>
            <w:r w:rsidR="00402714">
              <w:rPr>
                <w:color w:val="000000" w:themeColor="text1"/>
                <w:sz w:val="16"/>
                <w:lang w:val="en-NZ"/>
              </w:rPr>
              <w:t>ac</w:t>
            </w:r>
            <w:r w:rsidRPr="00407726">
              <w:rPr>
                <w:color w:val="000000" w:themeColor="text1"/>
                <w:sz w:val="16"/>
                <w:lang w:val="en-NZ"/>
              </w:rPr>
              <w:t>.nz</w:t>
            </w:r>
          </w:p>
        </w:tc>
        <w:tc>
          <w:tcPr>
            <w:tcW w:w="2435" w:type="dxa"/>
          </w:tcPr>
          <w:p w14:paraId="4C94D57E" w14:textId="342FC49C" w:rsidR="001120E6" w:rsidRPr="001C4D40" w:rsidRDefault="00407726" w:rsidP="001120E6">
            <w:pPr>
              <w:pStyle w:val="citrenzAuthor"/>
              <w:rPr>
                <w:color w:val="000000" w:themeColor="text1"/>
                <w:sz w:val="20"/>
                <w:lang w:val="en-NZ"/>
              </w:rPr>
            </w:pPr>
            <w:r>
              <w:rPr>
                <w:color w:val="000000" w:themeColor="text1"/>
                <w:lang w:val="en-NZ"/>
              </w:rPr>
              <w:t xml:space="preserve">Patrick </w:t>
            </w:r>
            <w:proofErr w:type="spellStart"/>
            <w:r>
              <w:rPr>
                <w:color w:val="000000" w:themeColor="text1"/>
                <w:lang w:val="en-NZ"/>
              </w:rPr>
              <w:t>Cura</w:t>
            </w:r>
            <w:proofErr w:type="spellEnd"/>
            <w:r w:rsidR="001120E6" w:rsidRPr="001C4D40">
              <w:rPr>
                <w:color w:val="000000" w:themeColor="text1"/>
                <w:sz w:val="20"/>
                <w:lang w:val="en-NZ"/>
              </w:rPr>
              <w:t xml:space="preserve"> </w:t>
            </w:r>
          </w:p>
          <w:p w14:paraId="04CF23E2" w14:textId="77777777" w:rsidR="001120E6" w:rsidRPr="001C4D40" w:rsidRDefault="001120E6" w:rsidP="001120E6">
            <w:pPr>
              <w:pStyle w:val="citrenzAffiliation"/>
              <w:rPr>
                <w:color w:val="000000" w:themeColor="text1"/>
              </w:rPr>
            </w:pPr>
            <w:r w:rsidRPr="001C4D40">
              <w:rPr>
                <w:color w:val="000000" w:themeColor="text1"/>
              </w:rPr>
              <w:t>Student</w:t>
            </w:r>
          </w:p>
          <w:p w14:paraId="2540F050" w14:textId="40FB8FD2" w:rsidR="001120E6" w:rsidRPr="001120E6" w:rsidRDefault="00407726" w:rsidP="00402714">
            <w:pPr>
              <w:pStyle w:val="citrenzEmail"/>
              <w:rPr>
                <w:color w:val="000000" w:themeColor="text1"/>
                <w:lang w:val="en-NZ"/>
              </w:rPr>
            </w:pPr>
            <w:r w:rsidRPr="00407726">
              <w:rPr>
                <w:color w:val="000000" w:themeColor="text1"/>
                <w:sz w:val="16"/>
                <w:lang w:val="en-NZ"/>
              </w:rPr>
              <w:t>patrick.cura001@student.weltec.</w:t>
            </w:r>
            <w:r w:rsidR="00402714">
              <w:rPr>
                <w:color w:val="000000" w:themeColor="text1"/>
                <w:sz w:val="16"/>
                <w:lang w:val="en-NZ"/>
              </w:rPr>
              <w:t>ac</w:t>
            </w:r>
            <w:r w:rsidRPr="00407726">
              <w:rPr>
                <w:color w:val="000000" w:themeColor="text1"/>
                <w:sz w:val="16"/>
                <w:lang w:val="en-NZ"/>
              </w:rPr>
              <w:t>.nz</w:t>
            </w:r>
          </w:p>
        </w:tc>
      </w:tr>
    </w:tbl>
    <w:p w14:paraId="27C0DEEE" w14:textId="7A7F9669" w:rsidR="001120E6" w:rsidRDefault="005175BE" w:rsidP="001120E6">
      <w:pPr>
        <w:pStyle w:val="citrenzAuthor"/>
        <w:rPr>
          <w:color w:val="000000" w:themeColor="text1"/>
          <w:lang w:val="en-NZ"/>
        </w:rPr>
      </w:pPr>
      <w:r>
        <w:rPr>
          <w:color w:val="000000" w:themeColor="text1"/>
          <w:lang w:val="en-NZ"/>
        </w:rPr>
        <w:t xml:space="preserve">Steve </w:t>
      </w:r>
      <w:proofErr w:type="spellStart"/>
      <w:r>
        <w:rPr>
          <w:color w:val="000000" w:themeColor="text1"/>
          <w:lang w:val="en-NZ"/>
        </w:rPr>
        <w:t>McKinl</w:t>
      </w:r>
      <w:r w:rsidR="00402714">
        <w:rPr>
          <w:color w:val="000000" w:themeColor="text1"/>
          <w:lang w:val="en-NZ"/>
        </w:rPr>
        <w:t>a</w:t>
      </w:r>
      <w:r>
        <w:rPr>
          <w:color w:val="000000" w:themeColor="text1"/>
          <w:lang w:val="en-NZ"/>
        </w:rPr>
        <w:t>y</w:t>
      </w:r>
      <w:proofErr w:type="spellEnd"/>
    </w:p>
    <w:p w14:paraId="2D351579" w14:textId="3849AAB9" w:rsidR="001120E6" w:rsidRPr="001C4D40" w:rsidRDefault="001120E6" w:rsidP="001120E6">
      <w:pPr>
        <w:pStyle w:val="citrenzAuthor"/>
        <w:rPr>
          <w:i w:val="0"/>
          <w:color w:val="000000" w:themeColor="text1"/>
          <w:sz w:val="20"/>
          <w:lang w:val="en-NZ"/>
        </w:rPr>
      </w:pPr>
      <w:r w:rsidRPr="001C4D40">
        <w:rPr>
          <w:i w:val="0"/>
          <w:color w:val="000000" w:themeColor="text1"/>
          <w:sz w:val="20"/>
          <w:lang w:val="en-NZ"/>
        </w:rPr>
        <w:t>(</w:t>
      </w:r>
      <w:r w:rsidR="005175BE">
        <w:rPr>
          <w:i w:val="0"/>
          <w:color w:val="000000" w:themeColor="text1"/>
          <w:sz w:val="20"/>
          <w:lang w:val="en-NZ"/>
        </w:rPr>
        <w:t>Adviser</w:t>
      </w:r>
      <w:r w:rsidRPr="001C4D40">
        <w:rPr>
          <w:i w:val="0"/>
          <w:color w:val="000000" w:themeColor="text1"/>
          <w:sz w:val="20"/>
          <w:lang w:val="en-NZ"/>
        </w:rPr>
        <w:t>)</w:t>
      </w:r>
    </w:p>
    <w:p w14:paraId="68858198" w14:textId="02829854" w:rsidR="001120E6" w:rsidRDefault="005175BE" w:rsidP="001120E6">
      <w:pPr>
        <w:pStyle w:val="citrenzAuthor"/>
        <w:rPr>
          <w:color w:val="000000" w:themeColor="text1"/>
          <w:sz w:val="20"/>
          <w:lang w:val="en-NZ"/>
        </w:rPr>
      </w:pPr>
      <w:r>
        <w:rPr>
          <w:sz w:val="20"/>
          <w:lang w:val="en-NZ"/>
        </w:rPr>
        <w:t>steve</w:t>
      </w:r>
      <w:r w:rsidR="001120E6" w:rsidRPr="005175BE">
        <w:rPr>
          <w:sz w:val="20"/>
          <w:lang w:val="en-NZ"/>
        </w:rPr>
        <w:t>.</w:t>
      </w:r>
      <w:r>
        <w:rPr>
          <w:sz w:val="20"/>
          <w:lang w:val="en-NZ"/>
        </w:rPr>
        <w:t>mckinl</w:t>
      </w:r>
      <w:r w:rsidR="00402714">
        <w:rPr>
          <w:sz w:val="20"/>
          <w:lang w:val="en-NZ"/>
        </w:rPr>
        <w:t>a</w:t>
      </w:r>
      <w:r>
        <w:rPr>
          <w:sz w:val="20"/>
          <w:lang w:val="en-NZ"/>
        </w:rPr>
        <w:t>y</w:t>
      </w:r>
      <w:r w:rsidR="001120E6" w:rsidRPr="005175BE">
        <w:rPr>
          <w:sz w:val="20"/>
          <w:lang w:val="en-NZ"/>
        </w:rPr>
        <w:t>@</w:t>
      </w:r>
      <w:r>
        <w:rPr>
          <w:sz w:val="20"/>
          <w:lang w:val="en-NZ"/>
        </w:rPr>
        <w:t>w</w:t>
      </w:r>
      <w:r w:rsidR="001120E6" w:rsidRPr="005175BE">
        <w:rPr>
          <w:sz w:val="20"/>
          <w:lang w:val="en-NZ"/>
        </w:rPr>
        <w:t>el</w:t>
      </w:r>
      <w:r>
        <w:rPr>
          <w:sz w:val="20"/>
          <w:lang w:val="en-NZ"/>
        </w:rPr>
        <w:t>t</w:t>
      </w:r>
      <w:r w:rsidR="001120E6" w:rsidRPr="005175BE">
        <w:rPr>
          <w:sz w:val="20"/>
          <w:lang w:val="en-NZ"/>
        </w:rPr>
        <w:t>ec.ac.nz</w:t>
      </w:r>
    </w:p>
    <w:p w14:paraId="53CB18B6" w14:textId="77777777" w:rsidR="001120E6" w:rsidRDefault="001120E6" w:rsidP="00315297">
      <w:pPr>
        <w:pStyle w:val="citrenzHeading"/>
      </w:pPr>
    </w:p>
    <w:p w14:paraId="73B6BEC7" w14:textId="11EEC3BD" w:rsidR="009C4B8C" w:rsidRDefault="00315297" w:rsidP="00315297">
      <w:pPr>
        <w:pStyle w:val="citrenzHeading"/>
      </w:pPr>
      <w:r>
        <w:t>ABSTRACT</w:t>
      </w:r>
    </w:p>
    <w:p w14:paraId="7F731EAE" w14:textId="7DB78109" w:rsidR="001C4D40" w:rsidRPr="0092425B" w:rsidRDefault="001C4D40" w:rsidP="001C4D40">
      <w:pPr>
        <w:pStyle w:val="citrenzHeading"/>
        <w:jc w:val="left"/>
        <w:rPr>
          <w:rFonts w:ascii="Times New Roman" w:hAnsi="Times New Roman"/>
          <w:b w:val="0"/>
          <w:sz w:val="20"/>
        </w:rPr>
      </w:pPr>
      <w:r w:rsidRPr="0092425B">
        <w:rPr>
          <w:rFonts w:ascii="Times New Roman" w:hAnsi="Times New Roman"/>
          <w:b w:val="0"/>
          <w:sz w:val="20"/>
        </w:rPr>
        <w:t xml:space="preserve">The </w:t>
      </w:r>
      <w:r w:rsidR="00483462">
        <w:rPr>
          <w:rFonts w:ascii="Times New Roman" w:hAnsi="Times New Roman"/>
          <w:b w:val="0"/>
          <w:sz w:val="20"/>
        </w:rPr>
        <w:t>Database Evaluator Project was designed for small to medium companies who do not have that much funds to hire a full time administrator to evaluate the integrity of</w:t>
      </w:r>
      <w:r w:rsidR="009831A3">
        <w:rPr>
          <w:rFonts w:ascii="Times New Roman" w:hAnsi="Times New Roman"/>
          <w:b w:val="0"/>
          <w:sz w:val="20"/>
        </w:rPr>
        <w:t xml:space="preserve"> their</w:t>
      </w:r>
      <w:r w:rsidR="00483462">
        <w:rPr>
          <w:rFonts w:ascii="Times New Roman" w:hAnsi="Times New Roman"/>
          <w:b w:val="0"/>
          <w:sz w:val="20"/>
        </w:rPr>
        <w:t xml:space="preserve"> SQL Server Databases. It is composed of</w:t>
      </w:r>
      <w:r w:rsidR="009831A3">
        <w:rPr>
          <w:rFonts w:ascii="Times New Roman" w:hAnsi="Times New Roman"/>
          <w:b w:val="0"/>
          <w:sz w:val="20"/>
        </w:rPr>
        <w:t xml:space="preserve"> a: </w:t>
      </w:r>
      <w:r w:rsidR="00483462">
        <w:rPr>
          <w:rFonts w:ascii="Times New Roman" w:hAnsi="Times New Roman"/>
          <w:b w:val="0"/>
          <w:sz w:val="20"/>
        </w:rPr>
        <w:t>a</w:t>
      </w:r>
      <w:r w:rsidR="009831A3">
        <w:rPr>
          <w:rFonts w:ascii="Times New Roman" w:hAnsi="Times New Roman"/>
          <w:b w:val="0"/>
          <w:sz w:val="20"/>
        </w:rPr>
        <w:t>)</w:t>
      </w:r>
      <w:r w:rsidR="00483462">
        <w:rPr>
          <w:rFonts w:ascii="Times New Roman" w:hAnsi="Times New Roman"/>
          <w:b w:val="0"/>
          <w:sz w:val="20"/>
        </w:rPr>
        <w:t xml:space="preserve"> Client Application that</w:t>
      </w:r>
      <w:r w:rsidR="009831A3">
        <w:rPr>
          <w:rFonts w:ascii="Times New Roman" w:hAnsi="Times New Roman"/>
          <w:b w:val="0"/>
          <w:sz w:val="20"/>
        </w:rPr>
        <w:t xml:space="preserve"> produces a file containing information about the user’s</w:t>
      </w:r>
      <w:r w:rsidR="00483462">
        <w:rPr>
          <w:rFonts w:ascii="Times New Roman" w:hAnsi="Times New Roman"/>
          <w:b w:val="0"/>
          <w:sz w:val="20"/>
        </w:rPr>
        <w:t xml:space="preserve"> SQL Server </w:t>
      </w:r>
      <w:r w:rsidR="009831A3">
        <w:rPr>
          <w:rFonts w:ascii="Times New Roman" w:hAnsi="Times New Roman"/>
          <w:b w:val="0"/>
          <w:sz w:val="20"/>
        </w:rPr>
        <w:t>p</w:t>
      </w:r>
      <w:r w:rsidR="00483462">
        <w:rPr>
          <w:rFonts w:ascii="Times New Roman" w:hAnsi="Times New Roman"/>
          <w:b w:val="0"/>
          <w:sz w:val="20"/>
        </w:rPr>
        <w:t>arameter</w:t>
      </w:r>
      <w:r w:rsidR="009831A3">
        <w:rPr>
          <w:rFonts w:ascii="Times New Roman" w:hAnsi="Times New Roman"/>
          <w:b w:val="0"/>
          <w:sz w:val="20"/>
        </w:rPr>
        <w:t>s, b) Product Website where the file generated by the Client Application is uploaded for evaluation</w:t>
      </w:r>
      <w:r w:rsidR="00237243">
        <w:rPr>
          <w:rFonts w:ascii="Times New Roman" w:hAnsi="Times New Roman"/>
          <w:b w:val="0"/>
          <w:sz w:val="20"/>
        </w:rPr>
        <w:t>, c)</w:t>
      </w:r>
      <w:r w:rsidR="009831A3">
        <w:rPr>
          <w:rFonts w:ascii="Times New Roman" w:hAnsi="Times New Roman"/>
          <w:b w:val="0"/>
          <w:sz w:val="20"/>
        </w:rPr>
        <w:t xml:space="preserve"> Database Evaluator which </w:t>
      </w:r>
      <w:r w:rsidR="00237243">
        <w:rPr>
          <w:rFonts w:ascii="Times New Roman" w:hAnsi="Times New Roman"/>
          <w:b w:val="0"/>
          <w:sz w:val="20"/>
        </w:rPr>
        <w:t>produces an evaluation report from the user’s parameter file.</w:t>
      </w:r>
    </w:p>
    <w:p w14:paraId="08117523" w14:textId="75540BD0" w:rsidR="009C4B8C" w:rsidRPr="0092425B" w:rsidRDefault="001C66E5" w:rsidP="001C66E5">
      <w:pPr>
        <w:spacing w:before="120" w:after="0"/>
        <w:rPr>
          <w:sz w:val="20"/>
        </w:rPr>
      </w:pPr>
      <w:r w:rsidRPr="0092425B">
        <w:rPr>
          <w:b/>
          <w:bCs/>
          <w:sz w:val="20"/>
        </w:rPr>
        <w:t>Keywords</w:t>
      </w:r>
      <w:r w:rsidRPr="0092425B">
        <w:rPr>
          <w:sz w:val="20"/>
        </w:rPr>
        <w:t xml:space="preserve">: </w:t>
      </w:r>
      <w:r w:rsidR="003C7F2E">
        <w:rPr>
          <w:sz w:val="20"/>
        </w:rPr>
        <w:t>SQL Server</w:t>
      </w:r>
      <w:r w:rsidRPr="0092425B">
        <w:rPr>
          <w:sz w:val="20"/>
        </w:rPr>
        <w:t xml:space="preserve">, </w:t>
      </w:r>
      <w:r w:rsidR="003C7F2E">
        <w:rPr>
          <w:sz w:val="20"/>
        </w:rPr>
        <w:t>Microsoft</w:t>
      </w:r>
      <w:r w:rsidRPr="0092425B">
        <w:rPr>
          <w:sz w:val="20"/>
        </w:rPr>
        <w:t xml:space="preserve">, </w:t>
      </w:r>
      <w:r w:rsidR="003C7F2E">
        <w:rPr>
          <w:sz w:val="20"/>
        </w:rPr>
        <w:t>Databases</w:t>
      </w:r>
      <w:r w:rsidRPr="0092425B">
        <w:rPr>
          <w:sz w:val="20"/>
        </w:rPr>
        <w:t xml:space="preserve">, </w:t>
      </w:r>
      <w:r w:rsidR="003C7F2E">
        <w:rPr>
          <w:sz w:val="20"/>
        </w:rPr>
        <w:t>Instances, Database Administration</w:t>
      </w:r>
    </w:p>
    <w:p w14:paraId="20C78374" w14:textId="77777777" w:rsidR="001C66E5" w:rsidRDefault="001C66E5" w:rsidP="001C66E5">
      <w:pPr>
        <w:spacing w:before="120" w:after="0"/>
        <w:rPr>
          <w:kern w:val="28"/>
          <w:lang w:val="en-NZ"/>
        </w:rPr>
      </w:pPr>
    </w:p>
    <w:p w14:paraId="32B7ED9F" w14:textId="77777777" w:rsidR="009C4B8C" w:rsidRDefault="009C4B8C">
      <w:pPr>
        <w:spacing w:after="120"/>
        <w:rPr>
          <w:lang w:val="en-NZ"/>
        </w:rPr>
        <w:sectPr w:rsidR="009C4B8C" w:rsidSect="009C4B8C">
          <w:type w:val="continuous"/>
          <w:pgSz w:w="11907" w:h="16839" w:code="9"/>
          <w:pgMar w:top="1080" w:right="1080" w:bottom="1440" w:left="1080" w:header="720" w:footer="720" w:gutter="0"/>
          <w:cols w:space="720"/>
        </w:sectPr>
      </w:pPr>
    </w:p>
    <w:p w14:paraId="5523BF8E" w14:textId="0B866A0E" w:rsidR="00E51C90" w:rsidRDefault="0092425B" w:rsidP="0037225D">
      <w:pPr>
        <w:pStyle w:val="Heading1"/>
        <w:spacing w:before="120"/>
        <w:rPr>
          <w:lang w:val="en-NZ"/>
        </w:rPr>
      </w:pPr>
      <w:r>
        <w:rPr>
          <w:lang w:val="en-NZ"/>
        </w:rPr>
        <w:lastRenderedPageBreak/>
        <w:t>Overview</w:t>
      </w:r>
    </w:p>
    <w:p w14:paraId="58EC4927" w14:textId="3C628BA0" w:rsidR="00684783" w:rsidRPr="0092425B" w:rsidRDefault="00F8723F" w:rsidP="00F8723F">
      <w:pPr>
        <w:spacing w:before="120" w:after="0"/>
        <w:rPr>
          <w:sz w:val="20"/>
        </w:rPr>
      </w:pPr>
      <w:r w:rsidRPr="00F8723F">
        <w:rPr>
          <w:sz w:val="20"/>
        </w:rPr>
        <w:t xml:space="preserve">Secure and efficient database implementation </w:t>
      </w:r>
      <w:r>
        <w:rPr>
          <w:sz w:val="20"/>
        </w:rPr>
        <w:t xml:space="preserve">following </w:t>
      </w:r>
      <w:r w:rsidRPr="00F8723F">
        <w:rPr>
          <w:sz w:val="20"/>
        </w:rPr>
        <w:t>best practice is one of the challenges for organization</w:t>
      </w:r>
      <w:r>
        <w:rPr>
          <w:sz w:val="20"/>
        </w:rPr>
        <w:t>s</w:t>
      </w:r>
      <w:r w:rsidRPr="00F8723F">
        <w:rPr>
          <w:sz w:val="20"/>
        </w:rPr>
        <w:t xml:space="preserve"> and </w:t>
      </w:r>
      <w:r>
        <w:rPr>
          <w:sz w:val="20"/>
        </w:rPr>
        <w:t xml:space="preserve">database administrators. Also, evaluating </w:t>
      </w:r>
      <w:r w:rsidRPr="00F8723F">
        <w:rPr>
          <w:sz w:val="20"/>
        </w:rPr>
        <w:t xml:space="preserve">SQL Server configurations is a time consuming process and </w:t>
      </w:r>
      <w:r>
        <w:rPr>
          <w:sz w:val="20"/>
        </w:rPr>
        <w:t xml:space="preserve">involves a lot of manual labor. </w:t>
      </w:r>
      <w:r w:rsidR="00C40342">
        <w:rPr>
          <w:sz w:val="20"/>
        </w:rPr>
        <w:t>Furthermore, i</w:t>
      </w:r>
      <w:r w:rsidRPr="00F8723F">
        <w:rPr>
          <w:sz w:val="20"/>
        </w:rPr>
        <w:t>t is very difficult for database administrator</w:t>
      </w:r>
      <w:r w:rsidR="00C5699C">
        <w:rPr>
          <w:sz w:val="20"/>
        </w:rPr>
        <w:t>s</w:t>
      </w:r>
      <w:r w:rsidRPr="00F8723F">
        <w:rPr>
          <w:sz w:val="20"/>
        </w:rPr>
        <w:t xml:space="preserve"> to check and create an inventory of all database parameters especially for large </w:t>
      </w:r>
      <w:r>
        <w:rPr>
          <w:sz w:val="20"/>
        </w:rPr>
        <w:t>e</w:t>
      </w:r>
      <w:r w:rsidRPr="00F8723F">
        <w:rPr>
          <w:sz w:val="20"/>
        </w:rPr>
        <w:t>nvironment</w:t>
      </w:r>
      <w:r>
        <w:rPr>
          <w:sz w:val="20"/>
        </w:rPr>
        <w:t>s</w:t>
      </w:r>
      <w:r w:rsidRPr="00F8723F">
        <w:rPr>
          <w:sz w:val="20"/>
        </w:rPr>
        <w:t xml:space="preserve">. </w:t>
      </w:r>
    </w:p>
    <w:p w14:paraId="2C6C9A6E" w14:textId="2F60D01B" w:rsidR="00E933A6" w:rsidRPr="0092425B" w:rsidRDefault="00F8723F" w:rsidP="001C4D40">
      <w:pPr>
        <w:spacing w:before="120" w:after="0"/>
        <w:rPr>
          <w:sz w:val="20"/>
        </w:rPr>
      </w:pPr>
      <w:r w:rsidRPr="00F8723F">
        <w:rPr>
          <w:sz w:val="20"/>
        </w:rPr>
        <w:t xml:space="preserve">With the stated challenges, the group </w:t>
      </w:r>
      <w:r>
        <w:rPr>
          <w:sz w:val="20"/>
        </w:rPr>
        <w:t>created</w:t>
      </w:r>
      <w:r w:rsidRPr="00F8723F">
        <w:rPr>
          <w:sz w:val="20"/>
        </w:rPr>
        <w:t xml:space="preserve"> a database evaluator </w:t>
      </w:r>
      <w:r w:rsidR="00FC02DE">
        <w:rPr>
          <w:sz w:val="20"/>
        </w:rPr>
        <w:t xml:space="preserve">tool </w:t>
      </w:r>
      <w:r w:rsidRPr="00F8723F">
        <w:rPr>
          <w:sz w:val="20"/>
        </w:rPr>
        <w:t>that</w:t>
      </w:r>
      <w:r>
        <w:rPr>
          <w:sz w:val="20"/>
        </w:rPr>
        <w:t xml:space="preserve"> </w:t>
      </w:r>
      <w:r w:rsidRPr="00F8723F">
        <w:rPr>
          <w:sz w:val="20"/>
        </w:rPr>
        <w:t>diagnose</w:t>
      </w:r>
      <w:r>
        <w:rPr>
          <w:sz w:val="20"/>
        </w:rPr>
        <w:t>s</w:t>
      </w:r>
      <w:r w:rsidRPr="00F8723F">
        <w:rPr>
          <w:sz w:val="20"/>
        </w:rPr>
        <w:t xml:space="preserve"> and check</w:t>
      </w:r>
      <w:r>
        <w:rPr>
          <w:sz w:val="20"/>
        </w:rPr>
        <w:t>s</w:t>
      </w:r>
      <w:r w:rsidRPr="00F8723F">
        <w:rPr>
          <w:sz w:val="20"/>
        </w:rPr>
        <w:t xml:space="preserve"> the basic implementation parameters of SQL Server Instances and Databases. </w:t>
      </w:r>
      <w:r>
        <w:rPr>
          <w:sz w:val="20"/>
        </w:rPr>
        <w:t>The product created is targeted for</w:t>
      </w:r>
      <w:r w:rsidRPr="00F8723F">
        <w:rPr>
          <w:sz w:val="20"/>
        </w:rPr>
        <w:t xml:space="preserve"> SQL Server</w:t>
      </w:r>
      <w:r>
        <w:rPr>
          <w:sz w:val="20"/>
        </w:rPr>
        <w:t xml:space="preserve"> Versions</w:t>
      </w:r>
      <w:r w:rsidRPr="00F8723F">
        <w:rPr>
          <w:sz w:val="20"/>
        </w:rPr>
        <w:t xml:space="preserve"> 2008 and </w:t>
      </w:r>
      <w:r>
        <w:rPr>
          <w:sz w:val="20"/>
        </w:rPr>
        <w:t>2012.</w:t>
      </w:r>
    </w:p>
    <w:p w14:paraId="49964C11" w14:textId="7E553C50" w:rsidR="00395381" w:rsidRDefault="009A68E2" w:rsidP="00F8723F">
      <w:pPr>
        <w:spacing w:before="120"/>
        <w:jc w:val="right"/>
        <w:rPr>
          <w:lang w:val="en-NZ"/>
        </w:rPr>
      </w:pPr>
      <w:r>
        <w:rPr>
          <w:noProof/>
        </w:rPr>
        <w:drawing>
          <wp:inline distT="0" distB="0" distL="0" distR="0" wp14:anchorId="26F7B99B" wp14:editId="2E1ED1EF">
            <wp:extent cx="2537336" cy="306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203" cy="30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F98D" w14:textId="31F1B6F1" w:rsidR="00395381" w:rsidRPr="006C4A7C" w:rsidRDefault="006C4A7C" w:rsidP="00FE301C">
      <w:pPr>
        <w:jc w:val="center"/>
        <w:rPr>
          <w:b/>
          <w:lang w:val="en-NZ"/>
        </w:rPr>
      </w:pPr>
      <w:r w:rsidRPr="006C4A7C">
        <w:rPr>
          <w:b/>
          <w:lang w:val="en-NZ"/>
        </w:rPr>
        <w:t xml:space="preserve">Fig </w:t>
      </w:r>
      <w:r w:rsidR="00FD0A26">
        <w:rPr>
          <w:b/>
          <w:lang w:val="en-NZ"/>
        </w:rPr>
        <w:t xml:space="preserve">1 </w:t>
      </w:r>
      <w:r w:rsidR="009A68E2">
        <w:rPr>
          <w:b/>
          <w:lang w:val="en-NZ"/>
        </w:rPr>
        <w:t>Client Application of our Database Evaluator Project</w:t>
      </w:r>
    </w:p>
    <w:p w14:paraId="4B0D90AF" w14:textId="5694FF17" w:rsidR="0092425B" w:rsidRDefault="00AE42AF" w:rsidP="0092425B">
      <w:pPr>
        <w:rPr>
          <w:sz w:val="20"/>
        </w:rPr>
      </w:pPr>
      <w:r>
        <w:rPr>
          <w:sz w:val="20"/>
        </w:rPr>
        <w:lastRenderedPageBreak/>
        <w:t>The project involved the creation of 3 applications working hand in hand to deliver a SQL Server Evaluation report to the user.</w:t>
      </w:r>
    </w:p>
    <w:p w14:paraId="10D6F505" w14:textId="7C204503" w:rsidR="00AE42AF" w:rsidRDefault="00AE42AF" w:rsidP="0092425B">
      <w:pPr>
        <w:rPr>
          <w:sz w:val="20"/>
        </w:rPr>
      </w:pPr>
      <w:r>
        <w:rPr>
          <w:sz w:val="20"/>
        </w:rPr>
        <w:t>The first one is the Client Application that gathers all the SQL Parameters fr</w:t>
      </w:r>
      <w:r w:rsidR="00CA5316">
        <w:rPr>
          <w:sz w:val="20"/>
        </w:rPr>
        <w:t>om</w:t>
      </w:r>
      <w:r>
        <w:rPr>
          <w:sz w:val="20"/>
        </w:rPr>
        <w:t xml:space="preserve"> a SQL Server instance chose</w:t>
      </w:r>
      <w:r w:rsidR="00C5168F">
        <w:rPr>
          <w:sz w:val="20"/>
        </w:rPr>
        <w:t>n by the user. The data gathered is put into a dump file which is encrypted for security purposes.</w:t>
      </w:r>
    </w:p>
    <w:p w14:paraId="2B8686AF" w14:textId="39491339" w:rsidR="00C5168F" w:rsidRDefault="00C5168F" w:rsidP="0092425B">
      <w:pPr>
        <w:rPr>
          <w:sz w:val="20"/>
        </w:rPr>
      </w:pPr>
      <w:r>
        <w:rPr>
          <w:sz w:val="20"/>
        </w:rPr>
        <w:t>The next application is the Product Website. This is where a user can upload the dump files produced by the Client Application.</w:t>
      </w:r>
    </w:p>
    <w:p w14:paraId="400C7749" w14:textId="3674174A" w:rsidR="00C5168F" w:rsidRPr="0092425B" w:rsidRDefault="00C5168F" w:rsidP="0092425B">
      <w:pPr>
        <w:rPr>
          <w:sz w:val="20"/>
        </w:rPr>
      </w:pPr>
      <w:r>
        <w:rPr>
          <w:sz w:val="20"/>
        </w:rPr>
        <w:t xml:space="preserve">The third application is the Database Evaluator itself which the Project Team runs </w:t>
      </w:r>
      <w:r w:rsidR="009102A4">
        <w:rPr>
          <w:sz w:val="20"/>
        </w:rPr>
        <w:t>to</w:t>
      </w:r>
      <w:r>
        <w:rPr>
          <w:sz w:val="20"/>
        </w:rPr>
        <w:t xml:space="preserve"> do the evaluation for them. This application decrypts the dump file and produces an evaluation report based on the </w:t>
      </w:r>
      <w:r w:rsidR="00FE1BE2">
        <w:rPr>
          <w:sz w:val="20"/>
        </w:rPr>
        <w:t>parameter values</w:t>
      </w:r>
      <w:r>
        <w:rPr>
          <w:sz w:val="20"/>
        </w:rPr>
        <w:t xml:space="preserve"> in the dump file.</w:t>
      </w:r>
    </w:p>
    <w:p w14:paraId="3C12843E" w14:textId="00E1E27D" w:rsidR="0092425B" w:rsidRPr="0092425B" w:rsidRDefault="0092425B" w:rsidP="0092425B">
      <w:pPr>
        <w:rPr>
          <w:sz w:val="20"/>
        </w:rPr>
      </w:pPr>
      <w:r w:rsidRPr="0092425B">
        <w:rPr>
          <w:sz w:val="20"/>
        </w:rPr>
        <w:t xml:space="preserve">The </w:t>
      </w:r>
      <w:r w:rsidR="001A7939">
        <w:rPr>
          <w:sz w:val="20"/>
        </w:rPr>
        <w:t>t</w:t>
      </w:r>
      <w:r w:rsidRPr="0092425B">
        <w:rPr>
          <w:sz w:val="20"/>
        </w:rPr>
        <w:t xml:space="preserve">eam </w:t>
      </w:r>
      <w:r w:rsidR="001A7939">
        <w:rPr>
          <w:sz w:val="20"/>
        </w:rPr>
        <w:t>followed</w:t>
      </w:r>
      <w:r w:rsidRPr="0092425B">
        <w:rPr>
          <w:sz w:val="20"/>
        </w:rPr>
        <w:t xml:space="preserve"> </w:t>
      </w:r>
      <w:r w:rsidR="001A7939">
        <w:rPr>
          <w:sz w:val="20"/>
        </w:rPr>
        <w:t>the DSDM methodology to build the project to completion</w:t>
      </w:r>
      <w:r w:rsidRPr="0092425B">
        <w:rPr>
          <w:sz w:val="20"/>
        </w:rPr>
        <w:t>.</w:t>
      </w:r>
      <w:r w:rsidR="001A7939">
        <w:rPr>
          <w:sz w:val="20"/>
        </w:rPr>
        <w:t xml:space="preserve"> It first involved looking into the </w:t>
      </w:r>
      <w:r w:rsidR="00C920BF">
        <w:rPr>
          <w:sz w:val="20"/>
        </w:rPr>
        <w:t xml:space="preserve">tool </w:t>
      </w:r>
      <w:r w:rsidR="001A7939">
        <w:rPr>
          <w:sz w:val="20"/>
        </w:rPr>
        <w:t xml:space="preserve">requirements and estimating if the project can be completed on time. Then after planning, the applications involved were </w:t>
      </w:r>
      <w:r w:rsidR="009831A3">
        <w:rPr>
          <w:sz w:val="20"/>
        </w:rPr>
        <w:t>developed through a number of iterations. In the final phases, the applications were comprehensively tested by the Test Manager and all bugs were logged and fixed.</w:t>
      </w:r>
    </w:p>
    <w:p w14:paraId="2C338AB0" w14:textId="478008EC" w:rsidR="0092425B" w:rsidRPr="0092425B" w:rsidRDefault="009831A3" w:rsidP="0092425B">
      <w:pPr>
        <w:rPr>
          <w:sz w:val="20"/>
        </w:rPr>
      </w:pPr>
      <w:r>
        <w:rPr>
          <w:sz w:val="20"/>
        </w:rPr>
        <w:t xml:space="preserve">In the end, </w:t>
      </w:r>
      <w:r w:rsidR="005F1886">
        <w:rPr>
          <w:sz w:val="20"/>
        </w:rPr>
        <w:t>all three proposed applications</w:t>
      </w:r>
      <w:r>
        <w:rPr>
          <w:sz w:val="20"/>
        </w:rPr>
        <w:t xml:space="preserve"> were successfully created</w:t>
      </w:r>
      <w:r w:rsidR="0092425B" w:rsidRPr="0092425B">
        <w:rPr>
          <w:sz w:val="20"/>
        </w:rPr>
        <w:t xml:space="preserve">. </w:t>
      </w:r>
      <w:r>
        <w:rPr>
          <w:sz w:val="20"/>
        </w:rPr>
        <w:t xml:space="preserve">The </w:t>
      </w:r>
      <w:r w:rsidR="00746A3D">
        <w:rPr>
          <w:sz w:val="20"/>
        </w:rPr>
        <w:t>P</w:t>
      </w:r>
      <w:r>
        <w:rPr>
          <w:sz w:val="20"/>
        </w:rPr>
        <w:t xml:space="preserve">roduct </w:t>
      </w:r>
      <w:r w:rsidR="00746A3D">
        <w:rPr>
          <w:sz w:val="20"/>
        </w:rPr>
        <w:t>W</w:t>
      </w:r>
      <w:r>
        <w:rPr>
          <w:sz w:val="20"/>
        </w:rPr>
        <w:t>ebsite</w:t>
      </w:r>
      <w:r w:rsidR="00746A3D">
        <w:rPr>
          <w:sz w:val="20"/>
        </w:rPr>
        <w:t xml:space="preserve"> is publicly</w:t>
      </w:r>
      <w:r>
        <w:rPr>
          <w:sz w:val="20"/>
        </w:rPr>
        <w:t xml:space="preserve"> available online</w:t>
      </w:r>
      <w:r w:rsidR="008668B1">
        <w:rPr>
          <w:sz w:val="20"/>
        </w:rPr>
        <w:t xml:space="preserve"> (</w:t>
      </w:r>
      <w:hyperlink r:id="rId11" w:history="1">
        <w:r w:rsidR="008668B1" w:rsidRPr="002755E7">
          <w:rPr>
            <w:rStyle w:val="Hyperlink"/>
            <w:sz w:val="20"/>
          </w:rPr>
          <w:t>http://sqlstriker.com/</w:t>
        </w:r>
      </w:hyperlink>
      <w:bookmarkStart w:id="0" w:name="_GoBack"/>
      <w:bookmarkEnd w:id="0"/>
      <w:r w:rsidR="008668B1">
        <w:rPr>
          <w:sz w:val="20"/>
        </w:rPr>
        <w:t>)</w:t>
      </w:r>
      <w:r>
        <w:rPr>
          <w:sz w:val="20"/>
        </w:rPr>
        <w:t>. Th</w:t>
      </w:r>
      <w:r w:rsidR="00746A3D">
        <w:rPr>
          <w:sz w:val="20"/>
        </w:rPr>
        <w:t>e C</w:t>
      </w:r>
      <w:r>
        <w:rPr>
          <w:sz w:val="20"/>
        </w:rPr>
        <w:t xml:space="preserve">lient </w:t>
      </w:r>
      <w:r w:rsidR="00746A3D">
        <w:rPr>
          <w:sz w:val="20"/>
        </w:rPr>
        <w:t>A</w:t>
      </w:r>
      <w:r>
        <w:rPr>
          <w:sz w:val="20"/>
        </w:rPr>
        <w:t xml:space="preserve">pplication is </w:t>
      </w:r>
      <w:r w:rsidR="00746A3D">
        <w:rPr>
          <w:sz w:val="20"/>
        </w:rPr>
        <w:t>downloadable from here</w:t>
      </w:r>
      <w:r>
        <w:rPr>
          <w:sz w:val="20"/>
        </w:rPr>
        <w:t xml:space="preserve"> and people can try it out for themselves.</w:t>
      </w:r>
    </w:p>
    <w:p w14:paraId="2999FA87" w14:textId="77777777" w:rsidR="0092425B" w:rsidRDefault="0092425B" w:rsidP="0092425B">
      <w:pPr>
        <w:pStyle w:val="Heading1"/>
        <w:numPr>
          <w:ilvl w:val="0"/>
          <w:numId w:val="0"/>
        </w:numPr>
        <w:rPr>
          <w:lang w:val="en-NZ"/>
        </w:rPr>
      </w:pPr>
    </w:p>
    <w:p w14:paraId="7673585E" w14:textId="4ACAEF93" w:rsidR="006C4A7C" w:rsidRDefault="006C4A7C" w:rsidP="0037225D">
      <w:pPr>
        <w:pStyle w:val="Heading1"/>
        <w:rPr>
          <w:lang w:val="en-NZ"/>
        </w:rPr>
      </w:pPr>
      <w:r>
        <w:rPr>
          <w:lang w:val="en-NZ"/>
        </w:rPr>
        <w:t>Title</w:t>
      </w:r>
    </w:p>
    <w:p w14:paraId="4211FEC4" w14:textId="13B55A28" w:rsidR="006C4A7C" w:rsidRPr="0092425B" w:rsidRDefault="001165FF" w:rsidP="003573C4">
      <w:pPr>
        <w:jc w:val="left"/>
        <w:rPr>
          <w:b/>
          <w:sz w:val="20"/>
          <w:lang w:val="en-NZ"/>
        </w:rPr>
      </w:pPr>
      <w:r w:rsidRPr="001165FF">
        <w:rPr>
          <w:b/>
          <w:sz w:val="20"/>
          <w:lang w:val="en-NZ"/>
        </w:rPr>
        <w:t xml:space="preserve">Database Evaluator Tool for SQL Server Databases </w:t>
      </w:r>
    </w:p>
    <w:p w14:paraId="036231D6" w14:textId="77777777" w:rsidR="00C91AAD" w:rsidRDefault="00C91AAD" w:rsidP="003573C4">
      <w:pPr>
        <w:jc w:val="left"/>
        <w:rPr>
          <w:b/>
          <w:lang w:val="en-NZ"/>
        </w:rPr>
      </w:pPr>
    </w:p>
    <w:p w14:paraId="47677F57" w14:textId="39701C22" w:rsidR="006C4A7C" w:rsidRDefault="006C4A7C" w:rsidP="0037225D">
      <w:pPr>
        <w:pStyle w:val="Heading1"/>
        <w:rPr>
          <w:lang w:val="en-NZ"/>
        </w:rPr>
      </w:pPr>
      <w:r>
        <w:rPr>
          <w:lang w:val="en-NZ"/>
        </w:rPr>
        <w:t>Authors</w:t>
      </w:r>
    </w:p>
    <w:p w14:paraId="3F3E16F3" w14:textId="3063FB6E" w:rsidR="001C66E5" w:rsidRPr="003E0F8C" w:rsidRDefault="005F57DC" w:rsidP="006C4A7C">
      <w:pPr>
        <w:rPr>
          <w:sz w:val="20"/>
          <w:lang w:val="en-NZ"/>
        </w:rPr>
      </w:pPr>
      <w:r w:rsidRPr="0092425B">
        <w:rPr>
          <w:sz w:val="20"/>
          <w:lang w:val="en-NZ"/>
        </w:rPr>
        <w:t>The project t</w:t>
      </w:r>
      <w:r w:rsidR="00883F1A" w:rsidRPr="0092425B">
        <w:rPr>
          <w:sz w:val="20"/>
          <w:lang w:val="en-NZ"/>
        </w:rPr>
        <w:t xml:space="preserve">eam consisted of </w:t>
      </w:r>
      <w:r w:rsidR="001165FF">
        <w:rPr>
          <w:sz w:val="20"/>
          <w:lang w:val="en-NZ"/>
        </w:rPr>
        <w:t>four</w:t>
      </w:r>
      <w:r w:rsidR="00883F1A" w:rsidRPr="0092425B">
        <w:rPr>
          <w:sz w:val="20"/>
          <w:lang w:val="en-NZ"/>
        </w:rPr>
        <w:t xml:space="preserve"> students </w:t>
      </w:r>
      <w:r w:rsidR="00A9041F" w:rsidRPr="0092425B">
        <w:rPr>
          <w:sz w:val="20"/>
          <w:lang w:val="en-NZ"/>
        </w:rPr>
        <w:t>completing</w:t>
      </w:r>
      <w:r w:rsidR="00883F1A" w:rsidRPr="0092425B">
        <w:rPr>
          <w:sz w:val="20"/>
          <w:lang w:val="en-NZ"/>
        </w:rPr>
        <w:t xml:space="preserve"> the</w:t>
      </w:r>
      <w:r w:rsidR="00A46B3B" w:rsidRPr="0092425B">
        <w:rPr>
          <w:sz w:val="20"/>
          <w:lang w:val="en-NZ"/>
        </w:rPr>
        <w:t>ir</w:t>
      </w:r>
      <w:r w:rsidR="00883F1A" w:rsidRPr="0092425B">
        <w:rPr>
          <w:sz w:val="20"/>
          <w:lang w:val="en-NZ"/>
        </w:rPr>
        <w:t xml:space="preserve"> </w:t>
      </w:r>
      <w:r w:rsidR="001165FF">
        <w:rPr>
          <w:sz w:val="20"/>
          <w:lang w:val="en-NZ"/>
        </w:rPr>
        <w:t xml:space="preserve">final </w:t>
      </w:r>
      <w:r w:rsidRPr="0092425B">
        <w:rPr>
          <w:sz w:val="20"/>
          <w:lang w:val="en-NZ"/>
        </w:rPr>
        <w:t>capstone p</w:t>
      </w:r>
      <w:r w:rsidR="00A46B3B" w:rsidRPr="0092425B">
        <w:rPr>
          <w:sz w:val="20"/>
          <w:lang w:val="en-NZ"/>
        </w:rPr>
        <w:t>roject as part of their</w:t>
      </w:r>
      <w:r w:rsidR="001165FF">
        <w:rPr>
          <w:sz w:val="20"/>
          <w:lang w:val="en-NZ"/>
        </w:rPr>
        <w:t xml:space="preserve"> Level 7</w:t>
      </w:r>
      <w:r w:rsidR="00A46B3B" w:rsidRPr="0092425B">
        <w:rPr>
          <w:sz w:val="20"/>
          <w:lang w:val="en-NZ"/>
        </w:rPr>
        <w:t xml:space="preserve"> </w:t>
      </w:r>
      <w:r w:rsidR="001165FF">
        <w:rPr>
          <w:sz w:val="20"/>
          <w:lang w:val="en-NZ"/>
        </w:rPr>
        <w:t>Graduate Diploma in Information Technology</w:t>
      </w:r>
      <w:r w:rsidR="003573C4" w:rsidRPr="0092425B">
        <w:rPr>
          <w:sz w:val="20"/>
          <w:lang w:val="en-NZ"/>
        </w:rPr>
        <w:t>.</w:t>
      </w:r>
      <w:r w:rsidR="00A9041F" w:rsidRPr="0092425B">
        <w:rPr>
          <w:sz w:val="20"/>
          <w:lang w:val="en-NZ"/>
        </w:rPr>
        <w:t xml:space="preserve"> </w:t>
      </w:r>
    </w:p>
    <w:sectPr w:rsidR="001C66E5" w:rsidRPr="003E0F8C" w:rsidSect="0092425B">
      <w:type w:val="continuous"/>
      <w:pgSz w:w="11907" w:h="16839" w:code="9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1032B" w14:textId="77777777" w:rsidR="00645525" w:rsidRDefault="00645525">
      <w:r>
        <w:separator/>
      </w:r>
    </w:p>
  </w:endnote>
  <w:endnote w:type="continuationSeparator" w:id="0">
    <w:p w14:paraId="116DB401" w14:textId="77777777" w:rsidR="00645525" w:rsidRDefault="0064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Segoe UI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7F7DD" w14:textId="77777777" w:rsidR="002F51D3" w:rsidRDefault="002F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CD2D2" w14:textId="77777777" w:rsidR="002F51D3" w:rsidRDefault="002F51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57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A887E" w14:textId="77777777" w:rsidR="00CC4BB9" w:rsidRDefault="00CC4B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8314C8" w14:textId="77777777" w:rsidR="00CC4BB9" w:rsidRDefault="00CC4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3B48F" w14:textId="77777777" w:rsidR="00645525" w:rsidRDefault="00645525">
      <w:r>
        <w:separator/>
      </w:r>
    </w:p>
  </w:footnote>
  <w:footnote w:type="continuationSeparator" w:id="0">
    <w:p w14:paraId="535C7115" w14:textId="77777777" w:rsidR="00645525" w:rsidRDefault="0064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B554B"/>
    <w:multiLevelType w:val="hybridMultilevel"/>
    <w:tmpl w:val="399A1B18"/>
    <w:lvl w:ilvl="0" w:tplc="B90A3B76">
      <w:start w:val="1"/>
      <w:numFmt w:val="bullet"/>
      <w:pStyle w:val="citrenz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072"/>
    <w:multiLevelType w:val="hybridMultilevel"/>
    <w:tmpl w:val="F7C620D6"/>
    <w:lvl w:ilvl="0" w:tplc="66E6DF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260A"/>
    <w:multiLevelType w:val="hybridMultilevel"/>
    <w:tmpl w:val="642665B2"/>
    <w:lvl w:ilvl="0" w:tplc="16369D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1439F"/>
    <w:multiLevelType w:val="hybridMultilevel"/>
    <w:tmpl w:val="61CA152C"/>
    <w:lvl w:ilvl="0" w:tplc="9E42C7C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769FF"/>
    <w:multiLevelType w:val="multilevel"/>
    <w:tmpl w:val="610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163FC"/>
    <w:multiLevelType w:val="hybridMultilevel"/>
    <w:tmpl w:val="8378134A"/>
    <w:lvl w:ilvl="0" w:tplc="0AEEABA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0E9"/>
    <w:multiLevelType w:val="hybridMultilevel"/>
    <w:tmpl w:val="BD06301A"/>
    <w:lvl w:ilvl="0" w:tplc="BFACA3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32BD7"/>
    <w:multiLevelType w:val="hybridMultilevel"/>
    <w:tmpl w:val="319EFC02"/>
    <w:lvl w:ilvl="0" w:tplc="AA805C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60E74"/>
    <w:multiLevelType w:val="hybridMultilevel"/>
    <w:tmpl w:val="E3EEBBEE"/>
    <w:lvl w:ilvl="0" w:tplc="9FCAB4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122F6"/>
    <w:multiLevelType w:val="hybridMultilevel"/>
    <w:tmpl w:val="F5020C84"/>
    <w:lvl w:ilvl="0" w:tplc="6964B0F4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5DF2"/>
    <w:multiLevelType w:val="hybridMultilevel"/>
    <w:tmpl w:val="C01E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D6A21"/>
    <w:multiLevelType w:val="singleLevel"/>
    <w:tmpl w:val="BC1AAC4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3"/>
  </w:num>
  <w:num w:numId="3">
    <w:abstractNumId w:val="0"/>
  </w:num>
  <w:num w:numId="4">
    <w:abstractNumId w:val="0"/>
  </w:num>
  <w:num w:numId="5">
    <w:abstractNumId w:val="6"/>
  </w:num>
  <w:num w:numId="6">
    <w:abstractNumId w:val="2"/>
  </w:num>
  <w:num w:numId="7">
    <w:abstractNumId w:val="0"/>
  </w:num>
  <w:num w:numId="8">
    <w:abstractNumId w:val="0"/>
  </w:num>
  <w:num w:numId="9">
    <w:abstractNumId w:val="7"/>
  </w:num>
  <w:num w:numId="10">
    <w:abstractNumId w:val="11"/>
  </w:num>
  <w:num w:numId="11">
    <w:abstractNumId w:val="5"/>
  </w:num>
  <w:num w:numId="12">
    <w:abstractNumId w:val="0"/>
    <w:lvlOverride w:ilvl="0">
      <w:startOverride w:val="2"/>
    </w:lvlOverride>
    <w:lvlOverride w:ilvl="1">
      <w:startOverride w:val="4"/>
    </w:lvlOverride>
  </w:num>
  <w:num w:numId="13">
    <w:abstractNumId w:val="0"/>
    <w:lvlOverride w:ilvl="0">
      <w:startOverride w:val="2"/>
    </w:lvlOverride>
    <w:lvlOverride w:ilvl="1">
      <w:startOverride w:val="4"/>
    </w:lvlOverride>
  </w:num>
  <w:num w:numId="14">
    <w:abstractNumId w:val="0"/>
    <w:lvlOverride w:ilvl="0">
      <w:startOverride w:val="2"/>
    </w:lvlOverride>
    <w:lvlOverride w:ilvl="1">
      <w:startOverride w:val="4"/>
    </w:lvlOverride>
  </w:num>
  <w:num w:numId="15">
    <w:abstractNumId w:val="0"/>
    <w:lvlOverride w:ilvl="0">
      <w:startOverride w:val="2"/>
    </w:lvlOverride>
    <w:lvlOverride w:ilvl="1">
      <w:startOverride w:val="4"/>
    </w:lvlOverride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"/>
  </w:num>
  <w:num w:numId="18">
    <w:abstractNumId w:val="12"/>
  </w:num>
  <w:num w:numId="19">
    <w:abstractNumId w:val="8"/>
  </w:num>
  <w:num w:numId="20">
    <w:abstractNumId w:val="9"/>
  </w:num>
  <w:num w:numId="21">
    <w:abstractNumId w:val="3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649D"/>
    <w:rsid w:val="00007196"/>
    <w:rsid w:val="00016437"/>
    <w:rsid w:val="00016D54"/>
    <w:rsid w:val="000355F6"/>
    <w:rsid w:val="00040090"/>
    <w:rsid w:val="00054843"/>
    <w:rsid w:val="00056AD9"/>
    <w:rsid w:val="00065A54"/>
    <w:rsid w:val="00070EA8"/>
    <w:rsid w:val="0009634A"/>
    <w:rsid w:val="000B5A28"/>
    <w:rsid w:val="000E0F1C"/>
    <w:rsid w:val="000F7D15"/>
    <w:rsid w:val="00103284"/>
    <w:rsid w:val="00105D10"/>
    <w:rsid w:val="001120E6"/>
    <w:rsid w:val="00113BA6"/>
    <w:rsid w:val="00116522"/>
    <w:rsid w:val="001165FF"/>
    <w:rsid w:val="00117C1B"/>
    <w:rsid w:val="00124F44"/>
    <w:rsid w:val="001372A7"/>
    <w:rsid w:val="001378B9"/>
    <w:rsid w:val="00147B47"/>
    <w:rsid w:val="00156549"/>
    <w:rsid w:val="001578EE"/>
    <w:rsid w:val="0016555E"/>
    <w:rsid w:val="00172159"/>
    <w:rsid w:val="001769F7"/>
    <w:rsid w:val="001856C2"/>
    <w:rsid w:val="001910F4"/>
    <w:rsid w:val="001A5E20"/>
    <w:rsid w:val="001A7939"/>
    <w:rsid w:val="001B56CE"/>
    <w:rsid w:val="001C4D40"/>
    <w:rsid w:val="001C66E5"/>
    <w:rsid w:val="001D20D0"/>
    <w:rsid w:val="001D4B21"/>
    <w:rsid w:val="001E1397"/>
    <w:rsid w:val="001E4A9D"/>
    <w:rsid w:val="00205268"/>
    <w:rsid w:val="00216A55"/>
    <w:rsid w:val="00216CDE"/>
    <w:rsid w:val="00222C72"/>
    <w:rsid w:val="00230387"/>
    <w:rsid w:val="002346AB"/>
    <w:rsid w:val="00237243"/>
    <w:rsid w:val="00257172"/>
    <w:rsid w:val="00264C74"/>
    <w:rsid w:val="00284D2C"/>
    <w:rsid w:val="00295F4A"/>
    <w:rsid w:val="002A6737"/>
    <w:rsid w:val="002D08CA"/>
    <w:rsid w:val="002D2638"/>
    <w:rsid w:val="002D4CA0"/>
    <w:rsid w:val="002D5589"/>
    <w:rsid w:val="002D6A57"/>
    <w:rsid w:val="002F2CE6"/>
    <w:rsid w:val="002F51D3"/>
    <w:rsid w:val="003074E6"/>
    <w:rsid w:val="00315297"/>
    <w:rsid w:val="00340CE5"/>
    <w:rsid w:val="00353BDD"/>
    <w:rsid w:val="003573C4"/>
    <w:rsid w:val="00362B89"/>
    <w:rsid w:val="00365CE0"/>
    <w:rsid w:val="0037225D"/>
    <w:rsid w:val="00375299"/>
    <w:rsid w:val="00392A27"/>
    <w:rsid w:val="00395381"/>
    <w:rsid w:val="003A0D4A"/>
    <w:rsid w:val="003B00BE"/>
    <w:rsid w:val="003B4153"/>
    <w:rsid w:val="003C239D"/>
    <w:rsid w:val="003C7194"/>
    <w:rsid w:val="003C7F2E"/>
    <w:rsid w:val="003E0F8C"/>
    <w:rsid w:val="003E3258"/>
    <w:rsid w:val="003E5E10"/>
    <w:rsid w:val="00402714"/>
    <w:rsid w:val="00402EBD"/>
    <w:rsid w:val="00403221"/>
    <w:rsid w:val="00403714"/>
    <w:rsid w:val="00404298"/>
    <w:rsid w:val="0040600D"/>
    <w:rsid w:val="00407726"/>
    <w:rsid w:val="00414626"/>
    <w:rsid w:val="00421841"/>
    <w:rsid w:val="00446428"/>
    <w:rsid w:val="004511EE"/>
    <w:rsid w:val="00457681"/>
    <w:rsid w:val="00474255"/>
    <w:rsid w:val="00483462"/>
    <w:rsid w:val="00486209"/>
    <w:rsid w:val="00493C6B"/>
    <w:rsid w:val="004B59CE"/>
    <w:rsid w:val="004B650C"/>
    <w:rsid w:val="004D5B20"/>
    <w:rsid w:val="004E0BDD"/>
    <w:rsid w:val="004E4896"/>
    <w:rsid w:val="00516691"/>
    <w:rsid w:val="005175BE"/>
    <w:rsid w:val="00530BD4"/>
    <w:rsid w:val="00567461"/>
    <w:rsid w:val="00571CED"/>
    <w:rsid w:val="005842F9"/>
    <w:rsid w:val="00585D02"/>
    <w:rsid w:val="00591ECA"/>
    <w:rsid w:val="005A4B91"/>
    <w:rsid w:val="005A7B27"/>
    <w:rsid w:val="005B6A93"/>
    <w:rsid w:val="005E2E07"/>
    <w:rsid w:val="005F1886"/>
    <w:rsid w:val="005F57DC"/>
    <w:rsid w:val="005F79AC"/>
    <w:rsid w:val="00602E20"/>
    <w:rsid w:val="00603A4D"/>
    <w:rsid w:val="00604A01"/>
    <w:rsid w:val="006124B1"/>
    <w:rsid w:val="0061710B"/>
    <w:rsid w:val="0062758A"/>
    <w:rsid w:val="00645525"/>
    <w:rsid w:val="006655DF"/>
    <w:rsid w:val="00672BB1"/>
    <w:rsid w:val="006770D9"/>
    <w:rsid w:val="00684783"/>
    <w:rsid w:val="00684D32"/>
    <w:rsid w:val="0068547D"/>
    <w:rsid w:val="0069356A"/>
    <w:rsid w:val="00697217"/>
    <w:rsid w:val="006A044B"/>
    <w:rsid w:val="006A1FA3"/>
    <w:rsid w:val="006C4A7C"/>
    <w:rsid w:val="006C63D0"/>
    <w:rsid w:val="006C7798"/>
    <w:rsid w:val="006D451E"/>
    <w:rsid w:val="00704556"/>
    <w:rsid w:val="007352D0"/>
    <w:rsid w:val="0073666B"/>
    <w:rsid w:val="00740AF8"/>
    <w:rsid w:val="00746A3D"/>
    <w:rsid w:val="00747BBF"/>
    <w:rsid w:val="00752E46"/>
    <w:rsid w:val="00753794"/>
    <w:rsid w:val="00766E44"/>
    <w:rsid w:val="00782374"/>
    <w:rsid w:val="00793DF2"/>
    <w:rsid w:val="007A376F"/>
    <w:rsid w:val="007A76F2"/>
    <w:rsid w:val="007C08CF"/>
    <w:rsid w:val="007C3600"/>
    <w:rsid w:val="007E57CB"/>
    <w:rsid w:val="00804FE7"/>
    <w:rsid w:val="008115EA"/>
    <w:rsid w:val="00811A8A"/>
    <w:rsid w:val="00817B1D"/>
    <w:rsid w:val="00844279"/>
    <w:rsid w:val="00846B83"/>
    <w:rsid w:val="00852089"/>
    <w:rsid w:val="008536AF"/>
    <w:rsid w:val="00853BC8"/>
    <w:rsid w:val="0085715F"/>
    <w:rsid w:val="008668B1"/>
    <w:rsid w:val="008669F9"/>
    <w:rsid w:val="0087467E"/>
    <w:rsid w:val="00881ACE"/>
    <w:rsid w:val="00882DB0"/>
    <w:rsid w:val="00883F1A"/>
    <w:rsid w:val="0089634E"/>
    <w:rsid w:val="008B197E"/>
    <w:rsid w:val="008B33C1"/>
    <w:rsid w:val="008B5D98"/>
    <w:rsid w:val="008C1CF8"/>
    <w:rsid w:val="008E63A4"/>
    <w:rsid w:val="008F4402"/>
    <w:rsid w:val="00901F4B"/>
    <w:rsid w:val="00904E49"/>
    <w:rsid w:val="009102A4"/>
    <w:rsid w:val="009121D4"/>
    <w:rsid w:val="0092425B"/>
    <w:rsid w:val="00961B8E"/>
    <w:rsid w:val="00970EEC"/>
    <w:rsid w:val="009831A3"/>
    <w:rsid w:val="0098696F"/>
    <w:rsid w:val="009A68E2"/>
    <w:rsid w:val="009B2EAD"/>
    <w:rsid w:val="009B701B"/>
    <w:rsid w:val="009C4B8C"/>
    <w:rsid w:val="009D52D5"/>
    <w:rsid w:val="009F334B"/>
    <w:rsid w:val="009F3D87"/>
    <w:rsid w:val="009F6E74"/>
    <w:rsid w:val="00A105B5"/>
    <w:rsid w:val="00A11A3B"/>
    <w:rsid w:val="00A237DC"/>
    <w:rsid w:val="00A2555F"/>
    <w:rsid w:val="00A26DBE"/>
    <w:rsid w:val="00A307AD"/>
    <w:rsid w:val="00A43D50"/>
    <w:rsid w:val="00A46B3B"/>
    <w:rsid w:val="00A51491"/>
    <w:rsid w:val="00A6146B"/>
    <w:rsid w:val="00A66E61"/>
    <w:rsid w:val="00A678F0"/>
    <w:rsid w:val="00A74A8E"/>
    <w:rsid w:val="00A9041F"/>
    <w:rsid w:val="00AB1B17"/>
    <w:rsid w:val="00AB5A66"/>
    <w:rsid w:val="00AC7420"/>
    <w:rsid w:val="00AD6C0B"/>
    <w:rsid w:val="00AE2664"/>
    <w:rsid w:val="00AE3882"/>
    <w:rsid w:val="00AE42AF"/>
    <w:rsid w:val="00AE4A56"/>
    <w:rsid w:val="00AE5AFE"/>
    <w:rsid w:val="00AF33AC"/>
    <w:rsid w:val="00B4154C"/>
    <w:rsid w:val="00B816FF"/>
    <w:rsid w:val="00BA2F53"/>
    <w:rsid w:val="00BC44A1"/>
    <w:rsid w:val="00BE4233"/>
    <w:rsid w:val="00BE6B07"/>
    <w:rsid w:val="00BF3697"/>
    <w:rsid w:val="00BF7F82"/>
    <w:rsid w:val="00C074B2"/>
    <w:rsid w:val="00C12712"/>
    <w:rsid w:val="00C160A7"/>
    <w:rsid w:val="00C20D57"/>
    <w:rsid w:val="00C40342"/>
    <w:rsid w:val="00C4576B"/>
    <w:rsid w:val="00C5168F"/>
    <w:rsid w:val="00C5699C"/>
    <w:rsid w:val="00C63F13"/>
    <w:rsid w:val="00C77352"/>
    <w:rsid w:val="00C91AAD"/>
    <w:rsid w:val="00C91FAB"/>
    <w:rsid w:val="00C920BF"/>
    <w:rsid w:val="00CA5316"/>
    <w:rsid w:val="00CA6E7B"/>
    <w:rsid w:val="00CB4646"/>
    <w:rsid w:val="00CC4BB9"/>
    <w:rsid w:val="00CD0E43"/>
    <w:rsid w:val="00CD5636"/>
    <w:rsid w:val="00CD7EC6"/>
    <w:rsid w:val="00CE2E11"/>
    <w:rsid w:val="00CE6185"/>
    <w:rsid w:val="00CE6254"/>
    <w:rsid w:val="00CF2673"/>
    <w:rsid w:val="00D050AD"/>
    <w:rsid w:val="00D05633"/>
    <w:rsid w:val="00D11FEB"/>
    <w:rsid w:val="00D14B1C"/>
    <w:rsid w:val="00D16211"/>
    <w:rsid w:val="00D275B9"/>
    <w:rsid w:val="00D3292B"/>
    <w:rsid w:val="00D61C4C"/>
    <w:rsid w:val="00D974E2"/>
    <w:rsid w:val="00DA19BC"/>
    <w:rsid w:val="00DA3BE0"/>
    <w:rsid w:val="00DA70EA"/>
    <w:rsid w:val="00DC2BC1"/>
    <w:rsid w:val="00DC511D"/>
    <w:rsid w:val="00DC6CAE"/>
    <w:rsid w:val="00DE6001"/>
    <w:rsid w:val="00E04320"/>
    <w:rsid w:val="00E26518"/>
    <w:rsid w:val="00E3178B"/>
    <w:rsid w:val="00E365D9"/>
    <w:rsid w:val="00E45601"/>
    <w:rsid w:val="00E51C90"/>
    <w:rsid w:val="00E933A6"/>
    <w:rsid w:val="00EA4B8C"/>
    <w:rsid w:val="00EC1F6A"/>
    <w:rsid w:val="00ED3D93"/>
    <w:rsid w:val="00ED6C20"/>
    <w:rsid w:val="00ED6F2B"/>
    <w:rsid w:val="00F0798B"/>
    <w:rsid w:val="00F126F4"/>
    <w:rsid w:val="00F37B78"/>
    <w:rsid w:val="00F5619A"/>
    <w:rsid w:val="00F710BF"/>
    <w:rsid w:val="00F73146"/>
    <w:rsid w:val="00F767D9"/>
    <w:rsid w:val="00F8723F"/>
    <w:rsid w:val="00F96495"/>
    <w:rsid w:val="00FC02DE"/>
    <w:rsid w:val="00FD0A26"/>
    <w:rsid w:val="00FD21AD"/>
    <w:rsid w:val="00FE1BE2"/>
    <w:rsid w:val="00FE301C"/>
    <w:rsid w:val="00FE6012"/>
    <w:rsid w:val="00FE6614"/>
    <w:rsid w:val="00FE7CF9"/>
    <w:rsid w:val="00FF0EB1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1F9CF"/>
  <w15:docId w15:val="{FC7AF531-8EDB-48CF-BB62-475763F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D5589"/>
    <w:pPr>
      <w:keepNext/>
      <w:numPr>
        <w:numId w:val="1"/>
      </w:numPr>
      <w:spacing w:before="40" w:after="0"/>
      <w:jc w:val="left"/>
      <w:outlineLvl w:val="0"/>
    </w:pPr>
    <w:rPr>
      <w:b/>
      <w:caps/>
      <w:kern w:val="28"/>
      <w:sz w:val="24"/>
    </w:rPr>
  </w:style>
  <w:style w:type="paragraph" w:styleId="Heading2">
    <w:name w:val="heading 2"/>
    <w:basedOn w:val="Heading1"/>
    <w:next w:val="Normal"/>
    <w:qFormat/>
    <w:rsid w:val="008E63A4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link w:val="AuthorChar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link w:val="Paper-TitleChar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link w:val="AffiliationsChar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link w:val="E-MailChar"/>
    <w:pPr>
      <w:spacing w:after="60"/>
    </w:pPr>
  </w:style>
  <w:style w:type="paragraph" w:customStyle="1" w:styleId="Abstract">
    <w:name w:val="Abstract"/>
    <w:basedOn w:val="Heading1"/>
    <w:link w:val="AbstractChar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link w:val="ReferencesChar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link w:val="CaptionChar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51C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1C90"/>
    <w:rPr>
      <w:rFonts w:ascii="Tahoma" w:hAnsi="Tahoma" w:cs="Tahoma"/>
      <w:sz w:val="16"/>
      <w:szCs w:val="16"/>
      <w:lang w:val="en-US" w:eastAsia="en-US"/>
    </w:rPr>
  </w:style>
  <w:style w:type="paragraph" w:customStyle="1" w:styleId="CharCharCharCharCharCharCharCharChar1">
    <w:name w:val="Char Char Char Char Char Char Char Char Char1"/>
    <w:basedOn w:val="Normal"/>
    <w:uiPriority w:val="99"/>
    <w:rsid w:val="0000649D"/>
    <w:pPr>
      <w:spacing w:after="160" w:line="240" w:lineRule="exact"/>
      <w:jc w:val="left"/>
    </w:pPr>
    <w:rPr>
      <w:rFonts w:ascii="Tahoma" w:hAnsi="Tahoma" w:cs="Tahoma"/>
      <w:sz w:val="20"/>
    </w:rPr>
  </w:style>
  <w:style w:type="paragraph" w:customStyle="1" w:styleId="textfirst">
    <w:name w:val="text_first"/>
    <w:aliases w:val="tf"/>
    <w:basedOn w:val="Normal"/>
    <w:rsid w:val="00403221"/>
    <w:pPr>
      <w:tabs>
        <w:tab w:val="left" w:pos="284"/>
        <w:tab w:val="left" w:pos="1701"/>
        <w:tab w:val="left" w:pos="2720"/>
        <w:tab w:val="left" w:pos="3020"/>
        <w:tab w:val="left" w:pos="6120"/>
      </w:tabs>
      <w:spacing w:after="0" w:line="260" w:lineRule="atLeast"/>
    </w:pPr>
    <w:rPr>
      <w:sz w:val="22"/>
      <w:szCs w:val="22"/>
    </w:rPr>
  </w:style>
  <w:style w:type="table" w:styleId="TableGrid">
    <w:name w:val="Table Grid"/>
    <w:basedOn w:val="TableNormal"/>
    <w:rsid w:val="00CA6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renzTitle">
    <w:name w:val="citrenzTitle"/>
    <w:basedOn w:val="Paper-Title"/>
    <w:link w:val="citrenzTitleChar"/>
    <w:qFormat/>
    <w:rsid w:val="00BF7F82"/>
    <w:pPr>
      <w:spacing w:after="200"/>
    </w:pPr>
    <w:rPr>
      <w:lang w:val="en-NZ"/>
    </w:rPr>
  </w:style>
  <w:style w:type="paragraph" w:customStyle="1" w:styleId="citrenzAuthor">
    <w:name w:val="citrenzAuthor"/>
    <w:basedOn w:val="Author"/>
    <w:link w:val="citrenzAuthorChar"/>
    <w:qFormat/>
    <w:rsid w:val="00CA6E7B"/>
    <w:pPr>
      <w:spacing w:after="0"/>
    </w:pPr>
    <w:rPr>
      <w:i/>
      <w:spacing w:val="-2"/>
    </w:rPr>
  </w:style>
  <w:style w:type="character" w:customStyle="1" w:styleId="Paper-TitleChar">
    <w:name w:val="Paper-Title Char"/>
    <w:basedOn w:val="DefaultParagraphFont"/>
    <w:link w:val="Paper-Title"/>
    <w:rsid w:val="00CA6E7B"/>
    <w:rPr>
      <w:rFonts w:ascii="Helvetica" w:hAnsi="Helvetica"/>
      <w:b/>
      <w:sz w:val="36"/>
      <w:lang w:val="en-US" w:eastAsia="en-US"/>
    </w:rPr>
  </w:style>
  <w:style w:type="character" w:customStyle="1" w:styleId="citrenzTitleChar">
    <w:name w:val="citrenzTitle Char"/>
    <w:basedOn w:val="Paper-TitleChar"/>
    <w:link w:val="citrenzTitle"/>
    <w:rsid w:val="00BF7F82"/>
    <w:rPr>
      <w:rFonts w:ascii="Helvetica" w:hAnsi="Helvetica"/>
      <w:b/>
      <w:sz w:val="36"/>
      <w:lang w:val="en-US" w:eastAsia="en-US"/>
    </w:rPr>
  </w:style>
  <w:style w:type="paragraph" w:customStyle="1" w:styleId="citrenzEmail">
    <w:name w:val="citrenzEmail"/>
    <w:basedOn w:val="E-Mail"/>
    <w:link w:val="citrenzEmailChar"/>
    <w:qFormat/>
    <w:rsid w:val="008B5D98"/>
    <w:rPr>
      <w:i/>
      <w:spacing w:val="-2"/>
      <w:sz w:val="20"/>
    </w:rPr>
  </w:style>
  <w:style w:type="character" w:customStyle="1" w:styleId="AuthorChar">
    <w:name w:val="Author Char"/>
    <w:basedOn w:val="DefaultParagraphFont"/>
    <w:link w:val="Author"/>
    <w:rsid w:val="00CA6E7B"/>
    <w:rPr>
      <w:rFonts w:ascii="Helvetica" w:hAnsi="Helvetica"/>
      <w:sz w:val="24"/>
      <w:lang w:val="en-US" w:eastAsia="en-US"/>
    </w:rPr>
  </w:style>
  <w:style w:type="character" w:customStyle="1" w:styleId="citrenzAuthorChar">
    <w:name w:val="citrenzAuthor Char"/>
    <w:basedOn w:val="AuthorChar"/>
    <w:link w:val="citrenzAuthor"/>
    <w:rsid w:val="00CA6E7B"/>
    <w:rPr>
      <w:rFonts w:ascii="Helvetica" w:hAnsi="Helvetica"/>
      <w:i/>
      <w:spacing w:val="-2"/>
      <w:sz w:val="24"/>
      <w:lang w:val="en-US" w:eastAsia="en-US"/>
    </w:rPr>
  </w:style>
  <w:style w:type="paragraph" w:customStyle="1" w:styleId="citrenzReference">
    <w:name w:val="citrenzReference"/>
    <w:basedOn w:val="Bibliography"/>
    <w:link w:val="citrenzReferenceChar"/>
    <w:qFormat/>
    <w:rsid w:val="00147B47"/>
    <w:pPr>
      <w:ind w:left="284" w:hanging="284"/>
    </w:pPr>
  </w:style>
  <w:style w:type="character" w:customStyle="1" w:styleId="E-MailChar">
    <w:name w:val="E-Mail Char"/>
    <w:basedOn w:val="AuthorChar"/>
    <w:link w:val="E-Mail"/>
    <w:rsid w:val="00CA6E7B"/>
    <w:rPr>
      <w:rFonts w:ascii="Helvetica" w:hAnsi="Helvetica"/>
      <w:sz w:val="24"/>
      <w:lang w:val="en-US" w:eastAsia="en-US"/>
    </w:rPr>
  </w:style>
  <w:style w:type="character" w:customStyle="1" w:styleId="citrenzEmailChar">
    <w:name w:val="citrenzEmail Char"/>
    <w:basedOn w:val="E-MailChar"/>
    <w:link w:val="citrenzEmail"/>
    <w:rsid w:val="008B5D98"/>
    <w:rPr>
      <w:rFonts w:ascii="Helvetica" w:hAnsi="Helvetica"/>
      <w:i/>
      <w:spacing w:val="-2"/>
      <w:sz w:val="24"/>
      <w:lang w:val="en-US" w:eastAsia="en-US"/>
    </w:rPr>
  </w:style>
  <w:style w:type="paragraph" w:customStyle="1" w:styleId="citrenzAbstrac">
    <w:name w:val="citrenzAbstrac"/>
    <w:basedOn w:val="Abstract"/>
    <w:link w:val="citrenzAbstracChar"/>
    <w:qFormat/>
    <w:rsid w:val="002D5589"/>
    <w:rPr>
      <w:caps w:val="0"/>
      <w:sz w:val="20"/>
      <w:lang w:val="en-NZ"/>
    </w:rPr>
  </w:style>
  <w:style w:type="character" w:customStyle="1" w:styleId="ReferencesChar">
    <w:name w:val="References Char"/>
    <w:basedOn w:val="DefaultParagraphFont"/>
    <w:link w:val="References"/>
    <w:rsid w:val="009C4B8C"/>
    <w:rPr>
      <w:sz w:val="18"/>
      <w:lang w:val="en-US" w:eastAsia="en-US"/>
    </w:rPr>
  </w:style>
  <w:style w:type="character" w:customStyle="1" w:styleId="citrenzReferenceChar">
    <w:name w:val="citrenzReference Char"/>
    <w:basedOn w:val="ReferencesChar"/>
    <w:link w:val="citrenzReference"/>
    <w:rsid w:val="00147B47"/>
    <w:rPr>
      <w:sz w:val="18"/>
      <w:lang w:val="en-US" w:eastAsia="en-US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C4B8C"/>
  </w:style>
  <w:style w:type="character" w:customStyle="1" w:styleId="Heading1Char">
    <w:name w:val="Heading 1 Char"/>
    <w:basedOn w:val="DefaultParagraphFont"/>
    <w:link w:val="Heading1"/>
    <w:rsid w:val="002D5589"/>
    <w:rPr>
      <w:b/>
      <w:caps/>
      <w:kern w:val="28"/>
      <w:sz w:val="24"/>
      <w:lang w:val="en-US" w:eastAsia="en-US"/>
    </w:rPr>
  </w:style>
  <w:style w:type="character" w:customStyle="1" w:styleId="AbstractChar">
    <w:name w:val="Abstract Char"/>
    <w:basedOn w:val="Heading1Char"/>
    <w:link w:val="Abstract"/>
    <w:rsid w:val="009C4B8C"/>
    <w:rPr>
      <w:b w:val="0"/>
      <w:caps/>
      <w:kern w:val="28"/>
      <w:sz w:val="18"/>
      <w:lang w:val="en-US" w:eastAsia="en-US"/>
    </w:rPr>
  </w:style>
  <w:style w:type="character" w:customStyle="1" w:styleId="citrenzAbstracChar">
    <w:name w:val="citrenzAbstrac Char"/>
    <w:basedOn w:val="AbstractChar"/>
    <w:link w:val="citrenzAbstrac"/>
    <w:rsid w:val="002D5589"/>
    <w:rPr>
      <w:b w:val="0"/>
      <w:caps w:val="0"/>
      <w:kern w:val="28"/>
      <w:sz w:val="18"/>
      <w:lang w:val="en-US" w:eastAsia="en-US"/>
    </w:rPr>
  </w:style>
  <w:style w:type="paragraph" w:customStyle="1" w:styleId="citrenzAffiliation">
    <w:name w:val="citrenzAffiliation"/>
    <w:basedOn w:val="Affiliations"/>
    <w:link w:val="citrenzAffiliationChar"/>
    <w:qFormat/>
    <w:rsid w:val="00CE6254"/>
    <w:rPr>
      <w:spacing w:val="-2"/>
      <w:lang w:val="en-NZ"/>
    </w:rPr>
  </w:style>
  <w:style w:type="paragraph" w:customStyle="1" w:styleId="citrenzCaption">
    <w:name w:val="citrenzCaption"/>
    <w:basedOn w:val="Caption"/>
    <w:link w:val="citrenzCaptionChar"/>
    <w:qFormat/>
    <w:rsid w:val="00CF2673"/>
    <w:pPr>
      <w:keepNext/>
    </w:pPr>
  </w:style>
  <w:style w:type="character" w:customStyle="1" w:styleId="AffiliationsChar">
    <w:name w:val="Affiliations Char"/>
    <w:basedOn w:val="DefaultParagraphFont"/>
    <w:link w:val="Affiliations"/>
    <w:rsid w:val="00CE6254"/>
    <w:rPr>
      <w:rFonts w:ascii="Helvetica" w:hAnsi="Helvetica"/>
      <w:lang w:val="en-US" w:eastAsia="en-US"/>
    </w:rPr>
  </w:style>
  <w:style w:type="character" w:customStyle="1" w:styleId="citrenzAffiliationChar">
    <w:name w:val="citrenzAffiliation Char"/>
    <w:basedOn w:val="AffiliationsChar"/>
    <w:link w:val="citrenzAffiliation"/>
    <w:rsid w:val="00CE6254"/>
    <w:rPr>
      <w:rFonts w:ascii="Helvetica" w:hAnsi="Helvetica"/>
      <w:spacing w:val="-2"/>
      <w:lang w:val="en-US" w:eastAsia="en-US"/>
    </w:rPr>
  </w:style>
  <w:style w:type="paragraph" w:styleId="NormalWeb">
    <w:name w:val="Normal (Web)"/>
    <w:basedOn w:val="Normal"/>
    <w:uiPriority w:val="99"/>
    <w:unhideWhenUsed/>
    <w:rsid w:val="006655DF"/>
    <w:pPr>
      <w:spacing w:before="100" w:beforeAutospacing="1" w:after="100" w:afterAutospacing="1"/>
      <w:jc w:val="left"/>
    </w:pPr>
    <w:rPr>
      <w:sz w:val="24"/>
      <w:szCs w:val="24"/>
      <w:lang w:val="en-NZ" w:eastAsia="en-NZ"/>
    </w:rPr>
  </w:style>
  <w:style w:type="character" w:customStyle="1" w:styleId="CaptionChar">
    <w:name w:val="Caption Char"/>
    <w:basedOn w:val="DefaultParagraphFont"/>
    <w:link w:val="Caption"/>
    <w:rsid w:val="00CE6254"/>
    <w:rPr>
      <w:rFonts w:cs="Miriam"/>
      <w:b/>
      <w:bCs/>
      <w:sz w:val="18"/>
      <w:szCs w:val="18"/>
      <w:lang w:val="en-US" w:eastAsia="en-AU"/>
    </w:rPr>
  </w:style>
  <w:style w:type="character" w:customStyle="1" w:styleId="citrenzCaptionChar">
    <w:name w:val="citrenzCaption Char"/>
    <w:basedOn w:val="CaptionChar"/>
    <w:link w:val="citrenzCaption"/>
    <w:rsid w:val="00CF2673"/>
    <w:rPr>
      <w:rFonts w:cs="Miriam"/>
      <w:b/>
      <w:bCs/>
      <w:sz w:val="18"/>
      <w:szCs w:val="18"/>
      <w:lang w:val="en-US" w:eastAsia="en-AU"/>
    </w:rPr>
  </w:style>
  <w:style w:type="paragraph" w:customStyle="1" w:styleId="citrenzHeading">
    <w:name w:val="citrenzHeading"/>
    <w:basedOn w:val="E-Mail"/>
    <w:link w:val="citrenzHeadingChar"/>
    <w:qFormat/>
    <w:rsid w:val="006655DF"/>
    <w:rPr>
      <w:b/>
      <w:lang w:val="en-NZ"/>
    </w:rPr>
  </w:style>
  <w:style w:type="paragraph" w:styleId="ListParagraph">
    <w:name w:val="List Paragraph"/>
    <w:basedOn w:val="Normal"/>
    <w:link w:val="ListParagraphChar"/>
    <w:uiPriority w:val="34"/>
    <w:qFormat/>
    <w:rsid w:val="00FE6012"/>
    <w:pPr>
      <w:ind w:left="720"/>
      <w:contextualSpacing/>
    </w:pPr>
  </w:style>
  <w:style w:type="character" w:customStyle="1" w:styleId="citrenzHeadingChar">
    <w:name w:val="citrenzHeading Char"/>
    <w:basedOn w:val="E-MailChar"/>
    <w:link w:val="citrenzHeading"/>
    <w:rsid w:val="006655DF"/>
    <w:rPr>
      <w:rFonts w:ascii="Helvetica" w:hAnsi="Helvetica"/>
      <w:b/>
      <w:sz w:val="24"/>
      <w:lang w:val="en-US" w:eastAsia="en-US"/>
    </w:rPr>
  </w:style>
  <w:style w:type="paragraph" w:customStyle="1" w:styleId="citrenzBulleted">
    <w:name w:val="citrenzBulleted"/>
    <w:basedOn w:val="ListParagraph"/>
    <w:link w:val="citrenzBulletedChar"/>
    <w:qFormat/>
    <w:rsid w:val="00FE6012"/>
    <w:pPr>
      <w:numPr>
        <w:numId w:val="6"/>
      </w:numPr>
      <w:ind w:left="284" w:hanging="284"/>
    </w:pPr>
    <w:rPr>
      <w:lang w:val="en-GB" w:eastAsia="en-N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E6012"/>
    <w:rPr>
      <w:sz w:val="18"/>
      <w:lang w:val="en-US" w:eastAsia="en-US"/>
    </w:rPr>
  </w:style>
  <w:style w:type="character" w:customStyle="1" w:styleId="citrenzBulletedChar">
    <w:name w:val="citrenzBulleted Char"/>
    <w:basedOn w:val="ListParagraphChar"/>
    <w:link w:val="citrenzBulleted"/>
    <w:rsid w:val="00FE6012"/>
    <w:rPr>
      <w:sz w:val="18"/>
      <w:lang w:val="en-GB" w:eastAsia="en-US"/>
    </w:rPr>
  </w:style>
  <w:style w:type="character" w:styleId="CommentReference">
    <w:name w:val="annotation reference"/>
    <w:basedOn w:val="DefaultParagraphFont"/>
    <w:rsid w:val="00747B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7BB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47BB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47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7BBF"/>
    <w:rPr>
      <w:b/>
      <w:bCs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CF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1CF8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1CF8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1CF8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citrenzReferences">
    <w:name w:val="citrenzReferences"/>
    <w:basedOn w:val="Bibliography"/>
    <w:link w:val="citrenzReferencesChar"/>
    <w:rsid w:val="00852089"/>
    <w:pPr>
      <w:ind w:left="284" w:hanging="284"/>
    </w:pPr>
    <w:rPr>
      <w:lang w:val="en-NZ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852089"/>
    <w:rPr>
      <w:sz w:val="18"/>
      <w:lang w:val="en-US" w:eastAsia="en-US"/>
    </w:rPr>
  </w:style>
  <w:style w:type="character" w:customStyle="1" w:styleId="citrenzReferencesChar">
    <w:name w:val="citrenzReferences Char"/>
    <w:basedOn w:val="BibliographyChar"/>
    <w:link w:val="citrenzReferences"/>
    <w:rsid w:val="00852089"/>
    <w:rPr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4BB9"/>
    <w:rPr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089189">
      <w:bodyDiv w:val="1"/>
      <w:marLeft w:val="0"/>
      <w:marRight w:val="0"/>
      <w:marTop w:val="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534">
                  <w:marLeft w:val="30"/>
                  <w:marRight w:val="-10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799902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702315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striker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ICM00</b:Tag>
    <b:SourceType>JournalArticle</b:SourceType>
    <b:Guid>{B39C7DFF-2E53-4D9B-B184-E5322BA684EC}</b:Guid>
    <b:Title>ICMJE criteria</b:Title>
    <b:Year>2000</b:Year>
    <b:Pages>229-231</b:Pages>
    <b:JournalName>Annals of Internal Medicine</b:JournalName>
    <b:Volume>133</b:Volume>
    <b:Author>
      <b:Author>
        <b:Corporate>ICJME</b:Corporate>
      </b:Author>
    </b:Author>
    <b:URL>www.icmje.org</b:URL>
    <b:RefOrder>3</b:RefOrder>
  </b:Source>
  <b:Source>
    <b:Tag>Tho14</b:Tag>
    <b:SourceType>InternetSite</b:SourceType>
    <b:Guid>{3285CDEC-5662-4EDF-B61C-FF076E58A474}</b:Guid>
    <b:Title>End Note [Computer Software]</b:Title>
    <b:Year>2014</b:Year>
    <b:Author>
      <b:Author>
        <b:Corporate>Thomson Reuters</b:Corporate>
      </b:Author>
    </b:Author>
    <b:InternetSiteTitle>End Note</b:InternetSiteTitle>
    <b:URL>http://endnote.com/</b:URL>
    <b:RefOrder>5</b:RefOrder>
  </b:Source>
  <b:Source>
    <b:Tag>Pub</b:Tag>
    <b:SourceType>Book</b:SourceType>
    <b:Guid>{EDB1319F-9BBB-4CAD-B924-117F22BDEB66}</b:Guid>
    <b:Title>Publication manual of the American Psychological Association</b:Title>
    <b:Edition>6th</b:Edition>
    <b:Author>
      <b:Author>
        <b:Corporate>American Psychological Association</b:Corporate>
      </b:Author>
    </b:Author>
    <b:Year>2010</b:Year>
    <b:City>Washington, DC</b:City>
    <b:Publisher>APA</b:Publisher>
    <b:RefOrder>1</b:RefOrder>
  </b:Source>
  <b:Source>
    <b:Tag>Wag11</b:Tag>
    <b:SourceType>BookSection</b:SourceType>
    <b:Guid>{33EA8E97-2592-4171-8C55-6B1E3BADDB3A}</b:Guid>
    <b:Title>Responsible research publication:Iinternational standards for authors</b:Title>
    <b:Year>2011</b:Year>
    <b:Pages>309-316</b:Pages>
    <b:Author>
      <b:Author>
        <b:NameList>
          <b:Person>
            <b:Last>Wager</b:Last>
            <b:First>E</b:First>
          </b:Person>
          <b:Person>
            <b:Last>Kleinert</b:Last>
            <b:First>S</b:First>
          </b:Person>
        </b:NameList>
      </b:Author>
      <b:Editor>
        <b:NameList>
          <b:Person>
            <b:Last>Mayer</b:Last>
            <b:First>T</b:First>
          </b:Person>
          <b:Person>
            <b:Last>Steneck</b:Last>
            <b:First>N</b:First>
          </b:Person>
        </b:NameList>
      </b:Editor>
    </b:Author>
    <b:BookTitle>Promoting research integrity in a global environment</b:BookTitle>
    <b:City>Singapore</b:City>
    <b:Publisher>Imperial College Press / World Scientific Publishing</b:Publisher>
    <b:RefOrder>4</b:RefOrder>
  </b:Source>
  <b:Source>
    <b:Tag>Aus07</b:Tag>
    <b:SourceType>Report</b:SourceType>
    <b:Guid>{6BD6416B-F050-45B9-A26B-F03BEA3273AC}</b:Guid>
    <b:Author>
      <b:Author>
        <b:Corporate>Australian Government</b:Corporate>
      </b:Author>
    </b:Author>
    <b:Title>Australian code for the responsible conduct of research</b:Title>
    <b:Year>2007</b:Year>
    <b:URL>http://www.nhmrc.gov.au/_files_nhmrc/publications/attachments/r39.pdf</b:URL>
    <b:DOI>(ISBN) 1864964383</b:DOI>
    <b:City>Canberra</b:City>
    <b:StateProvince>ACT</b:StateProvince>
    <b:CountryRegion>Australia</b:CountryRegion>
    <b:RefOrder>2</b:RefOrder>
  </b:Source>
</b:Sources>
</file>

<file path=customXml/itemProps1.xml><?xml version="1.0" encoding="utf-8"?>
<ds:datastoreItem xmlns:ds="http://schemas.openxmlformats.org/officeDocument/2006/customXml" ds:itemID="{18F915DF-0091-40A8-90CE-E80BFEA6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3256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cp:lastModifiedBy>Patrick Cura2</cp:lastModifiedBy>
  <cp:revision>18</cp:revision>
  <cp:lastPrinted>2016-10-16T19:54:00Z</cp:lastPrinted>
  <dcterms:created xsi:type="dcterms:W3CDTF">2016-10-17T04:37:00Z</dcterms:created>
  <dcterms:modified xsi:type="dcterms:W3CDTF">2016-10-17T05:52:00Z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