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5781D0" w14:textId="41E5C969" w:rsidR="00A25F76" w:rsidRDefault="00A25F76">
      <w:r>
        <w:t xml:space="preserve">Jacek </w:t>
      </w:r>
      <w:proofErr w:type="spellStart"/>
      <w:r>
        <w:t>Maslankowski</w:t>
      </w:r>
      <w:proofErr w:type="spellEnd"/>
      <w:r w:rsidR="0058089B">
        <w:t xml:space="preserve"> </w:t>
      </w:r>
    </w:p>
    <w:p w14:paraId="686CEDB2" w14:textId="4F4D4B88" w:rsidR="000A1F0E" w:rsidRDefault="005533A0">
      <w:proofErr w:type="spellStart"/>
      <w:r>
        <w:t>Wrycz</w:t>
      </w:r>
      <w:proofErr w:type="spellEnd"/>
      <w:r>
        <w:t xml:space="preserve"> S., </w:t>
      </w:r>
      <w:proofErr w:type="spellStart"/>
      <w:r>
        <w:t>Maślikowski</w:t>
      </w:r>
      <w:proofErr w:type="spellEnd"/>
      <w:r>
        <w:t xml:space="preserve"> J. Informatyka Ekonomiczna. Teoria i zastosowanie, PWN 2019 (Rozdział </w:t>
      </w:r>
      <w:proofErr w:type="spellStart"/>
      <w:r>
        <w:t>bazu</w:t>
      </w:r>
      <w:proofErr w:type="spellEnd"/>
      <w:r>
        <w:t xml:space="preserve"> danych)</w:t>
      </w:r>
    </w:p>
    <w:p w14:paraId="582EC3E6" w14:textId="13B39183" w:rsidR="005533A0" w:rsidRDefault="005533A0">
      <w:r>
        <w:t xml:space="preserve">Materiały na portalu edukacyjnym </w:t>
      </w:r>
    </w:p>
    <w:p w14:paraId="7F8988E6" w14:textId="2DBAB287" w:rsidR="005533A0" w:rsidRDefault="005533A0">
      <w:r>
        <w:t xml:space="preserve">Ocena końcowa 35% egzamin, 25% kolokwium, 30% projekt bazodanowy </w:t>
      </w:r>
    </w:p>
    <w:p w14:paraId="5B64CCFA" w14:textId="6B9D4B4A" w:rsidR="00A25F76" w:rsidRDefault="00A25F76"/>
    <w:p w14:paraId="16AE1329" w14:textId="379F59E3" w:rsidR="00A25F76" w:rsidRDefault="00A25F76">
      <w:proofErr w:type="spellStart"/>
      <w:r>
        <w:t>Baze</w:t>
      </w:r>
      <w:proofErr w:type="spellEnd"/>
      <w:r>
        <w:t xml:space="preserve"> danych stanowią dane zapisywane w strukturach odpowiadających przyjętemu modelowi danych</w:t>
      </w:r>
    </w:p>
    <w:p w14:paraId="7CC38E4D" w14:textId="455F9BE4" w:rsidR="00A25F76" w:rsidRDefault="00A25F76">
      <w:r>
        <w:t xml:space="preserve">Baza danych to zbiór danych zapisanych w plikach systemy operacyjnego </w:t>
      </w:r>
    </w:p>
    <w:p w14:paraId="24A92E41" w14:textId="6EEA31F8" w:rsidR="00A25F76" w:rsidRDefault="00A25F76">
      <w:r>
        <w:t xml:space="preserve">Instalacja bazy danych to oprogramowanie służące użytkownikom bazy danych do korzystania z jej plików </w:t>
      </w:r>
    </w:p>
    <w:p w14:paraId="4D6B296C" w14:textId="09159E63" w:rsidR="00A25F76" w:rsidRDefault="00A25F76">
      <w:r>
        <w:t xml:space="preserve">Może być wiele instalacji bazy danych na jednym serwerze </w:t>
      </w:r>
    </w:p>
    <w:p w14:paraId="01E30CF2" w14:textId="679F2BF3" w:rsidR="00A25F76" w:rsidRDefault="00A25F76">
      <w:r>
        <w:t>System zarządzania bazami danych to inaczej serwer bazy danych, którym jest oprogramowanie służące do zarządzania komputerowymi bazami danych.</w:t>
      </w:r>
    </w:p>
    <w:p w14:paraId="3DACA24B" w14:textId="77777777" w:rsidR="002841AF" w:rsidRDefault="002841AF"/>
    <w:p w14:paraId="3985E8FF" w14:textId="45420621" w:rsidR="002841AF" w:rsidRPr="002841AF" w:rsidRDefault="002841AF">
      <w:pPr>
        <w:rPr>
          <w:b/>
          <w:bCs/>
        </w:rPr>
      </w:pPr>
      <w:r w:rsidRPr="002841AF">
        <w:rPr>
          <w:b/>
          <w:bCs/>
        </w:rPr>
        <w:t>Wolumen danych</w:t>
      </w:r>
    </w:p>
    <w:p w14:paraId="434BB714" w14:textId="66450FC4" w:rsidR="002841AF" w:rsidRDefault="002841AF">
      <w:r>
        <w:t xml:space="preserve">Dane mają charakter trwały </w:t>
      </w:r>
    </w:p>
    <w:p w14:paraId="37A56DFA" w14:textId="1F772616" w:rsidR="002841AF" w:rsidRDefault="002841AF" w:rsidP="002841AF">
      <w:pPr>
        <w:pStyle w:val="Akapitzlist"/>
        <w:numPr>
          <w:ilvl w:val="0"/>
          <w:numId w:val="1"/>
        </w:numPr>
      </w:pPr>
      <w:r>
        <w:t>Nie zależne od aplikacji</w:t>
      </w:r>
    </w:p>
    <w:p w14:paraId="569F780A" w14:textId="67D4CBA1" w:rsidR="002841AF" w:rsidRDefault="002841AF" w:rsidP="002841AF">
      <w:pPr>
        <w:pStyle w:val="Akapitzlist"/>
        <w:numPr>
          <w:ilvl w:val="0"/>
          <w:numId w:val="1"/>
        </w:numPr>
      </w:pPr>
      <w:r>
        <w:t>Długi czas życia danych</w:t>
      </w:r>
    </w:p>
    <w:p w14:paraId="0B822714" w14:textId="0112964A" w:rsidR="002841AF" w:rsidRDefault="002841AF" w:rsidP="002841AF">
      <w:r>
        <w:t xml:space="preserve">Złożoność danych </w:t>
      </w:r>
    </w:p>
    <w:p w14:paraId="73253935" w14:textId="380CDAF0" w:rsidR="002841AF" w:rsidRDefault="002841AF" w:rsidP="002841AF">
      <w:pPr>
        <w:pStyle w:val="Akapitzlist"/>
        <w:numPr>
          <w:ilvl w:val="0"/>
          <w:numId w:val="1"/>
        </w:numPr>
      </w:pPr>
      <w:r>
        <w:t>Integralność</w:t>
      </w:r>
    </w:p>
    <w:p w14:paraId="5C3E3EBA" w14:textId="2AE26A42" w:rsidR="002841AF" w:rsidRDefault="002841AF" w:rsidP="002841AF">
      <w:pPr>
        <w:pStyle w:val="Akapitzlist"/>
        <w:numPr>
          <w:ilvl w:val="0"/>
          <w:numId w:val="1"/>
        </w:numPr>
      </w:pPr>
      <w:r>
        <w:t>Semantyka</w:t>
      </w:r>
    </w:p>
    <w:p w14:paraId="38623631" w14:textId="28D8A3C2" w:rsidR="002841AF" w:rsidRDefault="002841AF" w:rsidP="002841AF">
      <w:pPr>
        <w:pStyle w:val="Akapitzlist"/>
        <w:numPr>
          <w:ilvl w:val="0"/>
          <w:numId w:val="1"/>
        </w:numPr>
      </w:pPr>
      <w:r>
        <w:t>Strukturalność</w:t>
      </w:r>
    </w:p>
    <w:p w14:paraId="4CD14563" w14:textId="7109793F" w:rsidR="002841AF" w:rsidRDefault="002841AF" w:rsidP="002841AF">
      <w:r>
        <w:t xml:space="preserve">Duże rozmiary wolumenu danych </w:t>
      </w:r>
    </w:p>
    <w:p w14:paraId="4A6F4CCC" w14:textId="76AB9718" w:rsidR="002841AF" w:rsidRDefault="002841AF" w:rsidP="002841AF">
      <w:pPr>
        <w:pStyle w:val="Akapitzlist"/>
        <w:numPr>
          <w:ilvl w:val="0"/>
          <w:numId w:val="1"/>
        </w:numPr>
      </w:pPr>
      <w:r>
        <w:t xml:space="preserve">Pamięć zewnętrzna </w:t>
      </w:r>
    </w:p>
    <w:p w14:paraId="6BDC2C64" w14:textId="42C447F6" w:rsidR="002841AF" w:rsidRDefault="002841AF" w:rsidP="002841AF">
      <w:pPr>
        <w:pStyle w:val="Akapitzlist"/>
        <w:numPr>
          <w:ilvl w:val="0"/>
          <w:numId w:val="1"/>
        </w:numPr>
      </w:pPr>
      <w:r>
        <w:t xml:space="preserve">Nieliniowe przeglądanie danych </w:t>
      </w:r>
    </w:p>
    <w:p w14:paraId="296F2BFE" w14:textId="77777777" w:rsidR="00A25F76" w:rsidRPr="002841AF" w:rsidRDefault="00A25F76">
      <w:pPr>
        <w:rPr>
          <w:b/>
          <w:bCs/>
        </w:rPr>
      </w:pPr>
    </w:p>
    <w:p w14:paraId="2C4AAC1D" w14:textId="3A46B9B5" w:rsidR="002841AF" w:rsidRPr="002841AF" w:rsidRDefault="002841AF">
      <w:pPr>
        <w:rPr>
          <w:b/>
          <w:bCs/>
        </w:rPr>
      </w:pPr>
      <w:r w:rsidRPr="002841AF">
        <w:rPr>
          <w:b/>
          <w:bCs/>
        </w:rPr>
        <w:t xml:space="preserve">Organizacja bazy danych </w:t>
      </w:r>
    </w:p>
    <w:p w14:paraId="54DDB13C" w14:textId="18292834" w:rsidR="002841AF" w:rsidRDefault="002841AF">
      <w:r>
        <w:t xml:space="preserve">Oprogramowanie </w:t>
      </w:r>
      <w:r>
        <w:sym w:font="Wingdings" w:char="F0E7"/>
      </w:r>
      <w:r>
        <w:sym w:font="Wingdings" w:char="F0E8"/>
      </w:r>
      <w:r>
        <w:t xml:space="preserve"> system zarządzania bazą danych </w:t>
      </w:r>
      <w:r>
        <w:sym w:font="Wingdings" w:char="F0E7"/>
      </w:r>
      <w:r>
        <w:sym w:font="Wingdings" w:char="F0E8"/>
      </w:r>
      <w:r>
        <w:t>schemat baz danych</w:t>
      </w:r>
      <w:r>
        <w:sym w:font="Wingdings" w:char="F0E8"/>
      </w:r>
      <w:r>
        <w:t>Baza danych</w:t>
      </w:r>
    </w:p>
    <w:p w14:paraId="32914DDC" w14:textId="77777777" w:rsidR="002841AF" w:rsidRDefault="002841AF"/>
    <w:p w14:paraId="10C894CC" w14:textId="77777777" w:rsidR="002841AF" w:rsidRDefault="002841AF">
      <w:pPr>
        <w:rPr>
          <w:b/>
          <w:bCs/>
        </w:rPr>
      </w:pPr>
    </w:p>
    <w:p w14:paraId="17EA4DDC" w14:textId="77777777" w:rsidR="002841AF" w:rsidRDefault="002841AF">
      <w:pPr>
        <w:rPr>
          <w:b/>
          <w:bCs/>
        </w:rPr>
      </w:pPr>
    </w:p>
    <w:p w14:paraId="7AB602C1" w14:textId="77777777" w:rsidR="002841AF" w:rsidRDefault="002841AF">
      <w:pPr>
        <w:rPr>
          <w:b/>
          <w:bCs/>
        </w:rPr>
      </w:pPr>
    </w:p>
    <w:p w14:paraId="339879F6" w14:textId="12B9BDE0" w:rsidR="002841AF" w:rsidRDefault="002841AF">
      <w:pPr>
        <w:rPr>
          <w:b/>
          <w:bCs/>
        </w:rPr>
      </w:pPr>
      <w:r w:rsidRPr="002841AF">
        <w:rPr>
          <w:b/>
          <w:bCs/>
        </w:rPr>
        <w:t>System zarządzania bazą danych (SZBD)</w:t>
      </w:r>
    </w:p>
    <w:p w14:paraId="48297F9D" w14:textId="540DEFAF" w:rsidR="002841AF" w:rsidRDefault="002841AF" w:rsidP="002841AF">
      <w:pPr>
        <w:pStyle w:val="Akapitzlist"/>
        <w:numPr>
          <w:ilvl w:val="0"/>
          <w:numId w:val="1"/>
        </w:numPr>
      </w:pPr>
      <w:r>
        <w:t xml:space="preserve">Język </w:t>
      </w:r>
      <w:proofErr w:type="spellStart"/>
      <w:r>
        <w:t>bazodanywy</w:t>
      </w:r>
      <w:proofErr w:type="spellEnd"/>
      <w:r>
        <w:t xml:space="preserve"> </w:t>
      </w:r>
    </w:p>
    <w:p w14:paraId="61BD3D10" w14:textId="4D87E903" w:rsidR="002841AF" w:rsidRDefault="002841AF" w:rsidP="002841AF">
      <w:pPr>
        <w:pStyle w:val="Akapitzlist"/>
        <w:numPr>
          <w:ilvl w:val="0"/>
          <w:numId w:val="1"/>
        </w:numPr>
      </w:pPr>
      <w:r>
        <w:t xml:space="preserve">Struktury danych </w:t>
      </w:r>
    </w:p>
    <w:p w14:paraId="791E8591" w14:textId="5AB0D956" w:rsidR="002841AF" w:rsidRDefault="002841AF" w:rsidP="002841AF">
      <w:pPr>
        <w:pStyle w:val="Akapitzlist"/>
        <w:numPr>
          <w:ilvl w:val="0"/>
          <w:numId w:val="1"/>
        </w:numPr>
      </w:pPr>
      <w:r>
        <w:t xml:space="preserve">Optymalizacja oraz współbieżność dostępu do danych </w:t>
      </w:r>
    </w:p>
    <w:p w14:paraId="72C8F2D0" w14:textId="4BC4BCBD" w:rsidR="002841AF" w:rsidRDefault="002841AF" w:rsidP="002841AF">
      <w:pPr>
        <w:pStyle w:val="Akapitzlist"/>
        <w:numPr>
          <w:ilvl w:val="0"/>
          <w:numId w:val="1"/>
        </w:numPr>
      </w:pPr>
      <w:r>
        <w:t xml:space="preserve">Bezpieczeństwo danych </w:t>
      </w:r>
    </w:p>
    <w:p w14:paraId="1470A8BB" w14:textId="6667E80F" w:rsidR="002841AF" w:rsidRDefault="002841AF" w:rsidP="002841AF">
      <w:pPr>
        <w:pStyle w:val="Akapitzlist"/>
        <w:numPr>
          <w:ilvl w:val="0"/>
          <w:numId w:val="1"/>
        </w:numPr>
      </w:pPr>
      <w:r>
        <w:t xml:space="preserve">Autoryzacja dostępu danych </w:t>
      </w:r>
    </w:p>
    <w:p w14:paraId="77964BFF" w14:textId="04DB4F6D" w:rsidR="002841AF" w:rsidRDefault="002841AF" w:rsidP="002841AF">
      <w:pPr>
        <w:pStyle w:val="Akapitzlist"/>
        <w:numPr>
          <w:ilvl w:val="0"/>
          <w:numId w:val="1"/>
        </w:numPr>
      </w:pPr>
      <w:r>
        <w:t xml:space="preserve">Mnogość interfejsów dostępowych </w:t>
      </w:r>
    </w:p>
    <w:p w14:paraId="70DD31E4" w14:textId="3E943AF9" w:rsidR="002841AF" w:rsidRPr="004D705A" w:rsidRDefault="004D705A" w:rsidP="002841AF">
      <w:pPr>
        <w:rPr>
          <w:b/>
          <w:bCs/>
        </w:rPr>
      </w:pPr>
      <w:r w:rsidRPr="004D705A">
        <w:rPr>
          <w:b/>
          <w:bCs/>
        </w:rPr>
        <w:t>Model danych</w:t>
      </w:r>
    </w:p>
    <w:p w14:paraId="44E68B1C" w14:textId="1F66054D" w:rsidR="004D705A" w:rsidRDefault="004D705A" w:rsidP="004D705A">
      <w:pPr>
        <w:pStyle w:val="Akapitzlist"/>
        <w:numPr>
          <w:ilvl w:val="0"/>
          <w:numId w:val="1"/>
        </w:numPr>
      </w:pPr>
      <w:r>
        <w:t>Definiuje</w:t>
      </w:r>
    </w:p>
    <w:p w14:paraId="2431F37F" w14:textId="06C51073" w:rsidR="004D705A" w:rsidRDefault="004D705A" w:rsidP="004D705A">
      <w:pPr>
        <w:pStyle w:val="Akapitzlist"/>
        <w:numPr>
          <w:ilvl w:val="1"/>
          <w:numId w:val="1"/>
        </w:numPr>
      </w:pPr>
      <w:r>
        <w:t xml:space="preserve">Logicznie reprezentacje struktur danych </w:t>
      </w:r>
    </w:p>
    <w:p w14:paraId="256CC19B" w14:textId="0508B4AE" w:rsidR="004D705A" w:rsidRDefault="004D705A" w:rsidP="004D705A">
      <w:pPr>
        <w:pStyle w:val="Akapitzlist"/>
        <w:numPr>
          <w:ilvl w:val="1"/>
          <w:numId w:val="1"/>
        </w:numPr>
      </w:pPr>
      <w:r>
        <w:t>Powiązania pomiędzy elementami struktur</w:t>
      </w:r>
    </w:p>
    <w:p w14:paraId="66ADCFDB" w14:textId="4025DC31" w:rsidR="004D705A" w:rsidRDefault="004D705A" w:rsidP="004D705A">
      <w:pPr>
        <w:pStyle w:val="Akapitzlist"/>
        <w:numPr>
          <w:ilvl w:val="0"/>
          <w:numId w:val="1"/>
        </w:numPr>
      </w:pPr>
      <w:r>
        <w:t xml:space="preserve">Ogólna klasyfikacja </w:t>
      </w:r>
    </w:p>
    <w:p w14:paraId="1E25BFD9" w14:textId="77777777" w:rsidR="004D705A" w:rsidRDefault="004D705A" w:rsidP="004D705A">
      <w:pPr>
        <w:pStyle w:val="Akapitzlist"/>
        <w:numPr>
          <w:ilvl w:val="1"/>
          <w:numId w:val="1"/>
        </w:numPr>
      </w:pPr>
      <w:proofErr w:type="spellStart"/>
      <w:r>
        <w:t>Przedrelacyjne</w:t>
      </w:r>
      <w:proofErr w:type="spellEnd"/>
      <w:r>
        <w:t xml:space="preserve"> – hierarchiczne i sieciowe </w:t>
      </w:r>
    </w:p>
    <w:p w14:paraId="43D65F37" w14:textId="77777777" w:rsidR="004D705A" w:rsidRDefault="004D705A" w:rsidP="004D705A">
      <w:pPr>
        <w:pStyle w:val="Akapitzlist"/>
        <w:numPr>
          <w:ilvl w:val="1"/>
          <w:numId w:val="1"/>
        </w:numPr>
      </w:pPr>
      <w:r>
        <w:t xml:space="preserve">Relacyjne – obecnie występują najczęściej </w:t>
      </w:r>
    </w:p>
    <w:p w14:paraId="01ADD55E" w14:textId="77777777" w:rsidR="004D705A" w:rsidRPr="004D705A" w:rsidRDefault="004D705A" w:rsidP="004D705A">
      <w:pPr>
        <w:rPr>
          <w:b/>
          <w:bCs/>
        </w:rPr>
      </w:pPr>
    </w:p>
    <w:p w14:paraId="65B050B5" w14:textId="1EA48CE3" w:rsidR="004D705A" w:rsidRDefault="004D705A" w:rsidP="004D705A">
      <w:pPr>
        <w:rPr>
          <w:b/>
          <w:bCs/>
        </w:rPr>
      </w:pPr>
      <w:r w:rsidRPr="004D705A">
        <w:rPr>
          <w:b/>
          <w:bCs/>
        </w:rPr>
        <w:t xml:space="preserve">Modele danych – rodzaje  </w:t>
      </w:r>
    </w:p>
    <w:p w14:paraId="4F5E8CB6" w14:textId="26B6E0A6" w:rsidR="004D705A" w:rsidRDefault="004D705A" w:rsidP="004D705A">
      <w:r>
        <w:t xml:space="preserve">Bazy cechujące się prostym modelem danych </w:t>
      </w:r>
    </w:p>
    <w:p w14:paraId="6ABE80C1" w14:textId="644A19D7" w:rsidR="004D705A" w:rsidRDefault="004D705A" w:rsidP="004D705A">
      <w:pPr>
        <w:pStyle w:val="Akapitzlist"/>
        <w:numPr>
          <w:ilvl w:val="0"/>
          <w:numId w:val="1"/>
        </w:numPr>
      </w:pPr>
      <w:r>
        <w:t>bazy kartotekowe – pojedyncze tabele</w:t>
      </w:r>
    </w:p>
    <w:p w14:paraId="46CCABA9" w14:textId="1612F8A8" w:rsidR="004D705A" w:rsidRDefault="004D705A" w:rsidP="004D705A">
      <w:pPr>
        <w:pStyle w:val="Akapitzlist"/>
        <w:numPr>
          <w:ilvl w:val="0"/>
          <w:numId w:val="1"/>
        </w:numPr>
      </w:pPr>
      <w:r>
        <w:t>hierarchiczne bazy danych (związki binarne)</w:t>
      </w:r>
    </w:p>
    <w:p w14:paraId="77A347ED" w14:textId="1926CC4A" w:rsidR="004D705A" w:rsidRDefault="004D705A" w:rsidP="004D705A">
      <w:r>
        <w:t xml:space="preserve">Bazy o złożonym modelu </w:t>
      </w:r>
    </w:p>
    <w:p w14:paraId="16D7FA8A" w14:textId="095FDEA4" w:rsidR="004D705A" w:rsidRDefault="004D705A" w:rsidP="004D705A">
      <w:pPr>
        <w:pStyle w:val="Akapitzlist"/>
        <w:numPr>
          <w:ilvl w:val="0"/>
          <w:numId w:val="1"/>
        </w:numPr>
      </w:pPr>
      <w:r>
        <w:t>bazy relacyjne (powiązanie tabel)</w:t>
      </w:r>
    </w:p>
    <w:p w14:paraId="1DDCC741" w14:textId="123FFE3E" w:rsidR="004D705A" w:rsidRDefault="004D705A" w:rsidP="004D705A">
      <w:pPr>
        <w:pStyle w:val="Akapitzlist"/>
        <w:numPr>
          <w:ilvl w:val="0"/>
          <w:numId w:val="1"/>
        </w:numPr>
      </w:pPr>
      <w:r>
        <w:t>bazy obiektowe (klasy)</w:t>
      </w:r>
    </w:p>
    <w:p w14:paraId="1BF69C74" w14:textId="7B71CBB0" w:rsidR="004D705A" w:rsidRDefault="004D705A" w:rsidP="004D705A">
      <w:pPr>
        <w:pStyle w:val="Akapitzlist"/>
        <w:numPr>
          <w:ilvl w:val="0"/>
          <w:numId w:val="1"/>
        </w:numPr>
      </w:pPr>
      <w:r>
        <w:t xml:space="preserve">bazy relacyjno-obiektowe(hybrydowe) </w:t>
      </w:r>
    </w:p>
    <w:p w14:paraId="1C7612A2" w14:textId="05B24A58" w:rsidR="004D705A" w:rsidRDefault="004D705A" w:rsidP="004D705A">
      <w:pPr>
        <w:pStyle w:val="Akapitzlist"/>
        <w:numPr>
          <w:ilvl w:val="0"/>
          <w:numId w:val="1"/>
        </w:numPr>
      </w:pPr>
      <w:r>
        <w:t xml:space="preserve">temporalne bazy danych </w:t>
      </w:r>
    </w:p>
    <w:p w14:paraId="3EF13828" w14:textId="2DD373C8" w:rsidR="004D705A" w:rsidRDefault="004D705A" w:rsidP="004D705A">
      <w:pPr>
        <w:pStyle w:val="Akapitzlist"/>
        <w:numPr>
          <w:ilvl w:val="0"/>
          <w:numId w:val="1"/>
        </w:numPr>
      </w:pPr>
      <w:r>
        <w:t xml:space="preserve">strumieniowe bazy danych </w:t>
      </w:r>
    </w:p>
    <w:p w14:paraId="424C8731" w14:textId="77777777" w:rsidR="004D705A" w:rsidRDefault="004D705A" w:rsidP="004D705A"/>
    <w:p w14:paraId="354A74A7" w14:textId="2B7EF60E" w:rsidR="004D705A" w:rsidRPr="004D705A" w:rsidRDefault="004D705A" w:rsidP="004D705A">
      <w:pPr>
        <w:rPr>
          <w:b/>
          <w:bCs/>
        </w:rPr>
      </w:pPr>
      <w:r w:rsidRPr="004D705A">
        <w:rPr>
          <w:b/>
          <w:bCs/>
        </w:rPr>
        <w:t xml:space="preserve">Struktura danych </w:t>
      </w:r>
    </w:p>
    <w:p w14:paraId="69DCE3EE" w14:textId="6ED66F9E" w:rsidR="004D705A" w:rsidRDefault="004D705A" w:rsidP="004D705A">
      <w:pPr>
        <w:pStyle w:val="Akapitzlist"/>
        <w:numPr>
          <w:ilvl w:val="0"/>
          <w:numId w:val="1"/>
        </w:numPr>
      </w:pPr>
      <w:r>
        <w:t xml:space="preserve">klucz główny </w:t>
      </w:r>
    </w:p>
    <w:p w14:paraId="0BE5DA34" w14:textId="6A813F3F" w:rsidR="004D705A" w:rsidRDefault="004D705A" w:rsidP="004D705A">
      <w:pPr>
        <w:pStyle w:val="Akapitzlist"/>
        <w:numPr>
          <w:ilvl w:val="0"/>
          <w:numId w:val="1"/>
        </w:numPr>
      </w:pPr>
      <w:r>
        <w:t xml:space="preserve">typ tekstowy </w:t>
      </w:r>
    </w:p>
    <w:p w14:paraId="4F856FDC" w14:textId="68FEB036" w:rsidR="004D705A" w:rsidRDefault="004D705A" w:rsidP="004D705A">
      <w:pPr>
        <w:pStyle w:val="Akapitzlist"/>
        <w:numPr>
          <w:ilvl w:val="0"/>
          <w:numId w:val="1"/>
        </w:numPr>
      </w:pPr>
      <w:r>
        <w:t xml:space="preserve">typ numerowy </w:t>
      </w:r>
    </w:p>
    <w:p w14:paraId="5875F3FF" w14:textId="77777777" w:rsidR="004D705A" w:rsidRDefault="004D705A" w:rsidP="004D705A"/>
    <w:p w14:paraId="507F0B6E" w14:textId="77777777" w:rsidR="004D705A" w:rsidRPr="004D705A" w:rsidRDefault="004D705A" w:rsidP="004D705A"/>
    <w:sectPr w:rsidR="004D705A" w:rsidRPr="004D70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2B25C6"/>
    <w:multiLevelType w:val="hybridMultilevel"/>
    <w:tmpl w:val="61E2A46C"/>
    <w:lvl w:ilvl="0" w:tplc="8F80C1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28017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656"/>
    <w:rsid w:val="000A1F0E"/>
    <w:rsid w:val="002841AF"/>
    <w:rsid w:val="004C7AEE"/>
    <w:rsid w:val="004D705A"/>
    <w:rsid w:val="005533A0"/>
    <w:rsid w:val="0058089B"/>
    <w:rsid w:val="00943357"/>
    <w:rsid w:val="00A25F76"/>
    <w:rsid w:val="00AB37BA"/>
    <w:rsid w:val="00BD0656"/>
    <w:rsid w:val="00CB106E"/>
    <w:rsid w:val="00EB2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67A14F"/>
  <w15:chartTrackingRefBased/>
  <w15:docId w15:val="{CFF6057C-5A22-4766-B9F7-347AFE71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BD06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BD06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BD06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BD06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BD06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BD06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BD06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BD06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BD06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BD06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BD06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BD06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BD0656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BD0656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BD0656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BD0656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BD0656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BD0656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BD06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BD06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BD06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BD06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BD06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BD0656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BD0656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BD0656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BD06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BD0656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BD06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263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Werulik</dc:creator>
  <cp:keywords/>
  <dc:description/>
  <cp:lastModifiedBy>Krzysztof Werulik</cp:lastModifiedBy>
  <cp:revision>3</cp:revision>
  <dcterms:created xsi:type="dcterms:W3CDTF">2024-02-20T08:49:00Z</dcterms:created>
  <dcterms:modified xsi:type="dcterms:W3CDTF">2024-05-21T10:21:00Z</dcterms:modified>
</cp:coreProperties>
</file>