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8" w:type="dxa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4"/>
        <w:gridCol w:w="134"/>
        <w:gridCol w:w="2980"/>
        <w:gridCol w:w="642"/>
        <w:gridCol w:w="1161"/>
        <w:gridCol w:w="2779"/>
        <w:gridCol w:w="98"/>
      </w:tblGrid>
      <w:tr w:rsidR="004E62E8" w:rsidRPr="00696EDE" w:rsidTr="00E93383">
        <w:trPr>
          <w:trHeight w:val="21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Tahoma" w:hAnsiTheme="minorHAnsi" w:cstheme="minorHAnsi"/>
                <w:b/>
                <w:color w:val="000000"/>
              </w:rPr>
              <w:t>Patient Name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C85BA8" w:rsidP="00111396">
            <w:pPr>
              <w:spacing w:after="0" w:line="240" w:lineRule="auto"/>
              <w:rPr>
                <w:rFonts w:asciiTheme="minorHAnsi" w:eastAsia="Arial" w:hAnsiTheme="minorHAnsi" w:cstheme="minorHAnsi"/>
                <w:b/>
                <w:color w:val="000000"/>
              </w:rPr>
            </w:pPr>
            <w:r>
              <w:rPr>
                <w:rFonts w:asciiTheme="minorHAnsi" w:eastAsia="Arial" w:hAnsiTheme="minorHAnsi" w:cstheme="minorHAnsi"/>
                <w:b/>
                <w:color w:val="000000"/>
              </w:rPr>
              <w:t>MICHEAL AWUDZA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Tahoma" w:hAnsiTheme="minorHAnsi" w:cstheme="minorHAnsi"/>
                <w:b/>
                <w:color w:val="000000"/>
              </w:rPr>
              <w:t>Sample ID</w:t>
            </w:r>
          </w:p>
        </w:tc>
        <w:tc>
          <w:tcPr>
            <w:tcW w:w="28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696EDE">
              <w:rPr>
                <w:rFonts w:ascii="Helvetica" w:hAnsi="Helvetica" w:cs="Helvetica"/>
                <w:color w:val="717171"/>
                <w:shd w:val="clear" w:color="auto" w:fill="F9F9F9"/>
              </w:rPr>
              <w:t xml:space="preserve"> </w:t>
            </w:r>
            <w:r w:rsidR="00A80C8C">
              <w:rPr>
                <w:rFonts w:ascii="Helvetica" w:hAnsi="Helvetica" w:cs="Helvetica"/>
                <w:color w:val="717171"/>
                <w:sz w:val="18"/>
                <w:szCs w:val="18"/>
                <w:shd w:val="clear" w:color="auto" w:fill="F9F9F9"/>
              </w:rPr>
              <w:t>GM18051702078</w:t>
            </w:r>
            <w:bookmarkStart w:id="0" w:name="_GoBack"/>
            <w:bookmarkEnd w:id="0"/>
          </w:p>
        </w:tc>
      </w:tr>
      <w:tr w:rsidR="004E62E8" w:rsidRPr="00696EDE" w:rsidTr="00E93383">
        <w:trPr>
          <w:trHeight w:val="21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Tahoma" w:hAnsiTheme="minorHAnsi" w:cstheme="minorHAnsi"/>
                <w:b/>
                <w:color w:val="000000"/>
              </w:rPr>
              <w:t>Gender / Age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C85BA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MALE / 33</w:t>
            </w:r>
            <w:r w:rsidR="009A1A57">
              <w:rPr>
                <w:rFonts w:asciiTheme="minorHAnsi" w:hAnsiTheme="minorHAnsi" w:cstheme="minorHAnsi"/>
                <w:b/>
              </w:rPr>
              <w:t xml:space="preserve"> YEARS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Tahoma" w:hAnsiTheme="minorHAnsi" w:cstheme="minorHAnsi"/>
                <w:b/>
                <w:color w:val="000000"/>
              </w:rPr>
              <w:t>Sample Date</w:t>
            </w:r>
          </w:p>
        </w:tc>
        <w:tc>
          <w:tcPr>
            <w:tcW w:w="28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156BF4">
              <w:rPr>
                <w:rFonts w:asciiTheme="minorHAnsi" w:eastAsia="Arial" w:hAnsiTheme="minorHAnsi" w:cstheme="minorHAnsi"/>
                <w:b/>
                <w:color w:val="000000"/>
              </w:rPr>
              <w:t xml:space="preserve">11-MAY </w:t>
            </w:r>
            <w:r>
              <w:rPr>
                <w:rFonts w:asciiTheme="minorHAnsi" w:eastAsia="Arial" w:hAnsiTheme="minorHAnsi" w:cstheme="minorHAnsi"/>
                <w:b/>
                <w:color w:val="000000"/>
              </w:rPr>
              <w:t>-2018</w:t>
            </w:r>
          </w:p>
        </w:tc>
      </w:tr>
      <w:tr w:rsidR="004E62E8" w:rsidRPr="00696EDE" w:rsidTr="00E93383">
        <w:trPr>
          <w:trHeight w:val="21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Tahoma" w:hAnsiTheme="minorHAnsi" w:cstheme="minorHAnsi"/>
                <w:b/>
                <w:color w:val="000000"/>
              </w:rPr>
              <w:t>Consulting Doctor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hAnsiTheme="minorHAnsi" w:cstheme="minorHAnsi"/>
                <w:b/>
              </w:rPr>
              <w:t>DR</w:t>
            </w:r>
            <w:r w:rsidR="009A1A57">
              <w:rPr>
                <w:rFonts w:asciiTheme="minorHAnsi" w:hAnsiTheme="minorHAnsi" w:cstheme="minorHAnsi"/>
                <w:b/>
              </w:rPr>
              <w:t xml:space="preserve">. HENRY </w:t>
            </w:r>
            <w:r w:rsidRPr="00696EDE">
              <w:rPr>
                <w:rFonts w:asciiTheme="minorHAnsi" w:hAnsiTheme="minorHAnsi" w:cstheme="minorHAnsi"/>
                <w:b/>
              </w:rPr>
              <w:t xml:space="preserve"> AGORTEY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696EDE">
              <w:rPr>
                <w:rFonts w:asciiTheme="minorHAnsi" w:eastAsia="Tahoma" w:hAnsiTheme="minorHAnsi" w:cstheme="minorHAnsi"/>
                <w:b/>
                <w:color w:val="000000"/>
              </w:rPr>
              <w:t>Specimen</w:t>
            </w:r>
          </w:p>
        </w:tc>
        <w:tc>
          <w:tcPr>
            <w:tcW w:w="28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E62E8" w:rsidRDefault="004E62E8" w:rsidP="00111396">
            <w:pPr>
              <w:spacing w:after="0" w:line="240" w:lineRule="auto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696EDE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156BF4">
              <w:rPr>
                <w:rFonts w:asciiTheme="minorHAnsi" w:eastAsia="Arial" w:hAnsiTheme="minorHAnsi" w:cstheme="minorHAnsi"/>
                <w:b/>
                <w:color w:val="000000"/>
              </w:rPr>
              <w:t xml:space="preserve"> BLOOD</w:t>
            </w:r>
          </w:p>
          <w:p w:rsidR="004E62E8" w:rsidRPr="00696EDE" w:rsidRDefault="004E62E8" w:rsidP="0011139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4E62E8" w:rsidTr="004E62E8">
        <w:trPr>
          <w:gridAfter w:val="1"/>
          <w:wAfter w:w="98" w:type="dxa"/>
          <w:trHeight w:val="282"/>
        </w:trPr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E62E8" w:rsidRDefault="004E62E8" w:rsidP="00111396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DEPARTMENT OF IMMUNO SEROLOGY</w:t>
            </w:r>
          </w:p>
        </w:tc>
      </w:tr>
      <w:tr w:rsidR="004E62E8" w:rsidTr="004E62E8">
        <w:trPr>
          <w:gridAfter w:val="1"/>
          <w:wAfter w:w="98" w:type="dxa"/>
          <w:trHeight w:val="2016"/>
        </w:trPr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83"/>
              <w:gridCol w:w="77"/>
            </w:tblGrid>
            <w:tr w:rsidR="004E62E8" w:rsidTr="00111396">
              <w:tc>
                <w:tcPr>
                  <w:tcW w:w="10964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410"/>
                    <w:gridCol w:w="2259"/>
                    <w:gridCol w:w="871"/>
                    <w:gridCol w:w="1743"/>
                  </w:tblGrid>
                  <w:tr w:rsidR="004E62E8" w:rsidTr="009A1A57">
                    <w:trPr>
                      <w:trHeight w:val="282"/>
                    </w:trPr>
                    <w:tc>
                      <w:tcPr>
                        <w:tcW w:w="4410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11139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Investigation</w:t>
                        </w:r>
                      </w:p>
                    </w:tc>
                    <w:tc>
                      <w:tcPr>
                        <w:tcW w:w="2259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11139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Result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11139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743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111396">
                        <w:pPr>
                          <w:spacing w:after="0" w:line="240" w:lineRule="auto"/>
                        </w:pPr>
                      </w:p>
                    </w:tc>
                  </w:tr>
                  <w:tr w:rsidR="004E62E8" w:rsidTr="009A1A57">
                    <w:trPr>
                      <w:trHeight w:val="282"/>
                    </w:trPr>
                    <w:tc>
                      <w:tcPr>
                        <w:tcW w:w="928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5F5F5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Pr="00C85BA8" w:rsidRDefault="00156BF4" w:rsidP="00111396">
                        <w:pPr>
                          <w:spacing w:after="0" w:line="240" w:lineRule="auto"/>
                        </w:pPr>
                        <w:r w:rsidRPr="00C85BA8">
                          <w:rPr>
                            <w:rFonts w:ascii="Tahoma" w:eastAsia="Tahoma" w:hAnsi="Tahoma"/>
                            <w:b/>
                            <w:sz w:val="18"/>
                          </w:rPr>
                          <w:t>H. PYLORI (SERUM)</w:t>
                        </w:r>
                      </w:p>
                    </w:tc>
                  </w:tr>
                  <w:tr w:rsidR="004E62E8" w:rsidTr="009A1A57">
                    <w:trPr>
                      <w:trHeight w:val="210"/>
                    </w:trPr>
                    <w:tc>
                      <w:tcPr>
                        <w:tcW w:w="4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156BF4" w:rsidP="0011139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H. PYLORI Ab (serum)</w:t>
                        </w:r>
                      </w:p>
                    </w:tc>
                    <w:tc>
                      <w:tcPr>
                        <w:tcW w:w="22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Pr="00C85BA8" w:rsidRDefault="00C85BA8" w:rsidP="00111396">
                        <w:pPr>
                          <w:spacing w:after="0" w:line="240" w:lineRule="auto"/>
                        </w:pPr>
                        <w:r w:rsidRPr="00C85BA8">
                          <w:rPr>
                            <w:rFonts w:ascii="Tahoma" w:eastAsia="Tahoma" w:hAnsi="Tahoma"/>
                            <w:sz w:val="18"/>
                          </w:rPr>
                          <w:t>NON-</w:t>
                        </w:r>
                        <w:r w:rsidR="00156BF4" w:rsidRPr="00C85BA8">
                          <w:rPr>
                            <w:rFonts w:ascii="Tahoma" w:eastAsia="Tahoma" w:hAnsi="Tahoma"/>
                            <w:sz w:val="18"/>
                          </w:rPr>
                          <w:t>REAC</w:t>
                        </w:r>
                        <w:r w:rsidR="004E62E8" w:rsidRPr="00C85BA8">
                          <w:rPr>
                            <w:rFonts w:ascii="Tahoma" w:eastAsia="Tahoma" w:hAnsi="Tahoma"/>
                            <w:sz w:val="18"/>
                          </w:rPr>
                          <w:t>TIVE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11139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7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9A1A57" w:rsidP="0011139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 xml:space="preserve"> </w:t>
                        </w:r>
                      </w:p>
                    </w:tc>
                  </w:tr>
                  <w:tr w:rsidR="004E62E8" w:rsidTr="009A1A57">
                    <w:trPr>
                      <w:trHeight w:val="210"/>
                    </w:trPr>
                    <w:tc>
                      <w:tcPr>
                        <w:tcW w:w="4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9A1A57" w:rsidRDefault="009A1A57" w:rsidP="00111396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9A1A57" w:rsidRDefault="009A1A57" w:rsidP="00111396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9A1A57" w:rsidRDefault="009A1A57" w:rsidP="00111396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4E62E8" w:rsidRDefault="004E62E8" w:rsidP="0011139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Method : STANDARD</w:t>
                        </w:r>
                      </w:p>
                    </w:tc>
                    <w:tc>
                      <w:tcPr>
                        <w:tcW w:w="22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11139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11139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7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111396">
                        <w:pPr>
                          <w:spacing w:after="0" w:line="240" w:lineRule="auto"/>
                        </w:pPr>
                      </w:p>
                    </w:tc>
                  </w:tr>
                  <w:tr w:rsidR="004E62E8" w:rsidTr="009A1A57">
                    <w:trPr>
                      <w:trHeight w:val="94"/>
                    </w:trPr>
                    <w:tc>
                      <w:tcPr>
                        <w:tcW w:w="4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11139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2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11139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11139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7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111396">
                        <w:pPr>
                          <w:spacing w:after="0" w:line="240" w:lineRule="auto"/>
                        </w:pPr>
                      </w:p>
                    </w:tc>
                  </w:tr>
                  <w:tr w:rsidR="004E62E8" w:rsidTr="009A1A57">
                    <w:trPr>
                      <w:trHeight w:val="181"/>
                    </w:trPr>
                    <w:tc>
                      <w:tcPr>
                        <w:tcW w:w="9283" w:type="dxa"/>
                        <w:gridSpan w:val="4"/>
                        <w:tcBorders>
                          <w:top w:val="single" w:sz="7" w:space="0" w:color="000000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E62E8" w:rsidRDefault="004E62E8" w:rsidP="00111396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*** END OF REPORT ***</w:t>
                        </w:r>
                      </w:p>
                    </w:tc>
                  </w:tr>
                </w:tbl>
                <w:p w:rsidR="004E62E8" w:rsidRDefault="004E62E8" w:rsidP="00111396">
                  <w:pPr>
                    <w:spacing w:after="0" w:line="240" w:lineRule="auto"/>
                  </w:pPr>
                </w:p>
              </w:tc>
              <w:tc>
                <w:tcPr>
                  <w:tcW w:w="96" w:type="dxa"/>
                </w:tcPr>
                <w:p w:rsidR="004E62E8" w:rsidRDefault="004E62E8" w:rsidP="00111396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E62E8" w:rsidTr="00111396">
              <w:trPr>
                <w:trHeight w:val="287"/>
              </w:trPr>
              <w:tc>
                <w:tcPr>
                  <w:tcW w:w="10964" w:type="dxa"/>
                </w:tcPr>
                <w:p w:rsidR="004E62E8" w:rsidRDefault="004E62E8" w:rsidP="00111396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" w:type="dxa"/>
                </w:tcPr>
                <w:p w:rsidR="004E62E8" w:rsidRDefault="004E62E8" w:rsidP="00111396"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 w:rsidR="004E62E8" w:rsidRDefault="004E62E8" w:rsidP="00111396">
            <w:pPr>
              <w:spacing w:after="0" w:line="240" w:lineRule="auto"/>
            </w:pPr>
          </w:p>
        </w:tc>
      </w:tr>
    </w:tbl>
    <w:p w:rsidR="00E93383" w:rsidRPr="00E93383" w:rsidRDefault="00E93383" w:rsidP="00E93383">
      <w:pPr>
        <w:rPr>
          <w:b/>
        </w:rPr>
      </w:pPr>
      <w:proofErr w:type="gramStart"/>
      <w:r w:rsidRPr="00E93383">
        <w:t>Remarks :</w:t>
      </w:r>
      <w:proofErr w:type="gramEnd"/>
      <w:r w:rsidRPr="00E93383">
        <w:t xml:space="preserve"> </w:t>
      </w:r>
    </w:p>
    <w:p w:rsidR="00E93383" w:rsidRPr="00E93383" w:rsidRDefault="00E93383" w:rsidP="00E93383">
      <w:r w:rsidRPr="00E93383">
        <w:rPr>
          <w:b/>
        </w:rPr>
        <w:t>SIGNED BY BIOMEDICAL SCIENTIST</w:t>
      </w:r>
    </w:p>
    <w:p w:rsidR="00B64881" w:rsidRDefault="00B64881"/>
    <w:sectPr w:rsidR="00B648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BF4" w:rsidRDefault="00E22BF4" w:rsidP="009A1A57">
      <w:pPr>
        <w:spacing w:after="0" w:line="240" w:lineRule="auto"/>
      </w:pPr>
      <w:r>
        <w:separator/>
      </w:r>
    </w:p>
  </w:endnote>
  <w:endnote w:type="continuationSeparator" w:id="0">
    <w:p w:rsidR="00E22BF4" w:rsidRDefault="00E22BF4" w:rsidP="009A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BF4" w:rsidRDefault="00E22BF4" w:rsidP="009A1A57">
      <w:pPr>
        <w:spacing w:after="0" w:line="240" w:lineRule="auto"/>
      </w:pPr>
      <w:r>
        <w:separator/>
      </w:r>
    </w:p>
  </w:footnote>
  <w:footnote w:type="continuationSeparator" w:id="0">
    <w:p w:rsidR="00E22BF4" w:rsidRDefault="00E22BF4" w:rsidP="009A1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A57" w:rsidRPr="00A62E15" w:rsidRDefault="009A1A57" w:rsidP="009A1A57">
    <w:pPr>
      <w:spacing w:after="0" w:line="240" w:lineRule="auto"/>
      <w:jc w:val="center"/>
      <w:rPr>
        <w:rFonts w:cs="Calibri"/>
        <w:b/>
        <w:sz w:val="28"/>
        <w:szCs w:val="28"/>
      </w:rPr>
    </w:pPr>
    <w:r w:rsidRPr="00A62E15">
      <w:rPr>
        <w:rFonts w:cs="Calibri"/>
        <w:b/>
        <w:sz w:val="28"/>
        <w:szCs w:val="28"/>
      </w:rPr>
      <w:t>GILEAD MEDICAL AND DENTAL CENTRE</w:t>
    </w:r>
  </w:p>
  <w:p w:rsidR="009A1A57" w:rsidRPr="00A62E15" w:rsidRDefault="009A1A57" w:rsidP="009A1A57">
    <w:pPr>
      <w:spacing w:after="0" w:line="240" w:lineRule="auto"/>
      <w:jc w:val="center"/>
      <w:rPr>
        <w:rFonts w:cs="Calibri"/>
        <w:b/>
        <w:sz w:val="28"/>
        <w:szCs w:val="28"/>
      </w:rPr>
    </w:pPr>
  </w:p>
  <w:p w:rsidR="009A1A57" w:rsidRPr="00A62E15" w:rsidRDefault="009A1A57" w:rsidP="009A1A57">
    <w:pPr>
      <w:spacing w:after="0" w:line="240" w:lineRule="auto"/>
      <w:rPr>
        <w:rFonts w:cs="Calibri"/>
        <w:b/>
        <w:sz w:val="28"/>
        <w:szCs w:val="28"/>
      </w:rPr>
    </w:pPr>
    <w:r w:rsidRPr="00A62E15">
      <w:rPr>
        <w:rFonts w:cs="Calibri"/>
        <w:b/>
        <w:sz w:val="28"/>
        <w:szCs w:val="28"/>
      </w:rPr>
      <w:t xml:space="preserve">                               </w:t>
    </w:r>
    <w:r>
      <w:rPr>
        <w:rFonts w:cs="Calibri"/>
        <w:b/>
        <w:sz w:val="28"/>
        <w:szCs w:val="28"/>
      </w:rPr>
      <w:t xml:space="preserve">                  </w:t>
    </w:r>
    <w:r w:rsidRPr="00A62E15">
      <w:rPr>
        <w:rFonts w:cs="Calibri"/>
        <w:b/>
        <w:sz w:val="28"/>
        <w:szCs w:val="28"/>
      </w:rPr>
      <w:t xml:space="preserve"> LABORATORY REPORT</w:t>
    </w:r>
  </w:p>
  <w:p w:rsidR="009A1A57" w:rsidRDefault="009A1A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E8"/>
    <w:rsid w:val="00156BF4"/>
    <w:rsid w:val="004E62E8"/>
    <w:rsid w:val="00962569"/>
    <w:rsid w:val="009A1A57"/>
    <w:rsid w:val="00A20675"/>
    <w:rsid w:val="00A80C8C"/>
    <w:rsid w:val="00B64881"/>
    <w:rsid w:val="00C85BA8"/>
    <w:rsid w:val="00E22BF4"/>
    <w:rsid w:val="00E9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562D9-A7F0-446F-A7C5-1EFC9A4E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2E8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4E62E8"/>
    <w:pPr>
      <w:spacing w:after="200" w:line="276" w:lineRule="auto"/>
    </w:pPr>
    <w:rPr>
      <w:rFonts w:ascii="Times New Roman" w:eastAsia="Times New Roman" w:hAnsi="Times New Roman" w:cs="Times New Roman"/>
      <w:sz w:val="2"/>
      <w:szCs w:val="20"/>
    </w:rPr>
  </w:style>
  <w:style w:type="paragraph" w:styleId="Header">
    <w:name w:val="header"/>
    <w:basedOn w:val="Normal"/>
    <w:link w:val="HeaderChar"/>
    <w:uiPriority w:val="99"/>
    <w:unhideWhenUsed/>
    <w:rsid w:val="009A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5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A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5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Gilead Medical 1</dc:creator>
  <cp:keywords/>
  <dc:description/>
  <cp:lastModifiedBy>Gilead Medical 1</cp:lastModifiedBy>
  <cp:revision>3</cp:revision>
  <cp:lastPrinted>2018-05-17T11:27:00Z</cp:lastPrinted>
  <dcterms:created xsi:type="dcterms:W3CDTF">2018-05-14T13:14:00Z</dcterms:created>
  <dcterms:modified xsi:type="dcterms:W3CDTF">2018-05-17T11:27:00Z</dcterms:modified>
</cp:coreProperties>
</file>