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56A" w:rsidRDefault="0023156A" w:rsidP="0023156A">
      <w:pPr>
        <w:widowControl w:val="0"/>
        <w:autoSpaceDE w:val="0"/>
        <w:autoSpaceDN w:val="0"/>
        <w:spacing w:after="0" w:line="240" w:lineRule="auto"/>
        <w:ind w:left="100" w:right="-38"/>
        <w:rPr>
          <w:rFonts w:ascii="Times New Roman" w:eastAsia="Arial" w:hAnsi="Arial" w:cs="Arial"/>
          <w:sz w:val="20"/>
        </w:rPr>
      </w:pPr>
      <w:r>
        <w:rPr>
          <w:rFonts w:ascii="Times New Roman" w:eastAsia="Arial" w:hAnsi="Arial" w:cs="Arial"/>
          <w:noProof/>
          <w:sz w:val="20"/>
        </w:rPr>
        <w:drawing>
          <wp:inline distT="0" distB="0" distL="0" distR="0">
            <wp:extent cx="21717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56A" w:rsidRDefault="0023156A" w:rsidP="0023156A">
      <w:pPr>
        <w:widowControl w:val="0"/>
        <w:autoSpaceDE w:val="0"/>
        <w:autoSpaceDN w:val="0"/>
        <w:spacing w:after="0" w:line="240" w:lineRule="auto"/>
        <w:ind w:left="100" w:right="-38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Gilead Medical &amp; Dental Centre</w:t>
      </w:r>
    </w:p>
    <w:p w:rsidR="0023156A" w:rsidRDefault="0023156A" w:rsidP="0023156A">
      <w:pPr>
        <w:widowControl w:val="0"/>
        <w:autoSpaceDE w:val="0"/>
        <w:autoSpaceDN w:val="0"/>
        <w:spacing w:after="0" w:line="240" w:lineRule="auto"/>
        <w:ind w:left="100" w:right="-38"/>
        <w:rPr>
          <w:rFonts w:ascii="Arial" w:eastAsia="Arial" w:hAnsi="Arial" w:cs="Arial"/>
          <w:i/>
          <w:sz w:val="20"/>
          <w:szCs w:val="20"/>
        </w:rPr>
      </w:pPr>
      <w:hyperlink r:id="rId5" w:history="1">
        <w:r>
          <w:rPr>
            <w:rStyle w:val="Hyperlink"/>
            <w:rFonts w:ascii="Arial" w:eastAsia="Arial" w:hAnsi="Arial" w:cs="Arial"/>
            <w:i/>
            <w:sz w:val="20"/>
            <w:szCs w:val="20"/>
          </w:rPr>
          <w:t>info@gileadmedical.com</w:t>
        </w:r>
      </w:hyperlink>
      <w:r>
        <w:rPr>
          <w:rFonts w:ascii="Arial" w:eastAsia="Arial" w:hAnsi="Arial" w:cs="Arial"/>
          <w:i/>
          <w:sz w:val="20"/>
          <w:szCs w:val="20"/>
        </w:rPr>
        <w:t xml:space="preserve"> </w:t>
      </w:r>
    </w:p>
    <w:p w:rsidR="0023156A" w:rsidRDefault="0023156A" w:rsidP="0023156A">
      <w:pPr>
        <w:widowControl w:val="0"/>
        <w:autoSpaceDE w:val="0"/>
        <w:autoSpaceDN w:val="0"/>
        <w:spacing w:after="0" w:line="240" w:lineRule="auto"/>
        <w:ind w:left="100" w:right="-38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House of Balm, C896/3, Kanda Highway, Accra-Ghana</w:t>
      </w:r>
    </w:p>
    <w:p w:rsidR="0023156A" w:rsidRDefault="0023156A" w:rsidP="0023156A">
      <w:pPr>
        <w:widowControl w:val="0"/>
        <w:autoSpaceDE w:val="0"/>
        <w:autoSpaceDN w:val="0"/>
        <w:spacing w:after="0" w:line="240" w:lineRule="auto"/>
        <w:ind w:left="100" w:right="-38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Tel:0302227196</w:t>
      </w:r>
    </w:p>
    <w:p w:rsidR="0023156A" w:rsidRDefault="0023156A" w:rsidP="0023156A">
      <w:pPr>
        <w:widowControl w:val="0"/>
        <w:autoSpaceDE w:val="0"/>
        <w:autoSpaceDN w:val="0"/>
        <w:spacing w:after="0" w:line="240" w:lineRule="auto"/>
        <w:ind w:right="-38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 </w:t>
      </w:r>
      <w:hyperlink r:id="rId6" w:history="1">
        <w:r>
          <w:rPr>
            <w:rStyle w:val="Hyperlink"/>
            <w:rFonts w:ascii="Arial" w:eastAsia="Arial" w:hAnsi="Arial" w:cs="Arial"/>
            <w:i/>
            <w:sz w:val="20"/>
            <w:szCs w:val="20"/>
          </w:rPr>
          <w:t>www.gileadmedicalgh.com</w:t>
        </w:r>
      </w:hyperlink>
    </w:p>
    <w:p w:rsidR="0023156A" w:rsidRDefault="0023156A" w:rsidP="0023156A">
      <w:pPr>
        <w:widowControl w:val="0"/>
        <w:autoSpaceDE w:val="0"/>
        <w:autoSpaceDN w:val="0"/>
        <w:spacing w:after="0" w:line="240" w:lineRule="auto"/>
        <w:ind w:left="100" w:right="-38"/>
        <w:rPr>
          <w:rFonts w:ascii="Arial" w:eastAsia="Arial" w:hAnsi="Arial" w:cs="Arial"/>
          <w:i/>
          <w:sz w:val="20"/>
          <w:szCs w:val="20"/>
        </w:rPr>
      </w:pPr>
    </w:p>
    <w:p w:rsidR="0023156A" w:rsidRDefault="0023156A" w:rsidP="0023156A">
      <w:pPr>
        <w:widowControl w:val="0"/>
        <w:autoSpaceDE w:val="0"/>
        <w:autoSpaceDN w:val="0"/>
        <w:spacing w:after="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Name: </w:t>
      </w:r>
      <w:bookmarkStart w:id="0" w:name="_GoBack"/>
      <w:r>
        <w:rPr>
          <w:rFonts w:ascii="Arial" w:eastAsia="Arial" w:hAnsi="Arial" w:cs="Arial"/>
        </w:rPr>
        <w:t>Cordellia Asantey Kwarkoa</w:t>
      </w:r>
      <w:r>
        <w:rPr>
          <w:rFonts w:ascii="Arial" w:eastAsia="Arial" w:hAnsi="Arial" w:cs="Arial"/>
        </w:rPr>
        <w:t xml:space="preserve">         </w:t>
      </w: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</w:rPr>
        <w:t xml:space="preserve">    </w:t>
      </w:r>
      <w:bookmarkEnd w:id="0"/>
      <w:r>
        <w:rPr>
          <w:rFonts w:ascii="Arial" w:eastAsia="Arial" w:hAnsi="Arial" w:cs="Arial"/>
        </w:rPr>
        <w:t>Age:</w:t>
      </w:r>
      <w:r>
        <w:rPr>
          <w:rFonts w:ascii="Arial" w:eastAsia="Arial" w:hAnsi="Arial" w:cs="Arial"/>
        </w:rPr>
        <w:t>27</w:t>
      </w:r>
      <w:r>
        <w:rPr>
          <w:rFonts w:ascii="Arial" w:eastAsia="Arial" w:hAnsi="Arial" w:cs="Arial"/>
        </w:rPr>
        <w:t>yrs</w:t>
      </w:r>
      <w:r>
        <w:rPr>
          <w:rFonts w:ascii="Arial" w:eastAsia="Arial" w:hAnsi="Arial" w:cs="Arial"/>
        </w:rPr>
        <w:tab/>
        <w:t xml:space="preserve">       Gender: Female</w:t>
      </w:r>
    </w:p>
    <w:p w:rsidR="0023156A" w:rsidRDefault="0023156A" w:rsidP="0023156A">
      <w:pPr>
        <w:widowControl w:val="0"/>
        <w:autoSpaceDE w:val="0"/>
        <w:autoSpaceDN w:val="0"/>
        <w:spacing w:after="0" w:line="240" w:lineRule="auto"/>
        <w:ind w:left="100"/>
        <w:contextualSpacing/>
        <w:rPr>
          <w:rFonts w:ascii="Arial" w:eastAsia="Arial" w:hAnsi="Arial" w:cs="Arial"/>
        </w:rPr>
      </w:pPr>
    </w:p>
    <w:p w:rsidR="0023156A" w:rsidRDefault="0023156A" w:rsidP="0023156A">
      <w:pPr>
        <w:widowControl w:val="0"/>
        <w:autoSpaceDE w:val="0"/>
        <w:autoSpaceDN w:val="0"/>
        <w:spacing w:after="0" w:line="240" w:lineRule="auto"/>
        <w:ind w:left="10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Clinical History: </w:t>
      </w:r>
    </w:p>
    <w:p w:rsidR="0023156A" w:rsidRDefault="0023156A" w:rsidP="0023156A">
      <w:pPr>
        <w:widowControl w:val="0"/>
        <w:autoSpaceDE w:val="0"/>
        <w:autoSpaceDN w:val="0"/>
        <w:spacing w:after="0" w:line="240" w:lineRule="auto"/>
        <w:contextualSpacing/>
        <w:rPr>
          <w:rFonts w:ascii="Arial" w:eastAsia="Arial" w:hAnsi="Arial" w:cs="Arial"/>
        </w:rPr>
      </w:pPr>
    </w:p>
    <w:p w:rsidR="0023156A" w:rsidRDefault="0023156A" w:rsidP="0023156A">
      <w:pPr>
        <w:widowControl w:val="0"/>
        <w:tabs>
          <w:tab w:val="left" w:pos="5702"/>
        </w:tabs>
        <w:autoSpaceDE w:val="0"/>
        <w:autoSpaceDN w:val="0"/>
        <w:spacing w:after="0" w:line="240" w:lineRule="auto"/>
        <w:ind w:left="10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Type of Investigation: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Obstetric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Ultrasound                     Investigation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Date:</w:t>
      </w:r>
      <w:r>
        <w:rPr>
          <w:rFonts w:ascii="Arial" w:eastAsia="Arial" w:hAnsi="Arial" w:cs="Arial"/>
        </w:rPr>
        <w:t>28/05/2018</w:t>
      </w:r>
    </w:p>
    <w:p w:rsidR="0023156A" w:rsidRDefault="0023156A" w:rsidP="0023156A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:rsidR="0023156A" w:rsidRDefault="0023156A" w:rsidP="0023156A">
      <w:pPr>
        <w:spacing w:line="252" w:lineRule="auto"/>
        <w:rPr>
          <w:rFonts w:ascii="Arial" w:hAnsi="Arial" w:cs="Arial"/>
          <w:b/>
        </w:rPr>
      </w:pPr>
    </w:p>
    <w:p w:rsidR="0023156A" w:rsidRDefault="0023156A" w:rsidP="0023156A">
      <w:pPr>
        <w:spacing w:after="0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ULTRASOUND REPORT</w:t>
      </w:r>
    </w:p>
    <w:p w:rsidR="0023156A" w:rsidRDefault="0023156A" w:rsidP="0023156A">
      <w:pPr>
        <w:spacing w:after="0"/>
        <w:jc w:val="center"/>
        <w:rPr>
          <w:rFonts w:ascii="Arial" w:hAnsi="Arial" w:cs="Arial"/>
          <w:b/>
          <w:u w:val="single"/>
        </w:rPr>
      </w:pPr>
    </w:p>
    <w:p w:rsidR="0023156A" w:rsidRDefault="0023156A" w:rsidP="0023156A">
      <w:pPr>
        <w:spacing w:after="0"/>
        <w:rPr>
          <w:rFonts w:ascii="Arial" w:hAnsi="Arial" w:cs="Arial"/>
          <w:b/>
        </w:rPr>
      </w:pPr>
      <w:r w:rsidRPr="0023156A">
        <w:rPr>
          <w:rFonts w:ascii="Arial" w:hAnsi="Arial" w:cs="Arial"/>
          <w:b/>
        </w:rPr>
        <w:t>No fetal anomaly noted</w:t>
      </w:r>
    </w:p>
    <w:p w:rsidR="0023156A" w:rsidRPr="0023156A" w:rsidRDefault="0023156A" w:rsidP="0023156A">
      <w:pPr>
        <w:spacing w:after="0"/>
        <w:rPr>
          <w:rFonts w:ascii="Arial" w:hAnsi="Arial" w:cs="Arial"/>
          <w:b/>
        </w:rPr>
      </w:pPr>
    </w:p>
    <w:p w:rsidR="0023156A" w:rsidRDefault="0023156A" w:rsidP="0023156A">
      <w:p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Number of fetus(es</w:t>
      </w:r>
      <w:r>
        <w:rPr>
          <w:rFonts w:ascii="Arial" w:hAnsi="Arial" w:cs="Arial"/>
        </w:rPr>
        <w:t>): Single</w:t>
      </w:r>
    </w:p>
    <w:p w:rsidR="0023156A" w:rsidRDefault="0023156A" w:rsidP="0023156A">
      <w:p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Fetal Cardiac Activity:</w:t>
      </w:r>
      <w:r>
        <w:rPr>
          <w:rFonts w:ascii="Arial" w:hAnsi="Arial" w:cs="Arial"/>
        </w:rPr>
        <w:t xml:space="preserve"> Present (HR=141bpm)</w:t>
      </w:r>
    </w:p>
    <w:p w:rsidR="0023156A" w:rsidRDefault="0023156A" w:rsidP="0023156A">
      <w:p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Placenta Location:</w:t>
      </w:r>
      <w:r>
        <w:rPr>
          <w:rFonts w:ascii="Arial" w:hAnsi="Arial" w:cs="Arial"/>
        </w:rPr>
        <w:t xml:space="preserve"> Anterior Upper (Not low-lying)</w:t>
      </w:r>
    </w:p>
    <w:p w:rsidR="0023156A" w:rsidRDefault="0023156A" w:rsidP="0023156A">
      <w:p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Liquor Volume:</w:t>
      </w:r>
      <w:r>
        <w:rPr>
          <w:rFonts w:ascii="Arial" w:hAnsi="Arial" w:cs="Arial"/>
        </w:rPr>
        <w:t xml:space="preserve"> Adequate</w:t>
      </w:r>
    </w:p>
    <w:p w:rsidR="0023156A" w:rsidRDefault="0023156A" w:rsidP="0023156A">
      <w:p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BPD:</w:t>
      </w:r>
      <w:r>
        <w:rPr>
          <w:rFonts w:ascii="Arial" w:hAnsi="Arial" w:cs="Arial"/>
        </w:rPr>
        <w:t xml:space="preserve"> 20Weeks 1Day</w:t>
      </w:r>
    </w:p>
    <w:p w:rsidR="0023156A" w:rsidRDefault="0023156A" w:rsidP="0023156A">
      <w:p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HC:</w:t>
      </w:r>
      <w:r>
        <w:rPr>
          <w:rFonts w:ascii="Arial" w:hAnsi="Arial" w:cs="Arial"/>
        </w:rPr>
        <w:t xml:space="preserve"> 20Weeks 2Days</w:t>
      </w:r>
    </w:p>
    <w:p w:rsidR="0023156A" w:rsidRDefault="0023156A" w:rsidP="0023156A">
      <w:p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AC:</w:t>
      </w:r>
      <w:r>
        <w:rPr>
          <w:rFonts w:ascii="Arial" w:hAnsi="Arial" w:cs="Arial"/>
        </w:rPr>
        <w:t xml:space="preserve"> 20Weeks 0Day</w:t>
      </w:r>
    </w:p>
    <w:p w:rsidR="0023156A" w:rsidRDefault="0023156A" w:rsidP="0023156A">
      <w:p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FL:</w:t>
      </w:r>
      <w:r>
        <w:rPr>
          <w:rFonts w:ascii="Arial" w:hAnsi="Arial" w:cs="Arial"/>
        </w:rPr>
        <w:t xml:space="preserve"> 20Weeks 5Days</w:t>
      </w:r>
    </w:p>
    <w:p w:rsidR="0023156A" w:rsidRDefault="0023156A" w:rsidP="0023156A">
      <w:p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Estimated Gestational Age (E.G.A):</w:t>
      </w:r>
      <w:r>
        <w:rPr>
          <w:rFonts w:ascii="Arial" w:hAnsi="Arial" w:cs="Arial"/>
        </w:rPr>
        <w:t xml:space="preserve"> 20Weeks 0Day</w:t>
      </w:r>
    </w:p>
    <w:p w:rsidR="0023156A" w:rsidRDefault="0023156A" w:rsidP="0023156A">
      <w:p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Estimated Date of Delivery (E.D.D):</w:t>
      </w:r>
      <w:r>
        <w:rPr>
          <w:rFonts w:ascii="Arial" w:hAnsi="Arial" w:cs="Arial"/>
        </w:rPr>
        <w:t xml:space="preserve"> 15/10/2018</w:t>
      </w:r>
    </w:p>
    <w:p w:rsidR="0023156A" w:rsidRDefault="0023156A" w:rsidP="0023156A">
      <w:p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Estimated Fetal Weight (E.F.W):</w:t>
      </w:r>
      <w:r>
        <w:rPr>
          <w:rFonts w:ascii="Arial" w:hAnsi="Arial" w:cs="Arial"/>
        </w:rPr>
        <w:t xml:space="preserve"> 343.9g</w:t>
      </w:r>
    </w:p>
    <w:p w:rsidR="0023156A" w:rsidRDefault="0023156A" w:rsidP="0023156A">
      <w:pPr>
        <w:spacing w:line="252" w:lineRule="auto"/>
        <w:rPr>
          <w:rFonts w:ascii="Arial" w:hAnsi="Arial" w:cs="Arial"/>
        </w:rPr>
      </w:pPr>
    </w:p>
    <w:p w:rsidR="0023156A" w:rsidRDefault="0023156A" w:rsidP="0023156A">
      <w:pPr>
        <w:spacing w:line="252" w:lineRule="auto"/>
        <w:rPr>
          <w:rFonts w:ascii="Arial" w:hAnsi="Arial" w:cs="Arial"/>
        </w:rPr>
      </w:pPr>
    </w:p>
    <w:p w:rsidR="0023156A" w:rsidRDefault="0023156A" w:rsidP="0023156A">
      <w:p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Impression: </w:t>
      </w:r>
    </w:p>
    <w:p w:rsidR="0023156A" w:rsidRPr="0023156A" w:rsidRDefault="0023156A" w:rsidP="0023156A">
      <w:pPr>
        <w:spacing w:line="252" w:lineRule="auto"/>
        <w:rPr>
          <w:rFonts w:ascii="Arial" w:hAnsi="Arial" w:cs="Arial"/>
        </w:rPr>
      </w:pPr>
      <w:r w:rsidRPr="0023156A">
        <w:rPr>
          <w:rFonts w:ascii="Arial" w:hAnsi="Arial" w:cs="Arial"/>
        </w:rPr>
        <w:t>Single Live Intrauterine Gestation at 20Weeks 0Day. No fetal anomaly noted.</w:t>
      </w:r>
    </w:p>
    <w:p w:rsidR="0023156A" w:rsidRDefault="0023156A" w:rsidP="0023156A">
      <w:pPr>
        <w:spacing w:line="252" w:lineRule="auto"/>
        <w:rPr>
          <w:rFonts w:ascii="Arial" w:hAnsi="Arial" w:cs="Arial"/>
        </w:rPr>
      </w:pPr>
    </w:p>
    <w:p w:rsidR="0023156A" w:rsidRDefault="0023156A" w:rsidP="0023156A">
      <w:pPr>
        <w:spacing w:line="252" w:lineRule="auto"/>
        <w:rPr>
          <w:rFonts w:ascii="Arial" w:hAnsi="Arial" w:cs="Arial"/>
        </w:rPr>
      </w:pPr>
      <w:r>
        <w:rPr>
          <w:rFonts w:ascii="Arial" w:hAnsi="Arial" w:cs="Arial"/>
          <w:b/>
        </w:rPr>
        <w:t>Sonographer</w:t>
      </w:r>
      <w:r>
        <w:rPr>
          <w:rFonts w:ascii="Arial" w:hAnsi="Arial" w:cs="Arial"/>
        </w:rPr>
        <w:t>: Rosemond Adu-Sarkodie</w:t>
      </w:r>
    </w:p>
    <w:p w:rsidR="0023156A" w:rsidRDefault="0023156A" w:rsidP="0023156A">
      <w:pPr>
        <w:rPr>
          <w:b/>
          <w:sz w:val="24"/>
          <w:szCs w:val="24"/>
        </w:rPr>
      </w:pPr>
    </w:p>
    <w:p w:rsidR="0023156A" w:rsidRDefault="0023156A" w:rsidP="0023156A">
      <w:pPr>
        <w:rPr>
          <w:b/>
          <w:sz w:val="24"/>
          <w:szCs w:val="24"/>
        </w:rPr>
      </w:pPr>
    </w:p>
    <w:p w:rsidR="003708B4" w:rsidRDefault="003708B4"/>
    <w:sectPr w:rsidR="00370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56A"/>
    <w:rsid w:val="0023156A"/>
    <w:rsid w:val="0037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5EACD"/>
  <w15:chartTrackingRefBased/>
  <w15:docId w15:val="{673D6899-20F1-4972-9DC1-42D618B5A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56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15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3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ileadmedicalgh.com" TargetMode="External"/><Relationship Id="rId5" Type="http://schemas.openxmlformats.org/officeDocument/2006/relationships/hyperlink" Target="mailto:info@gileadmedica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CDH MEDICAL</dc:creator>
  <cp:keywords/>
  <dc:description/>
  <cp:lastModifiedBy>CDH MEDICAL</cp:lastModifiedBy>
  <cp:revision>1</cp:revision>
  <dcterms:created xsi:type="dcterms:W3CDTF">2018-06-04T09:05:00Z</dcterms:created>
  <dcterms:modified xsi:type="dcterms:W3CDTF">2018-06-04T09:13:00Z</dcterms:modified>
</cp:coreProperties>
</file>