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11061"/>
      </w:tblGrid>
      <w:tr w:rsidR="00F76B46">
        <w:trPr>
          <w:trHeight w:val="90"/>
        </w:trPr>
        <w:tc>
          <w:tcPr>
            <w:tcW w:w="54" w:type="dxa"/>
          </w:tcPr>
          <w:p w:rsidR="00F76B46" w:rsidRDefault="00F76B46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F76B46" w:rsidRDefault="00F76B46">
            <w:pPr>
              <w:pStyle w:val="EmptyCellLayoutStyle"/>
              <w:spacing w:after="0" w:line="240" w:lineRule="auto"/>
            </w:pPr>
          </w:p>
        </w:tc>
      </w:tr>
      <w:tr w:rsidR="00F76B46">
        <w:tc>
          <w:tcPr>
            <w:tcW w:w="54" w:type="dxa"/>
          </w:tcPr>
          <w:p w:rsidR="00F76B46" w:rsidRDefault="00F76B46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19"/>
              <w:gridCol w:w="149"/>
              <w:gridCol w:w="393"/>
            </w:tblGrid>
            <w:tr w:rsidR="001179AD" w:rsidTr="00A30FC6">
              <w:trPr>
                <w:gridAfter w:val="2"/>
                <w:wAfter w:w="542" w:type="dxa"/>
                <w:trHeight w:val="210"/>
              </w:trPr>
              <w:tc>
                <w:tcPr>
                  <w:tcW w:w="10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104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80"/>
                    <w:gridCol w:w="270"/>
                    <w:gridCol w:w="3405"/>
                    <w:gridCol w:w="105"/>
                    <w:gridCol w:w="1576"/>
                    <w:gridCol w:w="85"/>
                    <w:gridCol w:w="2812"/>
                    <w:gridCol w:w="207"/>
                  </w:tblGrid>
                  <w:tr w:rsidR="00EB4733" w:rsidRPr="005C2FE9" w:rsidTr="00980D2E">
                    <w:trPr>
                      <w:gridAfter w:val="1"/>
                      <w:wAfter w:w="207" w:type="dxa"/>
                      <w:trHeight w:val="210"/>
                    </w:trPr>
                    <w:tc>
                      <w:tcPr>
                        <w:tcW w:w="19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Patient Name</w:t>
                        </w:r>
                      </w:p>
                    </w:tc>
                    <w:tc>
                      <w:tcPr>
                        <w:tcW w:w="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6F33CD" w:rsidP="00EB4733">
                        <w:pPr>
                          <w:spacing w:after="0" w:line="240" w:lineRule="auto"/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CYNTHIA ADAMTEY</w:t>
                        </w:r>
                      </w:p>
                    </w:tc>
                    <w:tc>
                      <w:tcPr>
                        <w:tcW w:w="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Sample ID</w:t>
                        </w:r>
                      </w:p>
                    </w:tc>
                    <w:tc>
                      <w:tcPr>
                        <w:tcW w:w="289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  <w:r w:rsidRPr="005C2FE9">
                          <w:rPr>
                            <w:rFonts w:asciiTheme="minorHAnsi" w:hAnsiTheme="minorHAnsi" w:cstheme="minorHAnsi"/>
                            <w:color w:val="717171"/>
                            <w:sz w:val="24"/>
                            <w:szCs w:val="24"/>
                            <w:shd w:val="clear" w:color="auto" w:fill="F9F9F9"/>
                          </w:rPr>
                          <w:t xml:space="preserve"> </w:t>
                        </w:r>
                        <w:r w:rsidR="00B2047F">
                          <w:rPr>
                            <w:rFonts w:ascii="Helvetica" w:hAnsi="Helvetica" w:cs="Helvetica"/>
                            <w:color w:val="717171"/>
                            <w:sz w:val="18"/>
                            <w:szCs w:val="18"/>
                            <w:shd w:val="clear" w:color="auto" w:fill="F9F9F9"/>
                          </w:rPr>
                          <w:t>CA12180948</w:t>
                        </w:r>
                        <w:bookmarkStart w:id="0" w:name="_GoBack"/>
                        <w:bookmarkEnd w:id="0"/>
                      </w:p>
                    </w:tc>
                  </w:tr>
                  <w:tr w:rsidR="00EB4733" w:rsidRPr="005C2FE9" w:rsidTr="00980D2E">
                    <w:trPr>
                      <w:trHeight w:val="210"/>
                    </w:trPr>
                    <w:tc>
                      <w:tcPr>
                        <w:tcW w:w="19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Gender / Age</w:t>
                        </w:r>
                      </w:p>
                    </w:tc>
                    <w:tc>
                      <w:tcPr>
                        <w:tcW w:w="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6F33CD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 xml:space="preserve">FEMALE / 37 </w:t>
                        </w:r>
                        <w:r w:rsidR="00EB4733" w:rsidRPr="005C2FE9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YEARS</w:t>
                        </w:r>
                      </w:p>
                    </w:tc>
                    <w:tc>
                      <w:tcPr>
                        <w:tcW w:w="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6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Sample Date</w:t>
                        </w:r>
                      </w:p>
                    </w:tc>
                    <w:tc>
                      <w:tcPr>
                        <w:tcW w:w="30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6F33CD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 04-DEC</w:t>
                        </w:r>
                        <w:r w:rsidR="00AD7F2B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EMBER</w:t>
                        </w:r>
                        <w:r w:rsidR="00EB4733"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-2018</w:t>
                        </w:r>
                      </w:p>
                    </w:tc>
                  </w:tr>
                  <w:tr w:rsidR="00EB4733" w:rsidRPr="005C2FE9" w:rsidTr="00980D2E">
                    <w:trPr>
                      <w:gridAfter w:val="1"/>
                      <w:wAfter w:w="207" w:type="dxa"/>
                      <w:trHeight w:val="210"/>
                    </w:trPr>
                    <w:tc>
                      <w:tcPr>
                        <w:tcW w:w="19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Consulting Doctor</w:t>
                        </w:r>
                      </w:p>
                    </w:tc>
                    <w:tc>
                      <w:tcPr>
                        <w:tcW w:w="2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34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  <w:p w:rsidR="00EB4733" w:rsidRDefault="00AD7F2B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 xml:space="preserve">DR. </w:t>
                        </w:r>
                        <w:r w:rsidR="006F33CD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CATHERINE ADU-SARKODEE</w:t>
                        </w:r>
                      </w:p>
                      <w:p w:rsidR="00FA30B3" w:rsidRPr="00CC23D9" w:rsidRDefault="00FA30B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Tahoma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Specimen</w:t>
                        </w:r>
                      </w:p>
                    </w:tc>
                    <w:tc>
                      <w:tcPr>
                        <w:tcW w:w="289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EB4733" w:rsidRPr="005C2FE9" w:rsidRDefault="00EB4733" w:rsidP="00EB4733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5C2FE9">
                          <w:rPr>
                            <w:rFonts w:asciiTheme="minorHAnsi" w:eastAsia="Arial" w:hAnsiTheme="minorHAnsi" w:cstheme="minorHAnsi"/>
                            <w:b/>
                            <w:color w:val="000000"/>
                            <w:sz w:val="24"/>
                            <w:szCs w:val="24"/>
                          </w:rPr>
                          <w:t>: BLOOD</w:t>
                        </w:r>
                      </w:p>
                    </w:tc>
                  </w:tr>
                </w:tbl>
                <w:p w:rsidR="001179AD" w:rsidRDefault="001179AD" w:rsidP="00423436">
                  <w:pPr>
                    <w:spacing w:after="0" w:line="240" w:lineRule="auto"/>
                  </w:pPr>
                </w:p>
              </w:tc>
            </w:tr>
            <w:tr w:rsidR="00423436" w:rsidTr="0067725E">
              <w:trPr>
                <w:trHeight w:val="282"/>
              </w:trPr>
              <w:tc>
                <w:tcPr>
                  <w:tcW w:w="1106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23436" w:rsidRDefault="00423436" w:rsidP="00423436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BIOCHEMISTRY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39"/>
                    <w:gridCol w:w="2796"/>
                    <w:gridCol w:w="1890"/>
                    <w:gridCol w:w="2337"/>
                  </w:tblGrid>
                  <w:tr w:rsidR="00423436" w:rsidTr="00915860">
                    <w:trPr>
                      <w:trHeight w:val="282"/>
                    </w:trPr>
                    <w:tc>
                      <w:tcPr>
                        <w:tcW w:w="3939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Investigation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Result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Units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single" w:sz="11" w:space="0" w:color="000000"/>
                          <w:left w:val="nil"/>
                          <w:bottom w:val="single" w:sz="7" w:space="0" w:color="000000"/>
                          <w:right w:val="nil"/>
                        </w:tcBorders>
                        <w:shd w:val="clear" w:color="auto" w:fill="D3D3D3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Reference Range</w:t>
                        </w:r>
                      </w:p>
                    </w:tc>
                  </w:tr>
                  <w:tr w:rsidR="00423436" w:rsidTr="00125D39">
                    <w:trPr>
                      <w:trHeight w:val="282"/>
                    </w:trPr>
                    <w:tc>
                      <w:tcPr>
                        <w:tcW w:w="1096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LFT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TOTAL BILIRUBIN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6A60FC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32.5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0.00 - 20.00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DIRECT BILIRUBIN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6A60FC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9.0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0.00 - 9.00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INDIRECT BILIRUBIN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6A60FC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23.5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0.00 - 14.80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ALT(SGPT)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FA30B3" w:rsidRDefault="006F33CD" w:rsidP="00423436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16.1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E75E0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0.00 - 58</w:t>
                        </w:r>
                        <w:r w:rsidR="00423436"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AST(SGOT)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FA30B3" w:rsidRDefault="006F33CD" w:rsidP="00423436">
                        <w:pPr>
                          <w:spacing w:after="0" w:line="240" w:lineRule="auto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17.2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0.00 - 55.00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ALKALINE PHOSPHATASE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90.2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A60FC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38.0 – 126.00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GGT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C00000"/>
                            <w:sz w:val="18"/>
                          </w:rPr>
                          <w:t>20.6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8144D2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0.00 - 58</w:t>
                        </w:r>
                        <w:r w:rsidR="00423436"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TOTAL PROTEIN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77.6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g/L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55585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57.00 - 85</w:t>
                        </w:r>
                        <w:r w:rsidR="00423436"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ALBUMIN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49.3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g/L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35.00 - 52.00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GLOBULIN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28.3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g/L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23.00 - 34.00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ALB/GLB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EB670E" w:rsidRDefault="006F33CD" w:rsidP="00655585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1.76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Ratio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1.50 - 2.26</w:t>
                        </w:r>
                      </w:p>
                    </w:tc>
                  </w:tr>
                  <w:tr w:rsidR="00423436" w:rsidTr="00125D39">
                    <w:trPr>
                      <w:trHeight w:val="282"/>
                    </w:trPr>
                    <w:tc>
                      <w:tcPr>
                        <w:tcW w:w="1096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EB670E" w:rsidRDefault="00423436" w:rsidP="00423436">
                        <w:pPr>
                          <w:spacing w:after="0" w:line="240" w:lineRule="auto"/>
                        </w:pPr>
                        <w:r w:rsidRPr="00EB670E">
                          <w:rPr>
                            <w:rFonts w:ascii="Tahoma" w:eastAsia="Tahoma" w:hAnsi="Tahoma"/>
                            <w:b/>
                            <w:sz w:val="18"/>
                          </w:rPr>
                          <w:t>LIPID PROFILE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TOTAL CHOLESTEROL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EB670E" w:rsidRDefault="005A122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6.87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E62E4E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3.30 - 6</w:t>
                        </w:r>
                        <w:r w:rsidR="00423436"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.20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TRIGLYCERIDES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EB670E" w:rsidRDefault="005A122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0.89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864F2E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0.40 – 2.25</w:t>
                        </w:r>
                      </w:p>
                    </w:tc>
                  </w:tr>
                  <w:tr w:rsidR="00423436" w:rsidTr="00655585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HDL CHOLESTEROL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EB670E" w:rsidRDefault="005A122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1.58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1.03 - 2.00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LDL  CHOLESTEROL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5A122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4.89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CF33D6" w:rsidRDefault="00423436" w:rsidP="00423436">
                        <w:pPr>
                          <w:spacing w:after="0" w:line="240" w:lineRule="auto"/>
                          <w:rPr>
                            <w:rFonts w:ascii="Tahoma" w:eastAsia="Tahoma" w:hAnsi="Tahoma" w:cs="Tahom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 xml:space="preserve"> </w:t>
                        </w:r>
                        <w:r w:rsidRPr="00CF33D6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≤ 3.90</w:t>
                        </w:r>
                      </w:p>
                    </w:tc>
                  </w:tr>
                  <w:tr w:rsidR="00423436" w:rsidTr="00125D39">
                    <w:trPr>
                      <w:trHeight w:val="282"/>
                    </w:trPr>
                    <w:tc>
                      <w:tcPr>
                        <w:tcW w:w="1096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BUE-CREAT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UREA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Pr="00201961" w:rsidRDefault="006F33CD" w:rsidP="00423436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2.8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1.70 - 8.30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CREATININE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6F33C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74.2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umol</w:t>
                        </w:r>
                        <w:proofErr w:type="spellEnd"/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915860" w:rsidP="00423436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MALE (</w:t>
                        </w:r>
                        <w:r w:rsidR="00423436"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61.00 - 120.00</w:t>
                        </w: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)</w:t>
                        </w:r>
                      </w:p>
                      <w:p w:rsidR="00915860" w:rsidRDefault="00915860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FEMALE (59 – 97)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915860" w:rsidRDefault="00915860" w:rsidP="00423436">
                        <w:pPr>
                          <w:spacing w:after="0" w:line="240" w:lineRule="auto"/>
                          <w:ind w:left="720" w:hanging="360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SODIUM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915860" w:rsidRDefault="00915860" w:rsidP="00423436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423436" w:rsidRDefault="005A122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142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915860" w:rsidRDefault="00915860" w:rsidP="00423436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915860" w:rsidRDefault="00915860" w:rsidP="00423436">
                        <w:pPr>
                          <w:spacing w:after="0" w:line="240" w:lineRule="auto"/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</w:pPr>
                      </w:p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135.00 - 150.00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POTASSIUM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5A122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 xml:space="preserve"> 4.4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3.50 - 5.50</w:t>
                        </w:r>
                      </w:p>
                    </w:tc>
                  </w:tr>
                  <w:tr w:rsidR="00423436" w:rsidTr="00125D39">
                    <w:trPr>
                      <w:trHeight w:val="282"/>
                    </w:trPr>
                    <w:tc>
                      <w:tcPr>
                        <w:tcW w:w="10962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5F5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35364D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 xml:space="preserve">FASTING </w:t>
                        </w:r>
                        <w:r w:rsidR="00423436"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 xml:space="preserve"> BLOOD SUGAR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35364D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FASTING BLOOD SUGAR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5A122A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sz w:val="18"/>
                          </w:rPr>
                          <w:t>5.81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mmol/L</w:t>
                        </w: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3.60 - 6.40</w:t>
                        </w:r>
                      </w:p>
                    </w:tc>
                  </w:tr>
                  <w:tr w:rsidR="00423436" w:rsidTr="00915860">
                    <w:trPr>
                      <w:trHeight w:val="210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ind w:left="720" w:hanging="360"/>
                        </w:pPr>
                        <w:r>
                          <w:rPr>
                            <w:rFonts w:ascii="Tahoma" w:eastAsia="Tahoma" w:hAnsi="Tahoma"/>
                            <w:b/>
                            <w:color w:val="000000"/>
                            <w:sz w:val="18"/>
                          </w:rPr>
                          <w:t>Method : STANDARD</w:t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</w:tr>
                  <w:tr w:rsidR="00423436" w:rsidTr="00915860">
                    <w:trPr>
                      <w:trHeight w:val="94"/>
                    </w:trPr>
                    <w:tc>
                      <w:tcPr>
                        <w:tcW w:w="39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3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</w:tr>
                  <w:tr w:rsidR="00423436" w:rsidTr="00125D39">
                    <w:trPr>
                      <w:trHeight w:val="181"/>
                    </w:trPr>
                    <w:tc>
                      <w:tcPr>
                        <w:tcW w:w="10962" w:type="dxa"/>
                        <w:gridSpan w:val="4"/>
                        <w:tcBorders>
                          <w:top w:val="single" w:sz="7" w:space="0" w:color="000000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423436" w:rsidRDefault="00423436" w:rsidP="00423436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  <w:sz w:val="18"/>
                          </w:rPr>
                          <w:t>*** END OF REPORT ***</w:t>
                        </w:r>
                      </w:p>
                    </w:tc>
                  </w:tr>
                </w:tbl>
                <w:p w:rsidR="00EB4733" w:rsidRDefault="00EB4733" w:rsidP="00423436">
                  <w:pPr>
                    <w:spacing w:after="0" w:line="240" w:lineRule="auto"/>
                    <w:jc w:val="center"/>
                  </w:pPr>
                </w:p>
                <w:p w:rsidR="00EB4733" w:rsidRDefault="00EB4733" w:rsidP="00EB4733">
                  <w:r>
                    <w:t>SIGNED BY BIOMEDICAL SCIENTIST</w:t>
                  </w:r>
                </w:p>
                <w:p w:rsidR="00423436" w:rsidRPr="00EB4733" w:rsidRDefault="00EB4733" w:rsidP="00EB4733">
                  <w:r>
                    <w:tab/>
                  </w:r>
                </w:p>
              </w:tc>
            </w:tr>
            <w:tr w:rsidR="00423436" w:rsidTr="0067725E">
              <w:trPr>
                <w:trHeight w:val="11880"/>
              </w:trPr>
              <w:tc>
                <w:tcPr>
                  <w:tcW w:w="1106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64"/>
                    <w:gridCol w:w="96"/>
                  </w:tblGrid>
                  <w:tr w:rsidR="00423436">
                    <w:tc>
                      <w:tcPr>
                        <w:tcW w:w="10964" w:type="dxa"/>
                      </w:tcPr>
                      <w:p w:rsidR="00423436" w:rsidRDefault="00423436" w:rsidP="00423436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423436" w:rsidRDefault="00423436" w:rsidP="0042343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423436">
                    <w:trPr>
                      <w:trHeight w:val="288"/>
                    </w:trPr>
                    <w:tc>
                      <w:tcPr>
                        <w:tcW w:w="10964" w:type="dxa"/>
                      </w:tcPr>
                      <w:p w:rsidR="00423436" w:rsidRDefault="00423436" w:rsidP="0042343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423436" w:rsidRDefault="00423436" w:rsidP="00423436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423436" w:rsidRDefault="00423436" w:rsidP="00423436">
                  <w:pPr>
                    <w:spacing w:after="0" w:line="240" w:lineRule="auto"/>
                  </w:pPr>
                </w:p>
              </w:tc>
            </w:tr>
            <w:tr w:rsidR="00423436" w:rsidTr="00A30FC6">
              <w:trPr>
                <w:trHeight w:val="210"/>
              </w:trPr>
              <w:tc>
                <w:tcPr>
                  <w:tcW w:w="106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23436" w:rsidRDefault="00423436" w:rsidP="00423436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Remarks : 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23436" w:rsidRDefault="00423436" w:rsidP="00423436">
                  <w:pPr>
                    <w:spacing w:after="0" w:line="240" w:lineRule="auto"/>
                  </w:pPr>
                </w:p>
              </w:tc>
            </w:tr>
            <w:tr w:rsidR="00423436" w:rsidTr="00A30FC6">
              <w:trPr>
                <w:trHeight w:val="210"/>
              </w:trPr>
              <w:tc>
                <w:tcPr>
                  <w:tcW w:w="1066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23436" w:rsidRDefault="00423436" w:rsidP="00423436">
                  <w:pPr>
                    <w:spacing w:after="0" w:line="240" w:lineRule="auto"/>
                  </w:pP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23436" w:rsidRDefault="00423436" w:rsidP="00423436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F76B46" w:rsidRDefault="00F76B46">
            <w:pPr>
              <w:spacing w:after="0" w:line="240" w:lineRule="auto"/>
            </w:pPr>
          </w:p>
        </w:tc>
      </w:tr>
      <w:tr w:rsidR="00F76B46">
        <w:trPr>
          <w:trHeight w:val="47"/>
        </w:trPr>
        <w:tc>
          <w:tcPr>
            <w:tcW w:w="54" w:type="dxa"/>
          </w:tcPr>
          <w:p w:rsidR="00F76B46" w:rsidRDefault="00F76B46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F76B46" w:rsidRDefault="00F76B46">
            <w:pPr>
              <w:pStyle w:val="EmptyCellLayoutStyle"/>
              <w:spacing w:after="0" w:line="240" w:lineRule="auto"/>
            </w:pPr>
          </w:p>
        </w:tc>
      </w:tr>
    </w:tbl>
    <w:p w:rsidR="00F76B46" w:rsidRDefault="00F76B46">
      <w:pPr>
        <w:spacing w:after="0" w:line="240" w:lineRule="auto"/>
      </w:pPr>
    </w:p>
    <w:sectPr w:rsidR="00F76B46" w:rsidSect="00E96C0D">
      <w:headerReference w:type="default" r:id="rId7"/>
      <w:footerReference w:type="default" r:id="rId8"/>
      <w:pgSz w:w="12240" w:h="15840"/>
      <w:pgMar w:top="720" w:right="360" w:bottom="720" w:left="720" w:header="14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945" w:rsidRDefault="00434945">
      <w:pPr>
        <w:spacing w:after="0" w:line="240" w:lineRule="auto"/>
      </w:pPr>
      <w:r>
        <w:separator/>
      </w:r>
    </w:p>
  </w:endnote>
  <w:endnote w:type="continuationSeparator" w:id="0">
    <w:p w:rsidR="00434945" w:rsidRDefault="0043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F76B46">
      <w:tc>
        <w:tcPr>
          <w:tcW w:w="11115" w:type="dxa"/>
        </w:tcPr>
        <w:p w:rsidR="00F76B46" w:rsidRDefault="00F76B46">
          <w:pPr>
            <w:pStyle w:val="EmptyCellLayoutStyle"/>
            <w:spacing w:after="0" w:line="240" w:lineRule="auto"/>
          </w:pPr>
        </w:p>
      </w:tc>
    </w:tr>
    <w:tr w:rsidR="00F76B46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F76B46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1037"/>
                </w:tblGrid>
                <w:tr w:rsidR="006F0BFB" w:rsidTr="00125D39">
                  <w:tc>
                    <w:tcPr>
                      <w:tcW w:w="11115" w:type="dxa"/>
                    </w:tcPr>
                    <w:tbl>
                      <w:tblPr>
                        <w:tblW w:w="0" w:type="auto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037"/>
                      </w:tblGrid>
                      <w:tr w:rsidR="006F0BFB" w:rsidTr="00125D39">
                        <w:trPr>
                          <w:trHeight w:val="597"/>
                        </w:trPr>
                        <w:tc>
                          <w:tcPr>
                            <w:tcW w:w="11115" w:type="dxa"/>
                            <w:tcBorders>
                              <w:top w:val="single" w:sz="7" w:space="0" w:color="000000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39" w:type="dxa"/>
                              <w:left w:w="39" w:type="dxa"/>
                              <w:bottom w:w="39" w:type="dxa"/>
                              <w:right w:w="39" w:type="dxa"/>
                            </w:tcMar>
                          </w:tcPr>
                          <w:p w:rsidR="006F0BFB" w:rsidRPr="00B31D52" w:rsidRDefault="006F0BFB" w:rsidP="006F0B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color w:val="000000"/>
                                <w:sz w:val="16"/>
                              </w:rPr>
                              <w:t xml:space="preserve">Key: </w:t>
                            </w:r>
                            <w:r w:rsidRPr="003B784E">
                              <w:rPr>
                                <w:rFonts w:ascii="Tahoma" w:eastAsia="Tahoma" w:hAnsi="Tahoma"/>
                                <w:b/>
                                <w:color w:val="0070C0"/>
                                <w:sz w:val="16"/>
                              </w:rPr>
                              <w:t>BLUE COLOUR-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color w:val="000000"/>
                                <w:sz w:val="16"/>
                              </w:rPr>
                              <w:t xml:space="preserve">ABNORMAL LOW, </w:t>
                            </w:r>
                            <w:r w:rsidRPr="003B784E">
                              <w:rPr>
                                <w:rFonts w:ascii="Tahoma" w:eastAsia="Tahoma" w:hAnsi="Tahoma"/>
                                <w:b/>
                                <w:color w:val="C00000"/>
                                <w:sz w:val="16"/>
                              </w:rPr>
                              <w:t xml:space="preserve">RED COLOUR </w:t>
                            </w:r>
                            <w:r w:rsidRPr="005F7A17">
                              <w:rPr>
                                <w:rFonts w:ascii="Tahoma" w:eastAsia="Tahoma" w:hAnsi="Tahoma"/>
                                <w:b/>
                                <w:color w:val="000000"/>
                                <w:sz w:val="16"/>
                              </w:rPr>
                              <w:t>- ABNORMAL HIGH.</w:t>
                            </w:r>
                          </w:p>
                          <w:p w:rsidR="006F0BFB" w:rsidRDefault="006F0BFB" w:rsidP="006F0BF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ahoma" w:eastAsia="Tahoma" w:hAnsi="Tahoma"/>
                                <w:color w:val="000000"/>
                                <w:sz w:val="16"/>
                              </w:rPr>
                              <w:t>All reports need Clinical correlation.  Please discuss if needed.  Test results relate only to the item tested.  No part of the report can be reproduce without permission of the Laboratory.</w:t>
                            </w:r>
                          </w:p>
                        </w:tc>
                      </w:tr>
                    </w:tbl>
                    <w:p w:rsidR="006F0BFB" w:rsidRDefault="006F0BFB" w:rsidP="006F0BFB">
                      <w:pPr>
                        <w:spacing w:after="0" w:line="240" w:lineRule="auto"/>
                      </w:pPr>
                    </w:p>
                  </w:tc>
                </w:tr>
                <w:tr w:rsidR="006F0BFB" w:rsidTr="00125D39">
                  <w:tc>
                    <w:tcPr>
                      <w:tcW w:w="11115" w:type="dxa"/>
                    </w:tcPr>
                    <w:p w:rsidR="006F0BFB" w:rsidRDefault="006F0BFB" w:rsidP="006F0BFB">
                      <w:pPr>
                        <w:pStyle w:val="EmptyCellLayoutStyle"/>
                        <w:spacing w:after="0" w:line="240" w:lineRule="auto"/>
                      </w:pPr>
                    </w:p>
                  </w:tc>
                </w:tr>
              </w:tbl>
              <w:p w:rsidR="00F76B46" w:rsidRDefault="00F76B46">
                <w:pPr>
                  <w:spacing w:after="0" w:line="240" w:lineRule="auto"/>
                </w:pPr>
              </w:p>
            </w:tc>
          </w:tr>
        </w:tbl>
        <w:p w:rsidR="00F76B46" w:rsidRDefault="00F76B46">
          <w:pPr>
            <w:spacing w:after="0" w:line="240" w:lineRule="auto"/>
          </w:pPr>
        </w:p>
      </w:tc>
    </w:tr>
    <w:tr w:rsidR="00F76B46">
      <w:tc>
        <w:tcPr>
          <w:tcW w:w="11115" w:type="dxa"/>
        </w:tcPr>
        <w:p w:rsidR="00F76B46" w:rsidRDefault="00F76B46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945" w:rsidRDefault="00434945">
      <w:pPr>
        <w:spacing w:after="0" w:line="240" w:lineRule="auto"/>
      </w:pPr>
      <w:r>
        <w:separator/>
      </w:r>
    </w:p>
  </w:footnote>
  <w:footnote w:type="continuationSeparator" w:id="0">
    <w:p w:rsidR="00434945" w:rsidRDefault="00434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"/>
      <w:gridCol w:w="742"/>
      <w:gridCol w:w="9192"/>
    </w:tblGrid>
    <w:tr w:rsidR="00F76B46" w:rsidTr="00423436">
      <w:trPr>
        <w:trHeight w:val="456"/>
      </w:trPr>
      <w:tc>
        <w:tcPr>
          <w:tcW w:w="66" w:type="dxa"/>
        </w:tcPr>
        <w:p w:rsidR="00F76B46" w:rsidRDefault="00F76B46">
          <w:pPr>
            <w:pStyle w:val="EmptyCellLayoutStyle"/>
            <w:spacing w:after="0" w:line="240" w:lineRule="auto"/>
          </w:pPr>
        </w:p>
      </w:tc>
      <w:tc>
        <w:tcPr>
          <w:tcW w:w="742" w:type="dxa"/>
        </w:tcPr>
        <w:p w:rsidR="00F76B46" w:rsidRDefault="00F76B46">
          <w:pPr>
            <w:pStyle w:val="EmptyCellLayoutStyle"/>
            <w:spacing w:after="0" w:line="240" w:lineRule="auto"/>
          </w:pPr>
        </w:p>
      </w:tc>
      <w:tc>
        <w:tcPr>
          <w:tcW w:w="9192" w:type="dxa"/>
        </w:tcPr>
        <w:p w:rsidR="00423436" w:rsidRPr="00EB4733" w:rsidRDefault="00EB4733" w:rsidP="00423436">
          <w:pPr>
            <w:spacing w:after="0" w:line="240" w:lineRule="auto"/>
            <w:rPr>
              <w:rFonts w:cs="Calibri"/>
              <w:b/>
              <w:sz w:val="32"/>
              <w:szCs w:val="32"/>
            </w:rPr>
          </w:pPr>
          <w:r>
            <w:rPr>
              <w:rFonts w:cs="Calibri"/>
              <w:b/>
              <w:sz w:val="36"/>
              <w:szCs w:val="36"/>
            </w:rPr>
            <w:t xml:space="preserve">             </w:t>
          </w:r>
          <w:r w:rsidR="00E96C0D">
            <w:rPr>
              <w:noProof/>
            </w:rPr>
            <w:drawing>
              <wp:inline distT="0" distB="0" distL="0" distR="0" wp14:anchorId="2FE3DDA3" wp14:editId="53BA78FA">
                <wp:extent cx="4933950" cy="903605"/>
                <wp:effectExtent l="0" t="0" r="0" b="0"/>
                <wp:docPr id="1" name="Picture 1" descr="C:\Users\GILEAD MEDICAL 13\Downloads\gmclogo (1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GILEAD MEDICAL 13\Downloads\gmclogo 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079" b="-12079"/>
                        <a:stretch/>
                      </pic:blipFill>
                      <pic:spPr bwMode="auto">
                        <a:xfrm>
                          <a:off x="0" y="0"/>
                          <a:ext cx="493395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23436" w:rsidRPr="00EB4733">
            <w:rPr>
              <w:rFonts w:cs="Calibri"/>
              <w:b/>
              <w:sz w:val="32"/>
              <w:szCs w:val="32"/>
            </w:rPr>
            <w:t xml:space="preserve">            </w:t>
          </w:r>
        </w:p>
        <w:p w:rsidR="00423436" w:rsidRPr="00E96C0D" w:rsidRDefault="00EB4733" w:rsidP="00423436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 w:rsidRPr="00EB4733">
            <w:rPr>
              <w:rFonts w:cs="Calibri"/>
              <w:b/>
              <w:sz w:val="32"/>
              <w:szCs w:val="32"/>
            </w:rPr>
            <w:t xml:space="preserve">                           </w:t>
          </w:r>
          <w:r w:rsidR="00423436" w:rsidRPr="00EB4733">
            <w:rPr>
              <w:rFonts w:cs="Calibri"/>
              <w:b/>
              <w:sz w:val="32"/>
              <w:szCs w:val="32"/>
            </w:rPr>
            <w:t xml:space="preserve">   </w:t>
          </w:r>
          <w:r w:rsidR="00E96C0D">
            <w:rPr>
              <w:rFonts w:cs="Calibri"/>
              <w:b/>
              <w:sz w:val="32"/>
              <w:szCs w:val="32"/>
            </w:rPr>
            <w:t xml:space="preserve">            </w:t>
          </w:r>
          <w:r w:rsidR="00423436" w:rsidRPr="00E96C0D">
            <w:rPr>
              <w:rFonts w:cs="Calibri"/>
              <w:b/>
              <w:sz w:val="28"/>
              <w:szCs w:val="28"/>
            </w:rPr>
            <w:t>LABORATORY REPORT</w:t>
          </w:r>
        </w:p>
        <w:p w:rsidR="00F76B46" w:rsidRDefault="00F76B46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46"/>
    <w:rsid w:val="001110F9"/>
    <w:rsid w:val="001179AD"/>
    <w:rsid w:val="00125D39"/>
    <w:rsid w:val="00133072"/>
    <w:rsid w:val="00197209"/>
    <w:rsid w:val="001A1C73"/>
    <w:rsid w:val="001D26E2"/>
    <w:rsid w:val="00201961"/>
    <w:rsid w:val="0022682A"/>
    <w:rsid w:val="0023769B"/>
    <w:rsid w:val="002F3BE3"/>
    <w:rsid w:val="0035364D"/>
    <w:rsid w:val="003B645A"/>
    <w:rsid w:val="00423436"/>
    <w:rsid w:val="00434945"/>
    <w:rsid w:val="004D4F1F"/>
    <w:rsid w:val="004D7251"/>
    <w:rsid w:val="004E6F36"/>
    <w:rsid w:val="00504C89"/>
    <w:rsid w:val="00540E9C"/>
    <w:rsid w:val="005A122A"/>
    <w:rsid w:val="005E4585"/>
    <w:rsid w:val="005F73D8"/>
    <w:rsid w:val="0060322A"/>
    <w:rsid w:val="00655585"/>
    <w:rsid w:val="0067725E"/>
    <w:rsid w:val="006A60FC"/>
    <w:rsid w:val="006F0BFB"/>
    <w:rsid w:val="006F33CD"/>
    <w:rsid w:val="007E0453"/>
    <w:rsid w:val="008144D2"/>
    <w:rsid w:val="00831938"/>
    <w:rsid w:val="00864F2E"/>
    <w:rsid w:val="008E18E6"/>
    <w:rsid w:val="00915860"/>
    <w:rsid w:val="00957F06"/>
    <w:rsid w:val="00980D2E"/>
    <w:rsid w:val="00A30FC6"/>
    <w:rsid w:val="00AC2C58"/>
    <w:rsid w:val="00AD7F2B"/>
    <w:rsid w:val="00AD7F36"/>
    <w:rsid w:val="00B2047F"/>
    <w:rsid w:val="00C53BBA"/>
    <w:rsid w:val="00CA3FA6"/>
    <w:rsid w:val="00CF33D6"/>
    <w:rsid w:val="00D0024C"/>
    <w:rsid w:val="00D97496"/>
    <w:rsid w:val="00DF1423"/>
    <w:rsid w:val="00E3098C"/>
    <w:rsid w:val="00E53D2F"/>
    <w:rsid w:val="00E62E4E"/>
    <w:rsid w:val="00E75E0A"/>
    <w:rsid w:val="00E85434"/>
    <w:rsid w:val="00E96C0D"/>
    <w:rsid w:val="00EB3ED4"/>
    <w:rsid w:val="00EB4733"/>
    <w:rsid w:val="00EB670E"/>
    <w:rsid w:val="00F76B46"/>
    <w:rsid w:val="00F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0F3312-7465-4681-B8DE-6AA56612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961"/>
  </w:style>
  <w:style w:type="paragraph" w:styleId="Footer">
    <w:name w:val="footer"/>
    <w:basedOn w:val="Normal"/>
    <w:link w:val="FooterChar"/>
    <w:uiPriority w:val="99"/>
    <w:unhideWhenUsed/>
    <w:rsid w:val="0020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LabReportNormal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LabReportNormal</dc:title>
  <dc:subject/>
  <dc:creator>Joseph Ortsin</dc:creator>
  <cp:keywords/>
  <dc:description/>
  <cp:lastModifiedBy>Gilead Medical 1</cp:lastModifiedBy>
  <cp:revision>3</cp:revision>
  <cp:lastPrinted>2018-07-24T10:54:00Z</cp:lastPrinted>
  <dcterms:created xsi:type="dcterms:W3CDTF">2018-12-04T15:29:00Z</dcterms:created>
  <dcterms:modified xsi:type="dcterms:W3CDTF">2019-01-02T12:03:00Z</dcterms:modified>
</cp:coreProperties>
</file>