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Тиждень 6: 19.03 - 25.03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Зроблено: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Питання і можливі напрямки подальших дій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