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Тиждень 9: 15.04 - 29.04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Зроблено: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Питання і можливі напрямки подальших дій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