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Heading 3"/>
        <w:shd w:val="clear" w:color="auto" w:fill="ffffff"/>
        <w:ind w:right="45"/>
        <w:jc w:val="center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South</w:t>
      </w:r>
      <w:r>
        <w:rPr>
          <w:b w:val="0"/>
          <w:bCs w:val="0"/>
          <w:rtl w:val="0"/>
          <w:lang w:val="en-US"/>
        </w:rPr>
        <w:t>ern New Hampshire University</w:t>
      </w:r>
    </w:p>
    <w:p>
      <w:pPr>
        <w:pStyle w:val="Heading 3"/>
        <w:shd w:val="clear" w:color="auto" w:fill="ffffff"/>
        <w:ind w:right="45"/>
        <w:jc w:val="center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CS 405</w:t>
      </w:r>
      <w:r>
        <w:rPr>
          <w:b w:val="0"/>
          <w:bCs w:val="0"/>
          <w:rtl w:val="0"/>
          <w:lang w:val="en-US"/>
        </w:rPr>
        <w:t xml:space="preserve"> – </w:t>
      </w:r>
      <w:r>
        <w:rPr>
          <w:b w:val="0"/>
          <w:bCs w:val="0"/>
          <w:rtl w:val="0"/>
          <w:lang w:val="en-US"/>
        </w:rPr>
        <w:t>Secure Coding</w:t>
      </w:r>
    </w:p>
    <w:p>
      <w:pPr>
        <w:pStyle w:val="Heading 3"/>
        <w:shd w:val="clear" w:color="auto" w:fill="ffffff"/>
        <w:ind w:right="45"/>
        <w:jc w:val="center"/>
        <w:rPr>
          <w:b w:val="0"/>
          <w:bCs w:val="0"/>
          <w:u w:color="444444"/>
        </w:rPr>
      </w:pPr>
      <w:r>
        <w:rPr>
          <w:b w:val="0"/>
          <w:bCs w:val="0"/>
          <w:rtl w:val="0"/>
          <w:lang w:val="en-US"/>
        </w:rPr>
        <w:t>1-3 Activity: Numeric Overflow Coding</w:t>
      </w:r>
    </w:p>
    <w:p>
      <w:pPr>
        <w:pStyle w:val="Body A"/>
        <w:jc w:val="center"/>
        <w:rPr>
          <w:lang w:val="de-DE"/>
        </w:rPr>
      </w:pPr>
      <w:r>
        <w:rPr>
          <w:u w:color="444444"/>
          <w:rtl w:val="0"/>
          <w:lang w:val="en-US"/>
        </w:rPr>
        <w:t>Kenneth Wilkerson</w:t>
      </w:r>
    </w:p>
    <w:p>
      <w:pPr>
        <w:pStyle w:val="Heading 3"/>
        <w:shd w:val="clear" w:color="auto" w:fill="ffffff"/>
        <w:ind w:right="45"/>
        <w:jc w:val="center"/>
        <w:rPr>
          <w:b w:val="0"/>
          <w:bCs w:val="0"/>
          <w:lang w:val="de-DE"/>
        </w:rPr>
      </w:pPr>
      <w:r>
        <w:rPr>
          <w:b w:val="0"/>
          <w:bCs w:val="0"/>
          <w:rtl w:val="0"/>
          <w:lang w:val="de-DE"/>
        </w:rPr>
        <w:t xml:space="preserve">Professor </w:t>
      </w:r>
      <w:r>
        <w:rPr>
          <w:b w:val="0"/>
          <w:bCs w:val="0"/>
          <w:rtl w:val="0"/>
          <w:lang w:val="en-US"/>
        </w:rPr>
        <w:t>Andujar</w:t>
      </w:r>
    </w:p>
    <w:p>
      <w:pPr>
        <w:pStyle w:val="Body A"/>
        <w:jc w:val="center"/>
      </w:pPr>
      <w:r>
        <w:rPr>
          <w:rtl w:val="0"/>
          <w:lang w:val="en-US"/>
        </w:rPr>
        <w:t>September 7, 2025</w:t>
      </w:r>
    </w:p>
    <w:p>
      <w:pPr>
        <w:pStyle w:val="Body A"/>
      </w:pPr>
    </w:p>
    <w:p>
      <w:pPr>
        <w:pStyle w:val="Body A"/>
      </w:pPr>
    </w:p>
    <w:p>
      <w:pPr>
        <w:pStyle w:val="Body A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line="48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Screenshots</w:t>
      </w:r>
    </w:p>
    <w:p>
      <w:pPr>
        <w:pStyle w:val="Body"/>
        <w:spacing w:line="480" w:lineRule="auto"/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263484</wp:posOffset>
            </wp:positionV>
            <wp:extent cx="5943600" cy="430460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412865</wp:posOffset>
            </wp:positionV>
            <wp:extent cx="5943600" cy="41831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line="480" w:lineRule="auto"/>
        <w:jc w:val="center"/>
        <w:rPr>
          <w:rFonts w:ascii="Arial Unicode MS" w:cs="Arial Unicode MS" w:hAnsi="Arial Unicode MS" w:eastAsia="Arial Unicode MS"/>
        </w:rPr>
      </w:pPr>
      <w:r>
        <w:rPr>
          <w:rFonts w:ascii="Arial Unicode MS" w:cs="Arial Unicode MS" w:hAnsi="Arial Unicode MS" w:eastAsia="Arial Unicode MS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353691</wp:posOffset>
            </wp:positionV>
            <wp:extent cx="5943600" cy="33464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480" w:lineRule="auto"/>
        <w:jc w:val="center"/>
        <w:rPr>
          <w:rFonts w:ascii="Arial Unicode MS" w:cs="Arial Unicode MS" w:hAnsi="Arial Unicode MS" w:eastAsia="Arial Unicode MS"/>
        </w:rPr>
      </w:pPr>
    </w:p>
    <w:p>
      <w:pPr>
        <w:pStyle w:val="Body"/>
        <w:spacing w:line="480" w:lineRule="auto"/>
        <w:jc w:val="center"/>
        <w:rPr>
          <w:rFonts w:ascii="Arial Unicode MS" w:cs="Arial Unicode MS" w:hAnsi="Arial Unicode MS" w:eastAsia="Arial Unicode MS"/>
        </w:rPr>
      </w:pPr>
    </w:p>
    <w:p>
      <w:pPr>
        <w:pStyle w:val="Body"/>
        <w:spacing w:line="480" w:lineRule="auto"/>
        <w:jc w:val="center"/>
        <w:rPr>
          <w:rFonts w:ascii="Arial Unicode MS" w:cs="Arial Unicode MS" w:hAnsi="Arial Unicode MS" w:eastAsia="Arial Unicode MS"/>
        </w:rPr>
      </w:pPr>
    </w:p>
    <w:p>
      <w:pPr>
        <w:pStyle w:val="Body"/>
        <w:spacing w:line="480" w:lineRule="auto"/>
        <w:jc w:val="center"/>
        <w:rPr>
          <w:rFonts w:ascii="Arial Unicode MS" w:cs="Arial Unicode MS" w:hAnsi="Arial Unicode MS" w:eastAsia="Arial Unicode MS"/>
        </w:rPr>
      </w:pPr>
    </w:p>
    <w:p>
      <w:pPr>
        <w:pStyle w:val="Body"/>
        <w:spacing w:line="480" w:lineRule="auto"/>
        <w:jc w:val="center"/>
        <w:rPr>
          <w:rFonts w:ascii="Arial Unicode MS" w:cs="Arial Unicode MS" w:hAnsi="Arial Unicode MS" w:eastAsia="Arial Unicode MS"/>
        </w:rPr>
      </w:pPr>
    </w:p>
    <w:p>
      <w:pPr>
        <w:pStyle w:val="Body"/>
        <w:spacing w:line="480" w:lineRule="auto"/>
        <w:jc w:val="center"/>
        <w:rPr>
          <w:rFonts w:ascii="Arial Unicode MS" w:cs="Arial Unicode MS" w:hAnsi="Arial Unicode MS" w:eastAsia="Arial Unicode MS"/>
        </w:rPr>
      </w:pPr>
    </w:p>
    <w:p>
      <w:pPr>
        <w:pStyle w:val="Body"/>
        <w:spacing w:line="480" w:lineRule="auto"/>
        <w:jc w:val="center"/>
        <w:rPr>
          <w:rFonts w:ascii="Arial Unicode MS" w:cs="Arial Unicode MS" w:hAnsi="Arial Unicode MS" w:eastAsia="Arial Unicode MS"/>
        </w:rPr>
      </w:pPr>
    </w:p>
    <w:p>
      <w:pPr>
        <w:pStyle w:val="Body"/>
        <w:spacing w:line="480" w:lineRule="auto"/>
        <w:jc w:val="center"/>
        <w:rPr>
          <w:rFonts w:ascii="Arial Unicode MS" w:cs="Arial Unicode MS" w:hAnsi="Arial Unicode MS" w:eastAsia="Arial Unicode MS"/>
        </w:rPr>
      </w:pPr>
    </w:p>
    <w:p>
      <w:pPr>
        <w:pStyle w:val="Body"/>
        <w:spacing w:line="480" w:lineRule="auto"/>
        <w:jc w:val="center"/>
        <w:rPr>
          <w:rFonts w:ascii="Arial Unicode MS" w:cs="Arial Unicode MS" w:hAnsi="Arial Unicode MS" w:eastAsia="Arial Unicode MS"/>
        </w:rPr>
      </w:pPr>
    </w:p>
    <w:p>
      <w:pPr>
        <w:pStyle w:val="Body"/>
        <w:spacing w:line="480" w:lineRule="auto"/>
        <w:jc w:val="center"/>
        <w:rPr>
          <w:rFonts w:ascii="Arial Unicode MS" w:cs="Arial Unicode MS" w:hAnsi="Arial Unicode MS" w:eastAsia="Arial Unicode MS"/>
        </w:rPr>
      </w:pPr>
    </w:p>
    <w:p>
      <w:pPr>
        <w:pStyle w:val="Body"/>
        <w:spacing w:line="48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Process Summary</w:t>
      </w:r>
    </w:p>
    <w:p>
      <w:pPr>
        <w:pStyle w:val="Body"/>
        <w:spacing w:line="480" w:lineRule="auto"/>
      </w:pPr>
      <w:r>
        <w:rPr>
          <w:b w:val="1"/>
          <w:bCs w:val="1"/>
        </w:rPr>
        <w:tab/>
      </w:r>
      <w:r>
        <w:rPr>
          <w:rtl w:val="0"/>
          <w:lang w:val="en-US"/>
        </w:rPr>
        <w:t xml:space="preserve">In this assignment, I modified the functions to detect and prevent overflow and underflow for both integers and floating-point numbers. For addition, I added a pre-check for integral types to ensure that the next addition would not exceed std::numeric_limits&lt;T&gt;::max(). For floating-point types, I used !std::isfinite() to detect overflow. I also added a boolean flag to report the overflow status. For subtraction, I implemented a pre-check to detect underflow in signed integers and to prevent wrap-around in unsigned integers. Similarly, </w:t>
      </w:r>
      <w:r>
        <w:rPr>
          <w:rtl w:val="0"/>
          <w:lang w:val="en-US"/>
        </w:rPr>
        <w:t>!std::isfinite() was used for floating-point detection and a boolean flag was added to report the underflow status. The test functions were updated to display the numeric result and the overflow/underflow status. I also made sure  that the templates consistently across signed, unsigned and floating-point types. While coding I encountered a few challenges. Initially, signed integer underflow was not being detected because using lowest () + decrement caused a wrap-around before the check. I resolved this by implementing a pre-subtraction comparison (result - decrement &gt; result) that detects underflow. For unsigned integers, I also needed to add a check (result &lt; decrement) to avoid wrap-around. After addressing these issues, the program now successfully detects, prevents and reports numeric overflows/underflows for all tested types.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Style w:val="page number"/>
      </w:rPr>
      <w:fldChar w:fldCharType="begin" w:fldLock="0"/>
    </w:r>
    <w:r>
      <w:rPr>
        <w:rStyle w:val="page number"/>
      </w:rPr>
      <w:instrText xml:space="preserve"> PAGE </w:instrText>
    </w:r>
    <w:r>
      <w:rPr>
        <w:rStyle w:val="page number"/>
      </w:rPr>
      <w:fldChar w:fldCharType="separate" w:fldLock="0"/>
    </w:r>
    <w:r>
      <w:rPr>
        <w:rStyle w:val="page number"/>
      </w:rPr>
    </w:r>
    <w:r>
      <w:rPr>
        <w:rStyle w:val="page number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clear" w:pos="4320"/>
        <w:tab w:val="clear" w:pos="8640"/>
      </w:tabs>
      <w:jc w:val="right"/>
    </w:pPr>
    <w:r>
      <w:rPr>
        <w:outline w:val="0"/>
        <w:color w:val="000000"/>
        <w:u w:color="000000"/>
        <w:rtl w:val="0"/>
        <w:lang w:val="en-US"/>
        <w14:textFill>
          <w14:solidFill>
            <w14:srgbClr w14:val="000000"/>
          </w14:solidFill>
        </w14:textFill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