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8B64" w14:textId="715E58C0" w:rsidR="007F42A2" w:rsidRDefault="00803981">
      <w:pPr>
        <w:spacing w:before="79"/>
        <w:ind w:left="1398" w:right="1281"/>
        <w:jc w:val="center"/>
        <w:rPr>
          <w:b/>
          <w:sz w:val="24"/>
        </w:rPr>
      </w:pPr>
      <w:r>
        <w:rPr>
          <w:b/>
          <w:sz w:val="24"/>
        </w:rPr>
        <w:t>MGIS 3</w:t>
      </w:r>
      <w:r w:rsidR="00526813">
        <w:rPr>
          <w:b/>
          <w:sz w:val="24"/>
        </w:rPr>
        <w:t>32</w:t>
      </w:r>
      <w:r>
        <w:rPr>
          <w:b/>
          <w:sz w:val="24"/>
        </w:rPr>
        <w:t xml:space="preserve">0 </w:t>
      </w:r>
      <w:r w:rsidR="00526813">
        <w:rPr>
          <w:b/>
          <w:sz w:val="24"/>
        </w:rPr>
        <w:t>E-</w:t>
      </w:r>
      <w:r w:rsidR="00F232C8">
        <w:rPr>
          <w:b/>
          <w:sz w:val="24"/>
        </w:rPr>
        <w:t>C</w:t>
      </w:r>
      <w:r w:rsidR="00526813">
        <w:rPr>
          <w:b/>
          <w:sz w:val="24"/>
        </w:rPr>
        <w:t>ommerce Implementation</w:t>
      </w:r>
    </w:p>
    <w:p w14:paraId="744B6AE5" w14:textId="1C27855E" w:rsidR="007F42A2" w:rsidRDefault="00803981">
      <w:pPr>
        <w:pStyle w:val="Heading2"/>
        <w:ind w:left="1402" w:right="1280"/>
        <w:jc w:val="center"/>
      </w:pPr>
      <w:r>
        <w:t>Tu</w:t>
      </w:r>
      <w:r w:rsidR="007F64B1">
        <w:t>Th</w:t>
      </w:r>
      <w:r>
        <w:t xml:space="preserve"> </w:t>
      </w:r>
      <w:r w:rsidR="00F232C8">
        <w:t>3:30</w:t>
      </w:r>
      <w:r>
        <w:t>-</w:t>
      </w:r>
      <w:r w:rsidR="00F232C8">
        <w:t>4</w:t>
      </w:r>
      <w:r>
        <w:t>:</w:t>
      </w:r>
      <w:r w:rsidR="00F232C8">
        <w:t>4</w:t>
      </w:r>
      <w:r>
        <w:t xml:space="preserve">5 pm, SHB </w:t>
      </w:r>
      <w:r w:rsidR="0009110E">
        <w:t>34</w:t>
      </w:r>
      <w:r w:rsidR="00F232C8">
        <w:t>0</w:t>
      </w:r>
    </w:p>
    <w:p w14:paraId="0C50BEDE" w14:textId="77777777" w:rsidR="007F42A2" w:rsidRDefault="007F42A2">
      <w:pPr>
        <w:pStyle w:val="BodyText"/>
        <w:spacing w:before="10"/>
        <w:rPr>
          <w:sz w:val="19"/>
        </w:rPr>
      </w:pPr>
    </w:p>
    <w:p w14:paraId="10B6FEE0" w14:textId="77777777" w:rsidR="007F42A2" w:rsidRDefault="00803981">
      <w:pPr>
        <w:tabs>
          <w:tab w:val="left" w:pos="1792"/>
        </w:tabs>
        <w:ind w:left="100" w:right="6173"/>
        <w:rPr>
          <w:sz w:val="20"/>
        </w:rPr>
      </w:pPr>
      <w:r>
        <w:rPr>
          <w:b/>
          <w:sz w:val="20"/>
        </w:rPr>
        <w:t>Instructor:</w:t>
      </w:r>
      <w:r>
        <w:rPr>
          <w:b/>
          <w:sz w:val="20"/>
        </w:rPr>
        <w:tab/>
        <w:t xml:space="preserve">Kamphol Wipawayangkool, </w:t>
      </w:r>
      <w:r>
        <w:rPr>
          <w:b/>
          <w:spacing w:val="-3"/>
          <w:sz w:val="20"/>
        </w:rPr>
        <w:t xml:space="preserve">Ph.D. </w:t>
      </w:r>
      <w:r>
        <w:rPr>
          <w:b/>
          <w:sz w:val="20"/>
        </w:rPr>
        <w:t>E-mail:</w:t>
      </w:r>
      <w:r>
        <w:rPr>
          <w:b/>
          <w:sz w:val="20"/>
        </w:rPr>
        <w:tab/>
      </w:r>
      <w:hyperlink r:id="rId5">
        <w:r>
          <w:rPr>
            <w:color w:val="0000FF"/>
            <w:sz w:val="20"/>
            <w:u w:val="single" w:color="0000FF"/>
          </w:rPr>
          <w:t>kamphol@shsu.edu</w:t>
        </w:r>
      </w:hyperlink>
    </w:p>
    <w:p w14:paraId="575CA201" w14:textId="77777777" w:rsidR="007F42A2" w:rsidRDefault="00803981">
      <w:pPr>
        <w:tabs>
          <w:tab w:val="left" w:pos="1792"/>
        </w:tabs>
        <w:spacing w:before="1"/>
        <w:ind w:left="100"/>
        <w:rPr>
          <w:sz w:val="20"/>
        </w:rPr>
      </w:pPr>
      <w:r>
        <w:rPr>
          <w:b/>
          <w:sz w:val="20"/>
        </w:rPr>
        <w:t>Office:</w:t>
      </w:r>
      <w:r>
        <w:rPr>
          <w:b/>
          <w:sz w:val="20"/>
        </w:rPr>
        <w:tab/>
      </w:r>
      <w:r>
        <w:rPr>
          <w:sz w:val="20"/>
        </w:rPr>
        <w:t>SHB</w:t>
      </w:r>
      <w:r>
        <w:rPr>
          <w:spacing w:val="-1"/>
          <w:sz w:val="20"/>
        </w:rPr>
        <w:t xml:space="preserve"> </w:t>
      </w:r>
      <w:r>
        <w:rPr>
          <w:sz w:val="20"/>
        </w:rPr>
        <w:t>236K</w:t>
      </w:r>
    </w:p>
    <w:p w14:paraId="17BFD6E9" w14:textId="6CFE2B8A" w:rsidR="007F42A2" w:rsidRDefault="00803981">
      <w:pPr>
        <w:tabs>
          <w:tab w:val="left" w:pos="1792"/>
        </w:tabs>
        <w:spacing w:before="1"/>
        <w:ind w:left="100"/>
        <w:rPr>
          <w:sz w:val="20"/>
        </w:rPr>
      </w:pPr>
      <w:r>
        <w:rPr>
          <w:b/>
          <w:sz w:val="20"/>
        </w:rPr>
        <w:t>Office</w:t>
      </w:r>
      <w:r>
        <w:rPr>
          <w:b/>
          <w:spacing w:val="-2"/>
          <w:sz w:val="20"/>
        </w:rPr>
        <w:t xml:space="preserve"> </w:t>
      </w:r>
      <w:r>
        <w:rPr>
          <w:b/>
          <w:sz w:val="20"/>
        </w:rPr>
        <w:t>Hours:</w:t>
      </w:r>
      <w:r>
        <w:rPr>
          <w:b/>
          <w:sz w:val="20"/>
        </w:rPr>
        <w:tab/>
      </w:r>
      <w:bookmarkStart w:id="0" w:name="_Hlk112035911"/>
      <w:r w:rsidR="00A026E8" w:rsidRPr="00A026E8">
        <w:rPr>
          <w:sz w:val="20"/>
        </w:rPr>
        <w:t>Tu</w:t>
      </w:r>
      <w:r w:rsidR="007F64B1">
        <w:rPr>
          <w:sz w:val="20"/>
        </w:rPr>
        <w:t>Th</w:t>
      </w:r>
      <w:r w:rsidR="00A026E8" w:rsidRPr="00A026E8">
        <w:rPr>
          <w:sz w:val="20"/>
        </w:rPr>
        <w:t xml:space="preserve"> 5</w:t>
      </w:r>
      <w:r w:rsidR="008975C0">
        <w:rPr>
          <w:sz w:val="20"/>
        </w:rPr>
        <w:t>-6</w:t>
      </w:r>
      <w:r w:rsidR="00A026E8" w:rsidRPr="00A026E8">
        <w:rPr>
          <w:sz w:val="20"/>
        </w:rPr>
        <w:t xml:space="preserve"> pm and by appointment</w:t>
      </w:r>
      <w:r w:rsidR="0009110E">
        <w:rPr>
          <w:sz w:val="20"/>
        </w:rPr>
        <w:t xml:space="preserve"> (also</w:t>
      </w:r>
      <w:r w:rsidR="00A026E8" w:rsidRPr="00A026E8">
        <w:rPr>
          <w:sz w:val="20"/>
        </w:rPr>
        <w:t xml:space="preserve"> via Zoom</w:t>
      </w:r>
      <w:r w:rsidR="0009110E">
        <w:rPr>
          <w:sz w:val="20"/>
        </w:rPr>
        <w:t>)</w:t>
      </w:r>
      <w:bookmarkEnd w:id="0"/>
    </w:p>
    <w:p w14:paraId="35A45441" w14:textId="77777777" w:rsidR="007F42A2" w:rsidRDefault="00803981">
      <w:pPr>
        <w:tabs>
          <w:tab w:val="right" w:pos="2923"/>
        </w:tabs>
        <w:ind w:left="100"/>
        <w:rPr>
          <w:sz w:val="20"/>
        </w:rPr>
      </w:pPr>
      <w:r>
        <w:rPr>
          <w:b/>
          <w:sz w:val="20"/>
        </w:rPr>
        <w:t>Office Phone</w:t>
      </w:r>
      <w:r>
        <w:rPr>
          <w:sz w:val="20"/>
        </w:rPr>
        <w:t>:</w:t>
      </w:r>
      <w:r>
        <w:rPr>
          <w:sz w:val="20"/>
        </w:rPr>
        <w:tab/>
        <w:t>936-294-4049</w:t>
      </w:r>
    </w:p>
    <w:p w14:paraId="7C411082" w14:textId="77777777" w:rsidR="007F42A2" w:rsidRDefault="007F42A2">
      <w:pPr>
        <w:pStyle w:val="BodyText"/>
        <w:spacing w:before="10"/>
        <w:rPr>
          <w:sz w:val="19"/>
        </w:rPr>
      </w:pPr>
    </w:p>
    <w:p w14:paraId="672355B1" w14:textId="77777777" w:rsidR="007F42A2" w:rsidRDefault="00803981">
      <w:pPr>
        <w:pStyle w:val="Heading1"/>
      </w:pPr>
      <w:r>
        <w:t>Software:</w:t>
      </w:r>
    </w:p>
    <w:p w14:paraId="0851670F" w14:textId="12E8BCE1" w:rsidR="007F42A2" w:rsidRDefault="00A54813">
      <w:pPr>
        <w:pStyle w:val="ListParagraph"/>
        <w:numPr>
          <w:ilvl w:val="0"/>
          <w:numId w:val="2"/>
        </w:numPr>
        <w:tabs>
          <w:tab w:val="left" w:pos="459"/>
          <w:tab w:val="left" w:pos="460"/>
        </w:tabs>
        <w:spacing w:before="91"/>
        <w:ind w:right="1573"/>
        <w:rPr>
          <w:sz w:val="20"/>
        </w:rPr>
      </w:pPr>
      <w:r>
        <w:rPr>
          <w:spacing w:val="-3"/>
          <w:sz w:val="20"/>
        </w:rPr>
        <w:t>Download VS</w:t>
      </w:r>
      <w:r w:rsidR="00526813">
        <w:rPr>
          <w:spacing w:val="-3"/>
          <w:sz w:val="20"/>
        </w:rPr>
        <w:t xml:space="preserve"> Code</w:t>
      </w:r>
      <w:r w:rsidR="00803981">
        <w:rPr>
          <w:spacing w:val="-3"/>
          <w:sz w:val="20"/>
        </w:rPr>
        <w:t xml:space="preserve"> </w:t>
      </w:r>
      <w:r w:rsidR="00803981">
        <w:rPr>
          <w:sz w:val="20"/>
        </w:rPr>
        <w:t>at:</w:t>
      </w:r>
      <w:r w:rsidR="00526813">
        <w:rPr>
          <w:sz w:val="20"/>
        </w:rPr>
        <w:t xml:space="preserve"> </w:t>
      </w:r>
      <w:hyperlink r:id="rId6" w:history="1">
        <w:r w:rsidR="002464B4" w:rsidRPr="009A26A8">
          <w:rPr>
            <w:rStyle w:val="Hyperlink"/>
            <w:sz w:val="20"/>
          </w:rPr>
          <w:t>https://code.visualstudio.com/Download</w:t>
        </w:r>
      </w:hyperlink>
      <w:r w:rsidR="002464B4">
        <w:rPr>
          <w:sz w:val="20"/>
        </w:rPr>
        <w:t xml:space="preserve"> </w:t>
      </w:r>
    </w:p>
    <w:p w14:paraId="6A67C2BC" w14:textId="6D4CB098" w:rsidR="0064056D" w:rsidRDefault="0064056D">
      <w:pPr>
        <w:pStyle w:val="ListParagraph"/>
        <w:numPr>
          <w:ilvl w:val="0"/>
          <w:numId w:val="2"/>
        </w:numPr>
        <w:tabs>
          <w:tab w:val="left" w:pos="459"/>
          <w:tab w:val="left" w:pos="460"/>
        </w:tabs>
        <w:spacing w:before="91"/>
        <w:ind w:right="1573"/>
        <w:rPr>
          <w:sz w:val="20"/>
        </w:rPr>
      </w:pPr>
      <w:r>
        <w:rPr>
          <w:sz w:val="20"/>
        </w:rPr>
        <w:t xml:space="preserve">Use </w:t>
      </w:r>
      <w:r w:rsidR="00A40530">
        <w:rPr>
          <w:sz w:val="20"/>
        </w:rPr>
        <w:t xml:space="preserve">VS Code </w:t>
      </w:r>
      <w:r>
        <w:rPr>
          <w:sz w:val="20"/>
        </w:rPr>
        <w:t xml:space="preserve">online at: </w:t>
      </w:r>
      <w:hyperlink r:id="rId7" w:history="1">
        <w:r w:rsidRPr="00345705">
          <w:rPr>
            <w:rStyle w:val="Hyperlink"/>
            <w:sz w:val="20"/>
          </w:rPr>
          <w:t>https://vscode.dev/</w:t>
        </w:r>
      </w:hyperlink>
      <w:r>
        <w:rPr>
          <w:sz w:val="20"/>
        </w:rPr>
        <w:t xml:space="preserve"> </w:t>
      </w:r>
    </w:p>
    <w:p w14:paraId="70A01003" w14:textId="16C76C08" w:rsidR="00581C4B" w:rsidRDefault="00581C4B">
      <w:pPr>
        <w:pStyle w:val="ListParagraph"/>
        <w:numPr>
          <w:ilvl w:val="0"/>
          <w:numId w:val="2"/>
        </w:numPr>
        <w:tabs>
          <w:tab w:val="left" w:pos="459"/>
          <w:tab w:val="left" w:pos="460"/>
        </w:tabs>
        <w:spacing w:before="91"/>
        <w:ind w:right="1573"/>
        <w:rPr>
          <w:sz w:val="20"/>
        </w:rPr>
      </w:pPr>
      <w:r>
        <w:rPr>
          <w:sz w:val="20"/>
        </w:rPr>
        <w:t xml:space="preserve">Create a </w:t>
      </w:r>
      <w:r w:rsidR="00A40530">
        <w:rPr>
          <w:sz w:val="20"/>
        </w:rPr>
        <w:t xml:space="preserve">GitHub </w:t>
      </w:r>
      <w:r>
        <w:rPr>
          <w:sz w:val="20"/>
        </w:rPr>
        <w:t xml:space="preserve">account at: </w:t>
      </w:r>
      <w:hyperlink r:id="rId8" w:history="1">
        <w:r w:rsidRPr="00345705">
          <w:rPr>
            <w:rStyle w:val="Hyperlink"/>
            <w:sz w:val="20"/>
          </w:rPr>
          <w:t>https://github.com/</w:t>
        </w:r>
      </w:hyperlink>
      <w:r>
        <w:rPr>
          <w:sz w:val="20"/>
        </w:rPr>
        <w:t xml:space="preserve"> </w:t>
      </w:r>
      <w:r w:rsidR="00690404">
        <w:rPr>
          <w:sz w:val="20"/>
        </w:rPr>
        <w:t>(</w:t>
      </w:r>
      <w:r w:rsidR="0068283A" w:rsidRPr="0068283A">
        <w:rPr>
          <w:sz w:val="20"/>
          <w:highlight w:val="yellow"/>
        </w:rPr>
        <w:t>S</w:t>
      </w:r>
      <w:r w:rsidR="00690404" w:rsidRPr="0068283A">
        <w:rPr>
          <w:sz w:val="20"/>
          <w:highlight w:val="yellow"/>
        </w:rPr>
        <w:t xml:space="preserve">ee instruction </w:t>
      </w:r>
      <w:r w:rsidR="0068283A" w:rsidRPr="0068283A">
        <w:rPr>
          <w:sz w:val="20"/>
          <w:highlight w:val="yellow"/>
        </w:rPr>
        <w:t>under the Syllabus section on Bb.</w:t>
      </w:r>
      <w:r w:rsidR="00690404">
        <w:rPr>
          <w:sz w:val="20"/>
        </w:rPr>
        <w:t>)</w:t>
      </w:r>
    </w:p>
    <w:p w14:paraId="35EB6006" w14:textId="77777777" w:rsidR="007F42A2" w:rsidRDefault="007F42A2">
      <w:pPr>
        <w:pStyle w:val="BodyText"/>
        <w:rPr>
          <w:sz w:val="12"/>
        </w:rPr>
      </w:pPr>
    </w:p>
    <w:p w14:paraId="347FD9E5" w14:textId="77777777" w:rsidR="007F42A2" w:rsidRDefault="007F42A2">
      <w:pPr>
        <w:pStyle w:val="BodyText"/>
        <w:spacing w:before="1"/>
        <w:rPr>
          <w:sz w:val="12"/>
        </w:rPr>
      </w:pPr>
    </w:p>
    <w:p w14:paraId="4F6BC498" w14:textId="0C5D89EE" w:rsidR="007F42A2" w:rsidRDefault="00803981" w:rsidP="002464B4">
      <w:pPr>
        <w:tabs>
          <w:tab w:val="left" w:pos="1780"/>
        </w:tabs>
        <w:spacing w:before="91"/>
        <w:ind w:left="1811" w:right="-10" w:hanging="1712"/>
        <w:rPr>
          <w:sz w:val="20"/>
        </w:rPr>
      </w:pPr>
      <w:r>
        <w:rPr>
          <w:b/>
          <w:sz w:val="20"/>
        </w:rPr>
        <w:t>Textbook:</w:t>
      </w:r>
      <w:r>
        <w:rPr>
          <w:b/>
          <w:sz w:val="20"/>
        </w:rPr>
        <w:tab/>
      </w:r>
      <w:r w:rsidR="002464B4" w:rsidRPr="002464B4">
        <w:rPr>
          <w:sz w:val="20"/>
        </w:rPr>
        <w:t>Murach's HTML and CSS</w:t>
      </w:r>
      <w:r>
        <w:rPr>
          <w:sz w:val="20"/>
        </w:rPr>
        <w:t xml:space="preserve">, </w:t>
      </w:r>
      <w:r w:rsidR="002464B4" w:rsidRPr="002464B4">
        <w:rPr>
          <w:sz w:val="20"/>
        </w:rPr>
        <w:t>by Zak Ruvalcaba and Anne Boehm</w:t>
      </w:r>
      <w:r w:rsidR="002464B4">
        <w:rPr>
          <w:sz w:val="20"/>
        </w:rPr>
        <w:t xml:space="preserve">, </w:t>
      </w:r>
      <w:r>
        <w:rPr>
          <w:sz w:val="20"/>
        </w:rPr>
        <w:t>ISBN:</w:t>
      </w:r>
      <w:r w:rsidR="002464B4">
        <w:rPr>
          <w:sz w:val="20"/>
        </w:rPr>
        <w:t xml:space="preserve"> </w:t>
      </w:r>
      <w:r w:rsidR="002464B4" w:rsidRPr="002464B4">
        <w:rPr>
          <w:sz w:val="20"/>
        </w:rPr>
        <w:t xml:space="preserve">978-1-943872-86-2 </w:t>
      </w:r>
      <w:r>
        <w:rPr>
          <w:sz w:val="20"/>
        </w:rPr>
        <w:t>(</w:t>
      </w:r>
      <w:r w:rsidRPr="0064056D">
        <w:rPr>
          <w:b/>
          <w:bCs/>
          <w:sz w:val="20"/>
        </w:rPr>
        <w:t>recommended</w:t>
      </w:r>
      <w:r>
        <w:rPr>
          <w:sz w:val="20"/>
        </w:rPr>
        <w:t>)</w:t>
      </w:r>
    </w:p>
    <w:p w14:paraId="7461E71D" w14:textId="77777777" w:rsidR="007F42A2" w:rsidRDefault="007F42A2">
      <w:pPr>
        <w:pStyle w:val="BodyText"/>
        <w:spacing w:before="10"/>
        <w:rPr>
          <w:sz w:val="19"/>
        </w:rPr>
      </w:pPr>
    </w:p>
    <w:p w14:paraId="026B9861" w14:textId="5187953C" w:rsidR="007F42A2" w:rsidRDefault="00803981" w:rsidP="000211D4">
      <w:pPr>
        <w:ind w:left="100"/>
        <w:rPr>
          <w:sz w:val="20"/>
        </w:rPr>
      </w:pPr>
      <w:r>
        <w:rPr>
          <w:b/>
          <w:sz w:val="20"/>
        </w:rPr>
        <w:t xml:space="preserve">Course Description: </w:t>
      </w:r>
      <w:r w:rsidR="000211D4" w:rsidRPr="000211D4">
        <w:rPr>
          <w:sz w:val="20"/>
        </w:rPr>
        <w:t>Students are introduced to the implementation of common business applications for e-commerce using Internet related technologies. Hypertext Markup Language (HTML), Cascading Style Sheets (CSS), scripting language(s), and other current technologies are covered in the context of e-commerce. Credit 3. Prerequisites: MGIS 3310 and 50 credit hours.</w:t>
      </w:r>
    </w:p>
    <w:p w14:paraId="4C7C0C7C" w14:textId="77777777" w:rsidR="000211D4" w:rsidRDefault="000211D4" w:rsidP="000211D4">
      <w:pPr>
        <w:ind w:left="100"/>
        <w:rPr>
          <w:sz w:val="20"/>
        </w:rPr>
      </w:pPr>
    </w:p>
    <w:p w14:paraId="74C17DB4" w14:textId="77777777" w:rsidR="007F42A2" w:rsidRDefault="00803981">
      <w:pPr>
        <w:ind w:left="100"/>
        <w:rPr>
          <w:sz w:val="20"/>
        </w:rPr>
      </w:pPr>
      <w:r>
        <w:rPr>
          <w:b/>
          <w:sz w:val="20"/>
        </w:rPr>
        <w:t xml:space="preserve">Learning Outcomes: </w:t>
      </w:r>
      <w:r>
        <w:rPr>
          <w:sz w:val="20"/>
        </w:rPr>
        <w:t>The students are expected to be able to:</w:t>
      </w:r>
    </w:p>
    <w:p w14:paraId="2AB693B5" w14:textId="29F5CA94" w:rsidR="007F42A2" w:rsidRPr="00526813" w:rsidRDefault="00803981" w:rsidP="00526813">
      <w:pPr>
        <w:pStyle w:val="Heading2"/>
        <w:numPr>
          <w:ilvl w:val="0"/>
          <w:numId w:val="1"/>
        </w:numPr>
        <w:tabs>
          <w:tab w:val="left" w:pos="459"/>
          <w:tab w:val="left" w:pos="460"/>
        </w:tabs>
        <w:spacing w:line="245" w:lineRule="exact"/>
        <w:rPr>
          <w:sz w:val="19"/>
        </w:rPr>
      </w:pPr>
      <w:r>
        <w:t xml:space="preserve">Understand and apply essential </w:t>
      </w:r>
      <w:r w:rsidR="00526813">
        <w:t xml:space="preserve">HTML, CSS, and JavaScript skills to create and manage a web site. </w:t>
      </w:r>
    </w:p>
    <w:p w14:paraId="37303681" w14:textId="77777777" w:rsidR="00526813" w:rsidRDefault="00526813" w:rsidP="00526813">
      <w:pPr>
        <w:pStyle w:val="Heading2"/>
        <w:tabs>
          <w:tab w:val="left" w:pos="459"/>
          <w:tab w:val="left" w:pos="460"/>
        </w:tabs>
        <w:spacing w:line="245" w:lineRule="exact"/>
        <w:rPr>
          <w:sz w:val="19"/>
        </w:rPr>
      </w:pPr>
    </w:p>
    <w:p w14:paraId="394D41A6" w14:textId="77777777" w:rsidR="007F42A2" w:rsidRDefault="00803981">
      <w:pPr>
        <w:ind w:left="100"/>
        <w:rPr>
          <w:b/>
          <w:sz w:val="20"/>
        </w:rPr>
      </w:pPr>
      <w:r>
        <w:rPr>
          <w:b/>
          <w:sz w:val="20"/>
        </w:rPr>
        <w:t>Course Requirements:</w:t>
      </w:r>
    </w:p>
    <w:p w14:paraId="63DC4E4D" w14:textId="2C4F00F9" w:rsidR="007F42A2" w:rsidRDefault="001E07F2">
      <w:pPr>
        <w:pStyle w:val="BodyText"/>
        <w:rPr>
          <w:b/>
          <w:sz w:val="20"/>
        </w:rPr>
      </w:pPr>
      <w:r>
        <w:rPr>
          <w:noProof/>
        </w:rPr>
        <mc:AlternateContent>
          <mc:Choice Requires="wps">
            <w:drawing>
              <wp:anchor distT="0" distB="0" distL="114300" distR="114300" simplePos="0" relativeHeight="251659264" behindDoc="0" locked="0" layoutInCell="1" allowOverlap="1" wp14:anchorId="608B2302" wp14:editId="0F744D6A">
                <wp:simplePos x="0" y="0"/>
                <wp:positionH relativeFrom="page">
                  <wp:posOffset>935542</wp:posOffset>
                </wp:positionH>
                <wp:positionV relativeFrom="paragraph">
                  <wp:posOffset>148392</wp:posOffset>
                </wp:positionV>
                <wp:extent cx="2293712" cy="762815"/>
                <wp:effectExtent l="0" t="0" r="11430" b="184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712" cy="762815"/>
                        </a:xfrm>
                        <a:prstGeom prst="rect">
                          <a:avLst/>
                        </a:prstGeom>
                        <a:noFill/>
                        <a:ln>
                          <a:noFill/>
                        </a:ln>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7"/>
                              <w:gridCol w:w="900"/>
                            </w:tblGrid>
                            <w:tr w:rsidR="007F42A2" w14:paraId="3E458439" w14:textId="77777777">
                              <w:trPr>
                                <w:trHeight w:val="229"/>
                              </w:trPr>
                              <w:tc>
                                <w:tcPr>
                                  <w:tcW w:w="2357" w:type="dxa"/>
                                </w:tcPr>
                                <w:p w14:paraId="6A822DB6" w14:textId="75291283" w:rsidR="007F42A2" w:rsidRDefault="00D63786" w:rsidP="00D63786">
                                  <w:pPr>
                                    <w:pStyle w:val="TableParagraph"/>
                                    <w:ind w:left="0" w:right="449"/>
                                    <w:rPr>
                                      <w:sz w:val="20"/>
                                    </w:rPr>
                                  </w:pPr>
                                  <w:r>
                                    <w:rPr>
                                      <w:sz w:val="20"/>
                                    </w:rPr>
                                    <w:t xml:space="preserve">        </w:t>
                                  </w:r>
                                  <w:r w:rsidR="00803981">
                                    <w:rPr>
                                      <w:sz w:val="20"/>
                                    </w:rPr>
                                    <w:t>Quizzes</w:t>
                                  </w:r>
                                  <w:r w:rsidR="009115BA">
                                    <w:rPr>
                                      <w:sz w:val="20"/>
                                    </w:rPr>
                                    <w:t xml:space="preserve"> (10 </w:t>
                                  </w:r>
                                  <w:r w:rsidR="00B4755A">
                                    <w:rPr>
                                      <w:sz w:val="20"/>
                                    </w:rPr>
                                    <w:t>x</w:t>
                                  </w:r>
                                  <w:r w:rsidR="009115BA">
                                    <w:rPr>
                                      <w:sz w:val="20"/>
                                    </w:rPr>
                                    <w:t xml:space="preserve"> 5%)</w:t>
                                  </w:r>
                                </w:p>
                              </w:tc>
                              <w:tc>
                                <w:tcPr>
                                  <w:tcW w:w="900" w:type="dxa"/>
                                </w:tcPr>
                                <w:p w14:paraId="1F208971" w14:textId="21512B89" w:rsidR="007F42A2" w:rsidRDefault="00227F3F">
                                  <w:pPr>
                                    <w:pStyle w:val="TableParagraph"/>
                                    <w:ind w:left="180" w:right="169"/>
                                    <w:rPr>
                                      <w:sz w:val="20"/>
                                    </w:rPr>
                                  </w:pPr>
                                  <w:r>
                                    <w:rPr>
                                      <w:sz w:val="20"/>
                                    </w:rPr>
                                    <w:t>5</w:t>
                                  </w:r>
                                  <w:r w:rsidR="00803981">
                                    <w:rPr>
                                      <w:sz w:val="20"/>
                                    </w:rPr>
                                    <w:t>0%</w:t>
                                  </w:r>
                                </w:p>
                              </w:tc>
                            </w:tr>
                            <w:tr w:rsidR="007F42A2" w14:paraId="5DDAB6E5" w14:textId="77777777">
                              <w:trPr>
                                <w:trHeight w:val="270"/>
                              </w:trPr>
                              <w:tc>
                                <w:tcPr>
                                  <w:tcW w:w="2357" w:type="dxa"/>
                                </w:tcPr>
                                <w:p w14:paraId="0BEE6630" w14:textId="309B7332" w:rsidR="007F42A2" w:rsidRDefault="00803981">
                                  <w:pPr>
                                    <w:pStyle w:val="TableParagraph"/>
                                    <w:spacing w:before="19" w:line="240" w:lineRule="auto"/>
                                    <w:ind w:left="462" w:right="449"/>
                                    <w:rPr>
                                      <w:sz w:val="20"/>
                                    </w:rPr>
                                  </w:pPr>
                                  <w:r>
                                    <w:rPr>
                                      <w:sz w:val="20"/>
                                    </w:rPr>
                                    <w:t>Exams</w:t>
                                  </w:r>
                                  <w:r w:rsidR="00B4755A">
                                    <w:rPr>
                                      <w:sz w:val="20"/>
                                    </w:rPr>
                                    <w:t xml:space="preserve"> (2 x 25%)</w:t>
                                  </w:r>
                                </w:p>
                              </w:tc>
                              <w:tc>
                                <w:tcPr>
                                  <w:tcW w:w="900" w:type="dxa"/>
                                </w:tcPr>
                                <w:p w14:paraId="53D2ECFE" w14:textId="39536F90" w:rsidR="007F42A2" w:rsidRDefault="00A176F1">
                                  <w:pPr>
                                    <w:pStyle w:val="TableParagraph"/>
                                    <w:spacing w:before="19" w:line="240" w:lineRule="auto"/>
                                    <w:ind w:left="180" w:right="169"/>
                                    <w:rPr>
                                      <w:sz w:val="20"/>
                                    </w:rPr>
                                  </w:pPr>
                                  <w:r>
                                    <w:rPr>
                                      <w:sz w:val="20"/>
                                    </w:rPr>
                                    <w:t>5</w:t>
                                  </w:r>
                                  <w:r w:rsidR="00803981">
                                    <w:rPr>
                                      <w:sz w:val="20"/>
                                    </w:rPr>
                                    <w:t>0%</w:t>
                                  </w:r>
                                </w:p>
                              </w:tc>
                            </w:tr>
                            <w:tr w:rsidR="00227F3F" w14:paraId="0430CB8F" w14:textId="77777777">
                              <w:trPr>
                                <w:trHeight w:val="270"/>
                              </w:trPr>
                              <w:tc>
                                <w:tcPr>
                                  <w:tcW w:w="2357" w:type="dxa"/>
                                </w:tcPr>
                                <w:p w14:paraId="25B88E6A" w14:textId="72EFA284" w:rsidR="00227F3F" w:rsidRDefault="00227F3F">
                                  <w:pPr>
                                    <w:pStyle w:val="TableParagraph"/>
                                    <w:spacing w:before="19" w:line="240" w:lineRule="auto"/>
                                    <w:ind w:left="462" w:right="449"/>
                                    <w:rPr>
                                      <w:sz w:val="20"/>
                                    </w:rPr>
                                  </w:pPr>
                                  <w:r>
                                    <w:rPr>
                                      <w:b/>
                                      <w:sz w:val="20"/>
                                    </w:rPr>
                                    <w:t>TOTAL</w:t>
                                  </w:r>
                                </w:p>
                              </w:tc>
                              <w:tc>
                                <w:tcPr>
                                  <w:tcW w:w="900" w:type="dxa"/>
                                </w:tcPr>
                                <w:p w14:paraId="343C3101" w14:textId="59325873" w:rsidR="00227F3F" w:rsidRDefault="00227F3F">
                                  <w:pPr>
                                    <w:pStyle w:val="TableParagraph"/>
                                    <w:spacing w:before="19" w:line="240" w:lineRule="auto"/>
                                    <w:ind w:left="180" w:right="169"/>
                                    <w:rPr>
                                      <w:sz w:val="20"/>
                                    </w:rPr>
                                  </w:pPr>
                                  <w:r>
                                    <w:rPr>
                                      <w:b/>
                                      <w:sz w:val="20"/>
                                    </w:rPr>
                                    <w:t>100%</w:t>
                                  </w:r>
                                </w:p>
                              </w:tc>
                            </w:tr>
                          </w:tbl>
                          <w:p w14:paraId="0F880A08" w14:textId="77777777" w:rsidR="007F42A2" w:rsidRDefault="007F42A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B2302" id="_x0000_t202" coordsize="21600,21600" o:spt="202" path="m,l,21600r21600,l21600,xe">
                <v:stroke joinstyle="miter"/>
                <v:path gradientshapeok="t" o:connecttype="rect"/>
              </v:shapetype>
              <v:shape id="Text Box 3" o:spid="_x0000_s1026" type="#_x0000_t202" style="position:absolute;margin-left:73.65pt;margin-top:11.7pt;width:180.6pt;height:6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7"/>
                        <w:gridCol w:w="900"/>
                      </w:tblGrid>
                      <w:tr w:rsidR="007F42A2" w14:paraId="3E458439" w14:textId="77777777">
                        <w:trPr>
                          <w:trHeight w:val="229"/>
                        </w:trPr>
                        <w:tc>
                          <w:tcPr>
                            <w:tcW w:w="2357" w:type="dxa"/>
                          </w:tcPr>
                          <w:p w14:paraId="6A822DB6" w14:textId="75291283" w:rsidR="007F42A2" w:rsidRDefault="00D63786" w:rsidP="00D63786">
                            <w:pPr>
                              <w:pStyle w:val="TableParagraph"/>
                              <w:ind w:left="0" w:right="449"/>
                              <w:rPr>
                                <w:sz w:val="20"/>
                              </w:rPr>
                            </w:pPr>
                            <w:r>
                              <w:rPr>
                                <w:sz w:val="20"/>
                              </w:rPr>
                              <w:t xml:space="preserve">        </w:t>
                            </w:r>
                            <w:r w:rsidR="00803981">
                              <w:rPr>
                                <w:sz w:val="20"/>
                              </w:rPr>
                              <w:t>Quizzes</w:t>
                            </w:r>
                            <w:r w:rsidR="009115BA">
                              <w:rPr>
                                <w:sz w:val="20"/>
                              </w:rPr>
                              <w:t xml:space="preserve"> (10 </w:t>
                            </w:r>
                            <w:r w:rsidR="00B4755A">
                              <w:rPr>
                                <w:sz w:val="20"/>
                              </w:rPr>
                              <w:t>x</w:t>
                            </w:r>
                            <w:r w:rsidR="009115BA">
                              <w:rPr>
                                <w:sz w:val="20"/>
                              </w:rPr>
                              <w:t xml:space="preserve"> 5%)</w:t>
                            </w:r>
                          </w:p>
                        </w:tc>
                        <w:tc>
                          <w:tcPr>
                            <w:tcW w:w="900" w:type="dxa"/>
                          </w:tcPr>
                          <w:p w14:paraId="1F208971" w14:textId="21512B89" w:rsidR="007F42A2" w:rsidRDefault="00227F3F">
                            <w:pPr>
                              <w:pStyle w:val="TableParagraph"/>
                              <w:ind w:left="180" w:right="169"/>
                              <w:rPr>
                                <w:sz w:val="20"/>
                              </w:rPr>
                            </w:pPr>
                            <w:r>
                              <w:rPr>
                                <w:sz w:val="20"/>
                              </w:rPr>
                              <w:t>5</w:t>
                            </w:r>
                            <w:r w:rsidR="00803981">
                              <w:rPr>
                                <w:sz w:val="20"/>
                              </w:rPr>
                              <w:t>0%</w:t>
                            </w:r>
                          </w:p>
                        </w:tc>
                      </w:tr>
                      <w:tr w:rsidR="007F42A2" w14:paraId="5DDAB6E5" w14:textId="77777777">
                        <w:trPr>
                          <w:trHeight w:val="270"/>
                        </w:trPr>
                        <w:tc>
                          <w:tcPr>
                            <w:tcW w:w="2357" w:type="dxa"/>
                          </w:tcPr>
                          <w:p w14:paraId="0BEE6630" w14:textId="309B7332" w:rsidR="007F42A2" w:rsidRDefault="00803981">
                            <w:pPr>
                              <w:pStyle w:val="TableParagraph"/>
                              <w:spacing w:before="19" w:line="240" w:lineRule="auto"/>
                              <w:ind w:left="462" w:right="449"/>
                              <w:rPr>
                                <w:sz w:val="20"/>
                              </w:rPr>
                            </w:pPr>
                            <w:r>
                              <w:rPr>
                                <w:sz w:val="20"/>
                              </w:rPr>
                              <w:t>Exams</w:t>
                            </w:r>
                            <w:r w:rsidR="00B4755A">
                              <w:rPr>
                                <w:sz w:val="20"/>
                              </w:rPr>
                              <w:t xml:space="preserve"> (2 x 25%)</w:t>
                            </w:r>
                          </w:p>
                        </w:tc>
                        <w:tc>
                          <w:tcPr>
                            <w:tcW w:w="900" w:type="dxa"/>
                          </w:tcPr>
                          <w:p w14:paraId="53D2ECFE" w14:textId="39536F90" w:rsidR="007F42A2" w:rsidRDefault="00A176F1">
                            <w:pPr>
                              <w:pStyle w:val="TableParagraph"/>
                              <w:spacing w:before="19" w:line="240" w:lineRule="auto"/>
                              <w:ind w:left="180" w:right="169"/>
                              <w:rPr>
                                <w:sz w:val="20"/>
                              </w:rPr>
                            </w:pPr>
                            <w:r>
                              <w:rPr>
                                <w:sz w:val="20"/>
                              </w:rPr>
                              <w:t>5</w:t>
                            </w:r>
                            <w:r w:rsidR="00803981">
                              <w:rPr>
                                <w:sz w:val="20"/>
                              </w:rPr>
                              <w:t>0%</w:t>
                            </w:r>
                          </w:p>
                        </w:tc>
                      </w:tr>
                      <w:tr w:rsidR="00227F3F" w14:paraId="0430CB8F" w14:textId="77777777">
                        <w:trPr>
                          <w:trHeight w:val="270"/>
                        </w:trPr>
                        <w:tc>
                          <w:tcPr>
                            <w:tcW w:w="2357" w:type="dxa"/>
                          </w:tcPr>
                          <w:p w14:paraId="25B88E6A" w14:textId="72EFA284" w:rsidR="00227F3F" w:rsidRDefault="00227F3F">
                            <w:pPr>
                              <w:pStyle w:val="TableParagraph"/>
                              <w:spacing w:before="19" w:line="240" w:lineRule="auto"/>
                              <w:ind w:left="462" w:right="449"/>
                              <w:rPr>
                                <w:sz w:val="20"/>
                              </w:rPr>
                            </w:pPr>
                            <w:r>
                              <w:rPr>
                                <w:b/>
                                <w:sz w:val="20"/>
                              </w:rPr>
                              <w:t>TOTAL</w:t>
                            </w:r>
                          </w:p>
                        </w:tc>
                        <w:tc>
                          <w:tcPr>
                            <w:tcW w:w="900" w:type="dxa"/>
                          </w:tcPr>
                          <w:p w14:paraId="343C3101" w14:textId="59325873" w:rsidR="00227F3F" w:rsidRDefault="00227F3F">
                            <w:pPr>
                              <w:pStyle w:val="TableParagraph"/>
                              <w:spacing w:before="19" w:line="240" w:lineRule="auto"/>
                              <w:ind w:left="180" w:right="169"/>
                              <w:rPr>
                                <w:sz w:val="20"/>
                              </w:rPr>
                            </w:pPr>
                            <w:r>
                              <w:rPr>
                                <w:b/>
                                <w:sz w:val="20"/>
                              </w:rPr>
                              <w:t>100%</w:t>
                            </w:r>
                          </w:p>
                        </w:tc>
                      </w:tr>
                    </w:tbl>
                    <w:p w14:paraId="0F880A08" w14:textId="77777777" w:rsidR="007F42A2" w:rsidRDefault="007F42A2">
                      <w:pPr>
                        <w:pStyle w:val="BodyText"/>
                      </w:pPr>
                    </w:p>
                  </w:txbxContent>
                </v:textbox>
                <w10:wrap anchorx="page"/>
              </v:shape>
            </w:pict>
          </mc:Fallback>
        </mc:AlternateContent>
      </w:r>
    </w:p>
    <w:p w14:paraId="15B4C760" w14:textId="2334668D" w:rsidR="007F42A2" w:rsidRDefault="00803981">
      <w:pPr>
        <w:spacing w:before="1"/>
        <w:ind w:left="5681" w:right="3515"/>
        <w:rPr>
          <w:sz w:val="20"/>
        </w:rPr>
      </w:pPr>
      <w:r>
        <w:rPr>
          <w:sz w:val="20"/>
        </w:rPr>
        <w:t xml:space="preserve">A = 90% and </w:t>
      </w:r>
      <w:r>
        <w:rPr>
          <w:spacing w:val="-4"/>
          <w:sz w:val="20"/>
        </w:rPr>
        <w:t xml:space="preserve">above </w:t>
      </w:r>
      <w:r>
        <w:rPr>
          <w:sz w:val="20"/>
        </w:rPr>
        <w:t>B = 80% -</w:t>
      </w:r>
      <w:r>
        <w:rPr>
          <w:spacing w:val="1"/>
          <w:sz w:val="20"/>
        </w:rPr>
        <w:t xml:space="preserve"> </w:t>
      </w:r>
      <w:r>
        <w:rPr>
          <w:sz w:val="20"/>
        </w:rPr>
        <w:t>89%</w:t>
      </w:r>
    </w:p>
    <w:p w14:paraId="53517AD3" w14:textId="77777777" w:rsidR="007F42A2" w:rsidRDefault="00803981">
      <w:pPr>
        <w:spacing w:line="229" w:lineRule="exact"/>
        <w:ind w:left="5681"/>
        <w:rPr>
          <w:sz w:val="20"/>
        </w:rPr>
      </w:pPr>
      <w:r>
        <w:rPr>
          <w:sz w:val="20"/>
        </w:rPr>
        <w:t>C = 70% -</w:t>
      </w:r>
      <w:r>
        <w:rPr>
          <w:spacing w:val="1"/>
          <w:sz w:val="20"/>
        </w:rPr>
        <w:t xml:space="preserve"> </w:t>
      </w:r>
      <w:r>
        <w:rPr>
          <w:sz w:val="20"/>
        </w:rPr>
        <w:t>79%</w:t>
      </w:r>
    </w:p>
    <w:p w14:paraId="77E1DF65" w14:textId="77777777" w:rsidR="007F42A2" w:rsidRDefault="00803981">
      <w:pPr>
        <w:spacing w:line="229" w:lineRule="exact"/>
        <w:ind w:left="5681"/>
        <w:rPr>
          <w:sz w:val="20"/>
        </w:rPr>
      </w:pPr>
      <w:r>
        <w:rPr>
          <w:sz w:val="20"/>
        </w:rPr>
        <w:t>D = 60% -</w:t>
      </w:r>
      <w:r>
        <w:rPr>
          <w:spacing w:val="-2"/>
          <w:sz w:val="20"/>
        </w:rPr>
        <w:t xml:space="preserve"> </w:t>
      </w:r>
      <w:r>
        <w:rPr>
          <w:sz w:val="20"/>
        </w:rPr>
        <w:t>69%</w:t>
      </w:r>
    </w:p>
    <w:p w14:paraId="2F44115D" w14:textId="77777777" w:rsidR="007F42A2" w:rsidRDefault="00803981">
      <w:pPr>
        <w:spacing w:before="1"/>
        <w:ind w:left="5681"/>
        <w:rPr>
          <w:sz w:val="20"/>
        </w:rPr>
      </w:pPr>
      <w:r>
        <w:rPr>
          <w:sz w:val="20"/>
        </w:rPr>
        <w:t>F =   0% -</w:t>
      </w:r>
      <w:r>
        <w:rPr>
          <w:spacing w:val="1"/>
          <w:sz w:val="20"/>
        </w:rPr>
        <w:t xml:space="preserve"> </w:t>
      </w:r>
      <w:r>
        <w:rPr>
          <w:sz w:val="20"/>
        </w:rPr>
        <w:t>59%</w:t>
      </w:r>
    </w:p>
    <w:p w14:paraId="4B63F51B" w14:textId="77777777" w:rsidR="001E07F2" w:rsidRDefault="001E07F2">
      <w:pPr>
        <w:spacing w:before="79"/>
        <w:ind w:left="100"/>
        <w:rPr>
          <w:b/>
          <w:sz w:val="20"/>
        </w:rPr>
      </w:pPr>
    </w:p>
    <w:p w14:paraId="615AF75F" w14:textId="5EFDD868" w:rsidR="007F42A2" w:rsidRDefault="00803981">
      <w:pPr>
        <w:spacing w:before="79"/>
        <w:ind w:left="100"/>
        <w:rPr>
          <w:sz w:val="20"/>
        </w:rPr>
      </w:pPr>
      <w:r>
        <w:rPr>
          <w:b/>
          <w:sz w:val="20"/>
        </w:rPr>
        <w:t xml:space="preserve">Attendance: </w:t>
      </w:r>
      <w:r>
        <w:rPr>
          <w:sz w:val="20"/>
        </w:rPr>
        <w:t xml:space="preserve">Attendance is considered </w:t>
      </w:r>
      <w:r>
        <w:rPr>
          <w:b/>
          <w:sz w:val="20"/>
          <w:u w:val="single"/>
        </w:rPr>
        <w:t>mandatory</w:t>
      </w:r>
      <w:r>
        <w:rPr>
          <w:sz w:val="20"/>
        </w:rPr>
        <w:t>. You are responsible for the materials you miss.</w:t>
      </w:r>
    </w:p>
    <w:p w14:paraId="79D0E880" w14:textId="77777777" w:rsidR="007F42A2" w:rsidRDefault="007F42A2">
      <w:pPr>
        <w:pStyle w:val="BodyText"/>
        <w:spacing w:before="3"/>
        <w:rPr>
          <w:sz w:val="12"/>
        </w:rPr>
      </w:pPr>
    </w:p>
    <w:p w14:paraId="5E747367" w14:textId="3E0C99BC" w:rsidR="007F42A2" w:rsidRDefault="00803981">
      <w:pPr>
        <w:spacing w:before="91"/>
        <w:ind w:left="100" w:right="743"/>
        <w:rPr>
          <w:b/>
          <w:sz w:val="20"/>
        </w:rPr>
      </w:pPr>
      <w:r>
        <w:rPr>
          <w:b/>
          <w:sz w:val="20"/>
        </w:rPr>
        <w:t xml:space="preserve">Homework/Quizzes: </w:t>
      </w:r>
      <w:r>
        <w:rPr>
          <w:sz w:val="20"/>
        </w:rPr>
        <w:t xml:space="preserve">The instruction and how to submit will be provided in class and/or posted online according to the course schedule. </w:t>
      </w:r>
      <w:r w:rsidRPr="00147B10">
        <w:rPr>
          <w:b/>
          <w:color w:val="FF0000"/>
          <w:sz w:val="20"/>
          <w:u w:val="single"/>
          <w:shd w:val="clear" w:color="auto" w:fill="FFFF00"/>
        </w:rPr>
        <w:t>Homework/quizzes must be submitted by the deadlines. Otherwise half of the points will be deducted.</w:t>
      </w:r>
      <w:r>
        <w:rPr>
          <w:b/>
          <w:color w:val="FF0000"/>
          <w:sz w:val="20"/>
        </w:rPr>
        <w:t xml:space="preserve"> </w:t>
      </w:r>
      <w:r>
        <w:rPr>
          <w:b/>
          <w:color w:val="FF0000"/>
          <w:sz w:val="20"/>
          <w:u w:val="single" w:color="FF0000"/>
          <w:shd w:val="clear" w:color="auto" w:fill="FFFF00"/>
        </w:rPr>
        <w:t>If the code is uncompilable, your grade will be a zero.</w:t>
      </w:r>
    </w:p>
    <w:p w14:paraId="347C2ED4" w14:textId="77777777" w:rsidR="007F42A2" w:rsidRDefault="007F42A2">
      <w:pPr>
        <w:pStyle w:val="BodyText"/>
        <w:rPr>
          <w:b/>
          <w:sz w:val="12"/>
        </w:rPr>
      </w:pPr>
    </w:p>
    <w:p w14:paraId="1B1D50E3" w14:textId="77777777" w:rsidR="007F42A2" w:rsidRDefault="00803981">
      <w:pPr>
        <w:spacing w:before="91"/>
        <w:ind w:left="100" w:right="695"/>
        <w:jc w:val="both"/>
        <w:rPr>
          <w:sz w:val="20"/>
        </w:rPr>
      </w:pPr>
      <w:r>
        <w:rPr>
          <w:b/>
          <w:sz w:val="20"/>
        </w:rPr>
        <w:t xml:space="preserve">Examinations: </w:t>
      </w:r>
      <w:r>
        <w:rPr>
          <w:b/>
          <w:sz w:val="20"/>
          <w:u w:val="single"/>
        </w:rPr>
        <w:t>If you miss an exam without a valid excuse, your grade in that exam will be a zero</w:t>
      </w:r>
      <w:r>
        <w:rPr>
          <w:sz w:val="20"/>
          <w:u w:val="single"/>
        </w:rPr>
        <w:t xml:space="preserve">. </w:t>
      </w:r>
      <w:r>
        <w:rPr>
          <w:b/>
          <w:sz w:val="20"/>
          <w:u w:val="single"/>
        </w:rPr>
        <w:t>You will be eligible</w:t>
      </w:r>
      <w:r>
        <w:rPr>
          <w:b/>
          <w:sz w:val="20"/>
        </w:rPr>
        <w:t xml:space="preserve"> </w:t>
      </w:r>
      <w:r>
        <w:rPr>
          <w:b/>
          <w:sz w:val="20"/>
          <w:u w:val="single"/>
        </w:rPr>
        <w:t xml:space="preserve">for a make-up exam, ONLY IF you have informed the instructor </w:t>
      </w:r>
      <w:r w:rsidRPr="00147B10">
        <w:rPr>
          <w:b/>
          <w:color w:val="FF0000"/>
          <w:sz w:val="20"/>
          <w:highlight w:val="yellow"/>
          <w:u w:val="single" w:color="000000"/>
        </w:rPr>
        <w:t>in advance, or with a valid excuse</w:t>
      </w:r>
      <w:r>
        <w:rPr>
          <w:b/>
          <w:color w:val="FF0000"/>
          <w:sz w:val="20"/>
          <w:u w:val="single" w:color="000000"/>
        </w:rPr>
        <w:t xml:space="preserve"> </w:t>
      </w:r>
      <w:r>
        <w:rPr>
          <w:b/>
          <w:sz w:val="20"/>
          <w:u w:val="single"/>
        </w:rPr>
        <w:t>(i.e. illness, car</w:t>
      </w:r>
      <w:r>
        <w:rPr>
          <w:b/>
          <w:sz w:val="20"/>
        </w:rPr>
        <w:t xml:space="preserve"> </w:t>
      </w:r>
      <w:r>
        <w:rPr>
          <w:b/>
          <w:sz w:val="20"/>
          <w:u w:val="single"/>
        </w:rPr>
        <w:t>accidents, death in the family, and participation in University sponsored events); Documentation is expected.</w:t>
      </w:r>
      <w:r>
        <w:rPr>
          <w:b/>
          <w:sz w:val="20"/>
        </w:rPr>
        <w:t xml:space="preserve"> </w:t>
      </w:r>
      <w:r>
        <w:rPr>
          <w:sz w:val="20"/>
        </w:rPr>
        <w:t>If you are caught</w:t>
      </w:r>
      <w:r>
        <w:rPr>
          <w:spacing w:val="-11"/>
          <w:sz w:val="20"/>
        </w:rPr>
        <w:t xml:space="preserve"> </w:t>
      </w:r>
      <w:r>
        <w:rPr>
          <w:sz w:val="20"/>
        </w:rPr>
        <w:t>cheating</w:t>
      </w:r>
      <w:r>
        <w:rPr>
          <w:spacing w:val="-11"/>
          <w:sz w:val="20"/>
        </w:rPr>
        <w:t xml:space="preserve"> </w:t>
      </w:r>
      <w:r>
        <w:rPr>
          <w:sz w:val="20"/>
        </w:rPr>
        <w:t>(e.g.,</w:t>
      </w:r>
      <w:r>
        <w:rPr>
          <w:spacing w:val="-9"/>
          <w:sz w:val="20"/>
        </w:rPr>
        <w:t xml:space="preserve"> </w:t>
      </w:r>
      <w:r>
        <w:rPr>
          <w:sz w:val="20"/>
        </w:rPr>
        <w:t>texting/talking</w:t>
      </w:r>
      <w:r>
        <w:rPr>
          <w:spacing w:val="-11"/>
          <w:sz w:val="20"/>
        </w:rPr>
        <w:t xml:space="preserve"> </w:t>
      </w:r>
      <w:r>
        <w:rPr>
          <w:sz w:val="20"/>
        </w:rPr>
        <w:t>to</w:t>
      </w:r>
      <w:r>
        <w:rPr>
          <w:spacing w:val="-11"/>
          <w:sz w:val="20"/>
        </w:rPr>
        <w:t xml:space="preserve"> </w:t>
      </w:r>
      <w:r>
        <w:rPr>
          <w:sz w:val="20"/>
        </w:rPr>
        <w:t>another</w:t>
      </w:r>
      <w:r>
        <w:rPr>
          <w:spacing w:val="-7"/>
          <w:sz w:val="20"/>
        </w:rPr>
        <w:t xml:space="preserve"> </w:t>
      </w:r>
      <w:r>
        <w:rPr>
          <w:sz w:val="20"/>
        </w:rPr>
        <w:t>individual,</w:t>
      </w:r>
      <w:r>
        <w:rPr>
          <w:spacing w:val="-11"/>
          <w:sz w:val="20"/>
        </w:rPr>
        <w:t xml:space="preserve"> </w:t>
      </w:r>
      <w:r>
        <w:rPr>
          <w:sz w:val="20"/>
        </w:rPr>
        <w:t>accessing</w:t>
      </w:r>
      <w:r>
        <w:rPr>
          <w:spacing w:val="-11"/>
          <w:sz w:val="20"/>
        </w:rPr>
        <w:t xml:space="preserve"> </w:t>
      </w:r>
      <w:r>
        <w:rPr>
          <w:sz w:val="20"/>
        </w:rPr>
        <w:t>e-mail</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Internet-unless</w:t>
      </w:r>
      <w:r>
        <w:rPr>
          <w:spacing w:val="-12"/>
          <w:sz w:val="20"/>
        </w:rPr>
        <w:t xml:space="preserve"> </w:t>
      </w:r>
      <w:r>
        <w:rPr>
          <w:sz w:val="20"/>
        </w:rPr>
        <w:t>instructed</w:t>
      </w:r>
      <w:r>
        <w:rPr>
          <w:spacing w:val="-10"/>
          <w:sz w:val="20"/>
        </w:rPr>
        <w:t xml:space="preserve"> </w:t>
      </w:r>
      <w:r>
        <w:rPr>
          <w:sz w:val="20"/>
        </w:rPr>
        <w:t>otherwise,</w:t>
      </w:r>
      <w:r>
        <w:rPr>
          <w:spacing w:val="-10"/>
          <w:sz w:val="20"/>
        </w:rPr>
        <w:t xml:space="preserve"> </w:t>
      </w:r>
      <w:r>
        <w:rPr>
          <w:sz w:val="20"/>
        </w:rPr>
        <w:t>or</w:t>
      </w:r>
      <w:r>
        <w:rPr>
          <w:spacing w:val="-11"/>
          <w:sz w:val="20"/>
        </w:rPr>
        <w:t xml:space="preserve"> </w:t>
      </w:r>
      <w:r>
        <w:rPr>
          <w:sz w:val="20"/>
        </w:rPr>
        <w:t>etc.), you will receive a zero for that exam or fail the</w:t>
      </w:r>
      <w:r>
        <w:rPr>
          <w:spacing w:val="1"/>
          <w:sz w:val="20"/>
        </w:rPr>
        <w:t xml:space="preserve"> </w:t>
      </w:r>
      <w:r>
        <w:rPr>
          <w:sz w:val="20"/>
        </w:rPr>
        <w:t>course.</w:t>
      </w:r>
    </w:p>
    <w:p w14:paraId="7D6DBF8B" w14:textId="77777777" w:rsidR="007F42A2" w:rsidRDefault="007F42A2">
      <w:pPr>
        <w:jc w:val="both"/>
        <w:rPr>
          <w:sz w:val="20"/>
        </w:rPr>
      </w:pPr>
    </w:p>
    <w:p w14:paraId="7F0ED4A6" w14:textId="77777777" w:rsidR="00803D3E" w:rsidRDefault="00803D3E">
      <w:pPr>
        <w:jc w:val="both"/>
        <w:rPr>
          <w:sz w:val="20"/>
        </w:rPr>
      </w:pPr>
    </w:p>
    <w:p w14:paraId="4EB4CE16" w14:textId="7324E857" w:rsidR="00803D3E" w:rsidRDefault="00803D3E" w:rsidP="00803D3E">
      <w:pPr>
        <w:jc w:val="center"/>
        <w:rPr>
          <w:sz w:val="20"/>
        </w:rPr>
        <w:sectPr w:rsidR="00803D3E">
          <w:type w:val="continuous"/>
          <w:pgSz w:w="12240" w:h="15840"/>
          <w:pgMar w:top="640" w:right="740" w:bottom="280" w:left="620" w:header="720" w:footer="720" w:gutter="0"/>
          <w:cols w:space="720"/>
        </w:sectPr>
      </w:pPr>
      <w:r>
        <w:rPr>
          <w:noProof/>
        </w:rPr>
        <w:drawing>
          <wp:inline distT="0" distB="0" distL="0" distR="0" wp14:anchorId="4DAEDE2B" wp14:editId="0447E1C9">
            <wp:extent cx="3446194" cy="2021472"/>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9899" cy="2035377"/>
                    </a:xfrm>
                    <a:prstGeom prst="rect">
                      <a:avLst/>
                    </a:prstGeom>
                    <a:noFill/>
                    <a:ln>
                      <a:noFill/>
                    </a:ln>
                  </pic:spPr>
                </pic:pic>
              </a:graphicData>
            </a:graphic>
          </wp:inline>
        </w:drawing>
      </w:r>
    </w:p>
    <w:p w14:paraId="0952EF9F" w14:textId="77777777" w:rsidR="007F42A2" w:rsidRDefault="00803981">
      <w:pPr>
        <w:spacing w:before="80"/>
        <w:ind w:left="1397" w:right="1281"/>
        <w:jc w:val="center"/>
        <w:rPr>
          <w:b/>
          <w:sz w:val="20"/>
        </w:rPr>
      </w:pPr>
      <w:r w:rsidRPr="00673D5B">
        <w:rPr>
          <w:b/>
          <w:i/>
          <w:color w:val="FF0000"/>
          <w:sz w:val="20"/>
          <w:u w:val="single" w:color="FF0000"/>
          <w:shd w:val="clear" w:color="auto" w:fill="FFFF00"/>
        </w:rPr>
        <w:lastRenderedPageBreak/>
        <w:t>Tentative</w:t>
      </w:r>
      <w:r>
        <w:rPr>
          <w:b/>
          <w:i/>
          <w:color w:val="FF0000"/>
          <w:sz w:val="20"/>
        </w:rPr>
        <w:t xml:space="preserve"> </w:t>
      </w:r>
      <w:r>
        <w:rPr>
          <w:b/>
          <w:sz w:val="20"/>
        </w:rPr>
        <w:t>Course Schedule</w:t>
      </w:r>
    </w:p>
    <w:p w14:paraId="49807D26" w14:textId="614DF192" w:rsidR="00CE5FE6" w:rsidRDefault="00CE5FE6">
      <w:pPr>
        <w:pStyle w:val="BodyText"/>
        <w:spacing w:before="9"/>
        <w:rPr>
          <w:b/>
          <w:sz w:val="19"/>
        </w:rPr>
      </w:pPr>
    </w:p>
    <w:tbl>
      <w:tblPr>
        <w:tblW w:w="457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3"/>
        <w:gridCol w:w="5192"/>
        <w:gridCol w:w="2852"/>
      </w:tblGrid>
      <w:tr w:rsidR="00CE5FE6" w:rsidRPr="00EB4157" w14:paraId="46F5E6BF" w14:textId="77777777" w:rsidTr="006B593A">
        <w:trPr>
          <w:jc w:val="center"/>
        </w:trPr>
        <w:tc>
          <w:tcPr>
            <w:tcW w:w="961" w:type="pct"/>
          </w:tcPr>
          <w:p w14:paraId="607B7DE8" w14:textId="77777777" w:rsidR="00CE5FE6" w:rsidRPr="00EB4157" w:rsidRDefault="00CE5FE6" w:rsidP="00815998">
            <w:pPr>
              <w:jc w:val="center"/>
              <w:rPr>
                <w:rFonts w:eastAsia="MS Mincho"/>
                <w:b/>
                <w:bCs/>
              </w:rPr>
            </w:pPr>
            <w:r w:rsidRPr="00EB4157">
              <w:rPr>
                <w:rFonts w:eastAsia="MS Mincho"/>
                <w:b/>
                <w:bCs/>
              </w:rPr>
              <w:t>Date</w:t>
            </w:r>
          </w:p>
        </w:tc>
        <w:tc>
          <w:tcPr>
            <w:tcW w:w="2607" w:type="pct"/>
          </w:tcPr>
          <w:p w14:paraId="7C9A1282" w14:textId="77777777" w:rsidR="00CE5FE6" w:rsidRPr="00EB4157" w:rsidRDefault="00CE5FE6" w:rsidP="00815998">
            <w:pPr>
              <w:jc w:val="center"/>
              <w:rPr>
                <w:rFonts w:eastAsia="MS Mincho"/>
                <w:b/>
                <w:bCs/>
              </w:rPr>
            </w:pPr>
            <w:r w:rsidRPr="00EB4157">
              <w:rPr>
                <w:rFonts w:eastAsia="MS Mincho"/>
                <w:b/>
                <w:bCs/>
              </w:rPr>
              <w:t>Topic</w:t>
            </w:r>
          </w:p>
        </w:tc>
        <w:tc>
          <w:tcPr>
            <w:tcW w:w="1432" w:type="pct"/>
          </w:tcPr>
          <w:p w14:paraId="3DC4EE47" w14:textId="77777777" w:rsidR="00CE5FE6" w:rsidRPr="00EB4157" w:rsidRDefault="00CE5FE6" w:rsidP="00815998">
            <w:pPr>
              <w:jc w:val="center"/>
              <w:rPr>
                <w:rFonts w:eastAsia="MS Mincho"/>
                <w:b/>
                <w:bCs/>
              </w:rPr>
            </w:pPr>
            <w:r w:rsidRPr="00F23C7F">
              <w:rPr>
                <w:rFonts w:eastAsia="MS Mincho"/>
                <w:b/>
                <w:bCs/>
                <w:color w:val="FF0000"/>
                <w:highlight w:val="yellow"/>
              </w:rPr>
              <w:t>Due by 11:59 pm</w:t>
            </w:r>
          </w:p>
        </w:tc>
      </w:tr>
      <w:tr w:rsidR="00F232C8" w:rsidRPr="00EB4157" w14:paraId="0555B07E" w14:textId="77777777" w:rsidTr="006B593A">
        <w:trPr>
          <w:jc w:val="center"/>
        </w:trPr>
        <w:tc>
          <w:tcPr>
            <w:tcW w:w="961" w:type="pct"/>
          </w:tcPr>
          <w:p w14:paraId="62A1F5C4" w14:textId="256F7742" w:rsidR="00F232C8" w:rsidRPr="00EB4157" w:rsidRDefault="00F232C8" w:rsidP="00F232C8">
            <w:pPr>
              <w:jc w:val="center"/>
              <w:rPr>
                <w:rFonts w:eastAsia="MS Mincho"/>
              </w:rPr>
            </w:pPr>
            <w:r>
              <w:rPr>
                <w:rFonts w:eastAsia="MS Mincho"/>
              </w:rPr>
              <w:t>8/23</w:t>
            </w:r>
          </w:p>
        </w:tc>
        <w:tc>
          <w:tcPr>
            <w:tcW w:w="2607" w:type="pct"/>
          </w:tcPr>
          <w:p w14:paraId="7A5E4BDF" w14:textId="339B130A" w:rsidR="00F232C8" w:rsidRPr="00EB4157" w:rsidRDefault="00F232C8" w:rsidP="00F232C8">
            <w:pPr>
              <w:rPr>
                <w:rFonts w:eastAsia="MS Mincho"/>
              </w:rPr>
            </w:pPr>
            <w:r>
              <w:t>S</w:t>
            </w:r>
            <w:r w:rsidRPr="004031F3">
              <w:t>yllabus</w:t>
            </w:r>
            <w:r w:rsidR="00C92B19">
              <w:t xml:space="preserve">, </w:t>
            </w:r>
            <w:r w:rsidR="00C92B19">
              <w:t>GitHub</w:t>
            </w:r>
            <w:r w:rsidR="00C92B19">
              <w:t xml:space="preserve"> &amp; VS Code</w:t>
            </w:r>
          </w:p>
        </w:tc>
        <w:tc>
          <w:tcPr>
            <w:tcW w:w="1432" w:type="pct"/>
          </w:tcPr>
          <w:p w14:paraId="0E91AAE4" w14:textId="77777777" w:rsidR="00F232C8" w:rsidRPr="00EB4157" w:rsidRDefault="00F232C8" w:rsidP="00F232C8">
            <w:pPr>
              <w:jc w:val="center"/>
              <w:rPr>
                <w:rFonts w:eastAsia="MS Mincho"/>
              </w:rPr>
            </w:pPr>
          </w:p>
        </w:tc>
      </w:tr>
      <w:tr w:rsidR="00F232C8" w:rsidRPr="00EB4157" w14:paraId="07314816" w14:textId="77777777" w:rsidTr="006B593A">
        <w:trPr>
          <w:jc w:val="center"/>
        </w:trPr>
        <w:tc>
          <w:tcPr>
            <w:tcW w:w="961" w:type="pct"/>
          </w:tcPr>
          <w:p w14:paraId="43608613" w14:textId="4738E580" w:rsidR="00F232C8" w:rsidRPr="00EB4157" w:rsidRDefault="00F232C8" w:rsidP="00F232C8">
            <w:pPr>
              <w:jc w:val="center"/>
              <w:rPr>
                <w:rFonts w:eastAsia="MS Mincho"/>
              </w:rPr>
            </w:pPr>
            <w:r>
              <w:rPr>
                <w:rFonts w:eastAsia="MS Mincho"/>
              </w:rPr>
              <w:t>8/25</w:t>
            </w:r>
          </w:p>
        </w:tc>
        <w:tc>
          <w:tcPr>
            <w:tcW w:w="2607" w:type="pct"/>
          </w:tcPr>
          <w:p w14:paraId="6904587F" w14:textId="1B374ABE" w:rsidR="00F232C8" w:rsidRPr="00EB4157" w:rsidRDefault="00C92B19" w:rsidP="00F232C8">
            <w:pPr>
              <w:rPr>
                <w:rFonts w:eastAsia="MS Mincho"/>
              </w:rPr>
            </w:pPr>
            <w:r>
              <w:t>HTML</w:t>
            </w:r>
          </w:p>
        </w:tc>
        <w:tc>
          <w:tcPr>
            <w:tcW w:w="1432" w:type="pct"/>
          </w:tcPr>
          <w:p w14:paraId="66C3F8EB" w14:textId="77777777" w:rsidR="00F232C8" w:rsidRPr="00EB4157" w:rsidRDefault="00F232C8" w:rsidP="00F232C8">
            <w:pPr>
              <w:jc w:val="center"/>
              <w:rPr>
                <w:rFonts w:eastAsia="MS Mincho"/>
              </w:rPr>
            </w:pPr>
          </w:p>
        </w:tc>
      </w:tr>
      <w:tr w:rsidR="00F232C8" w:rsidRPr="00EB4157" w14:paraId="43A649CF" w14:textId="77777777" w:rsidTr="006B593A">
        <w:trPr>
          <w:jc w:val="center"/>
        </w:trPr>
        <w:tc>
          <w:tcPr>
            <w:tcW w:w="961" w:type="pct"/>
          </w:tcPr>
          <w:p w14:paraId="08A71903" w14:textId="7D78DDFC" w:rsidR="00F232C8" w:rsidRPr="00EB4157" w:rsidRDefault="00F232C8" w:rsidP="00F232C8">
            <w:pPr>
              <w:jc w:val="center"/>
              <w:rPr>
                <w:rFonts w:eastAsia="MS Mincho"/>
              </w:rPr>
            </w:pPr>
            <w:r>
              <w:rPr>
                <w:rFonts w:eastAsia="MS Mincho"/>
              </w:rPr>
              <w:t>8/30</w:t>
            </w:r>
          </w:p>
        </w:tc>
        <w:tc>
          <w:tcPr>
            <w:tcW w:w="2607" w:type="pct"/>
          </w:tcPr>
          <w:p w14:paraId="0D77313B" w14:textId="0D459250" w:rsidR="00F232C8" w:rsidRPr="00EB4157" w:rsidRDefault="00F232C8" w:rsidP="00F232C8">
            <w:pPr>
              <w:rPr>
                <w:rFonts w:eastAsia="MS Mincho"/>
              </w:rPr>
            </w:pPr>
            <w:r>
              <w:t>HTM</w:t>
            </w:r>
            <w:r w:rsidR="00927E95">
              <w:t>L</w:t>
            </w:r>
            <w:r w:rsidR="00C92B19">
              <w:t xml:space="preserve"> </w:t>
            </w:r>
            <w:r w:rsidR="00C92B19">
              <w:t>&amp; Q1</w:t>
            </w:r>
          </w:p>
        </w:tc>
        <w:tc>
          <w:tcPr>
            <w:tcW w:w="1432" w:type="pct"/>
          </w:tcPr>
          <w:p w14:paraId="30A84D32" w14:textId="77777777" w:rsidR="00F232C8" w:rsidRPr="00EB4157" w:rsidRDefault="00F232C8" w:rsidP="00F232C8">
            <w:pPr>
              <w:jc w:val="center"/>
              <w:rPr>
                <w:rFonts w:eastAsia="MS Mincho"/>
              </w:rPr>
            </w:pPr>
          </w:p>
        </w:tc>
      </w:tr>
      <w:tr w:rsidR="00F232C8" w:rsidRPr="00EB4157" w14:paraId="02031418" w14:textId="77777777" w:rsidTr="006B593A">
        <w:trPr>
          <w:jc w:val="center"/>
        </w:trPr>
        <w:tc>
          <w:tcPr>
            <w:tcW w:w="961" w:type="pct"/>
          </w:tcPr>
          <w:p w14:paraId="5D6A7173" w14:textId="24031CE2" w:rsidR="00F232C8" w:rsidRPr="00EB4157" w:rsidRDefault="00F232C8" w:rsidP="00F232C8">
            <w:pPr>
              <w:jc w:val="center"/>
              <w:rPr>
                <w:rFonts w:eastAsia="MS Mincho"/>
              </w:rPr>
            </w:pPr>
            <w:r>
              <w:rPr>
                <w:rFonts w:eastAsia="MS Mincho"/>
              </w:rPr>
              <w:t>9</w:t>
            </w:r>
            <w:r w:rsidRPr="00EB4157">
              <w:rPr>
                <w:rFonts w:eastAsia="MS Mincho"/>
              </w:rPr>
              <w:t>/</w:t>
            </w:r>
            <w:r>
              <w:rPr>
                <w:rFonts w:eastAsia="MS Mincho"/>
              </w:rPr>
              <w:t>1</w:t>
            </w:r>
          </w:p>
        </w:tc>
        <w:tc>
          <w:tcPr>
            <w:tcW w:w="2607" w:type="pct"/>
          </w:tcPr>
          <w:p w14:paraId="578F2E27" w14:textId="1046F584" w:rsidR="00F232C8" w:rsidRPr="00EB4157" w:rsidRDefault="00C92B19" w:rsidP="00F232C8">
            <w:pPr>
              <w:rPr>
                <w:rFonts w:eastAsia="MS Mincho"/>
              </w:rPr>
            </w:pPr>
            <w:r>
              <w:t>CSS</w:t>
            </w:r>
            <w:r w:rsidR="00A53C77">
              <w:t xml:space="preserve"> </w:t>
            </w:r>
          </w:p>
        </w:tc>
        <w:tc>
          <w:tcPr>
            <w:tcW w:w="1432" w:type="pct"/>
          </w:tcPr>
          <w:p w14:paraId="2AEA8528" w14:textId="77777777" w:rsidR="00F232C8" w:rsidRPr="00EB4157" w:rsidRDefault="00F232C8" w:rsidP="00F232C8">
            <w:pPr>
              <w:jc w:val="center"/>
              <w:rPr>
                <w:rFonts w:eastAsia="MS Mincho"/>
              </w:rPr>
            </w:pPr>
          </w:p>
        </w:tc>
      </w:tr>
      <w:tr w:rsidR="00F232C8" w:rsidRPr="00EB4157" w14:paraId="76F1D9C1" w14:textId="77777777" w:rsidTr="006B593A">
        <w:trPr>
          <w:jc w:val="center"/>
        </w:trPr>
        <w:tc>
          <w:tcPr>
            <w:tcW w:w="961" w:type="pct"/>
          </w:tcPr>
          <w:p w14:paraId="4B2697E9" w14:textId="5DD2A45B" w:rsidR="00F232C8" w:rsidRPr="00EB4157" w:rsidRDefault="00F232C8" w:rsidP="00F232C8">
            <w:pPr>
              <w:jc w:val="center"/>
              <w:rPr>
                <w:rFonts w:eastAsia="MS Mincho"/>
              </w:rPr>
            </w:pPr>
            <w:r>
              <w:rPr>
                <w:rFonts w:eastAsia="MS Mincho"/>
              </w:rPr>
              <w:t>9</w:t>
            </w:r>
            <w:r w:rsidRPr="00EB4157">
              <w:rPr>
                <w:rFonts w:eastAsia="MS Mincho"/>
              </w:rPr>
              <w:t>/</w:t>
            </w:r>
            <w:r>
              <w:rPr>
                <w:rFonts w:eastAsia="MS Mincho"/>
              </w:rPr>
              <w:t>6</w:t>
            </w:r>
          </w:p>
        </w:tc>
        <w:tc>
          <w:tcPr>
            <w:tcW w:w="2607" w:type="pct"/>
          </w:tcPr>
          <w:p w14:paraId="229EB285" w14:textId="27DFFF9B" w:rsidR="00F232C8" w:rsidRPr="00EB4157" w:rsidRDefault="00ED0CBB" w:rsidP="00F232C8">
            <w:pPr>
              <w:rPr>
                <w:rFonts w:eastAsia="MS Mincho"/>
              </w:rPr>
            </w:pPr>
            <w:r>
              <w:rPr>
                <w:rFonts w:eastAsia="MS Mincho"/>
              </w:rPr>
              <w:t>CSS</w:t>
            </w:r>
          </w:p>
        </w:tc>
        <w:tc>
          <w:tcPr>
            <w:tcW w:w="1432" w:type="pct"/>
          </w:tcPr>
          <w:p w14:paraId="3D335FE0" w14:textId="7C088BB6" w:rsidR="00F232C8" w:rsidRPr="0046397F" w:rsidRDefault="00F232C8" w:rsidP="00F232C8">
            <w:pPr>
              <w:rPr>
                <w:rFonts w:eastAsia="MS Mincho"/>
              </w:rPr>
            </w:pPr>
            <w:r w:rsidRPr="0046397F">
              <w:rPr>
                <w:rFonts w:eastAsia="MS Mincho"/>
                <w:b/>
                <w:highlight w:val="yellow"/>
              </w:rPr>
              <w:t xml:space="preserve">DUE: </w:t>
            </w:r>
            <w:r w:rsidR="00A53C77">
              <w:rPr>
                <w:rFonts w:eastAsia="MS Mincho"/>
                <w:b/>
                <w:color w:val="FF0000"/>
                <w:highlight w:val="yellow"/>
              </w:rPr>
              <w:t>9</w:t>
            </w:r>
            <w:r>
              <w:rPr>
                <w:rFonts w:eastAsia="MS Mincho"/>
                <w:b/>
                <w:color w:val="FF0000"/>
                <w:highlight w:val="yellow"/>
              </w:rPr>
              <w:t>/7</w:t>
            </w:r>
            <w:r w:rsidRPr="0046397F">
              <w:rPr>
                <w:rFonts w:eastAsia="MS Mincho"/>
                <w:b/>
                <w:highlight w:val="yellow"/>
              </w:rPr>
              <w:t>: Q1</w:t>
            </w:r>
          </w:p>
        </w:tc>
      </w:tr>
      <w:tr w:rsidR="00F232C8" w:rsidRPr="00EB4157" w14:paraId="79D0A8C0" w14:textId="77777777" w:rsidTr="006B593A">
        <w:trPr>
          <w:jc w:val="center"/>
        </w:trPr>
        <w:tc>
          <w:tcPr>
            <w:tcW w:w="961" w:type="pct"/>
          </w:tcPr>
          <w:p w14:paraId="373BC8F6" w14:textId="6BC6F80F" w:rsidR="00F232C8" w:rsidRPr="00EB4157" w:rsidRDefault="00F232C8" w:rsidP="00F232C8">
            <w:pPr>
              <w:jc w:val="center"/>
              <w:rPr>
                <w:rFonts w:eastAsia="MS Mincho"/>
              </w:rPr>
            </w:pPr>
            <w:r>
              <w:rPr>
                <w:rFonts w:eastAsia="MS Mincho"/>
              </w:rPr>
              <w:t>9</w:t>
            </w:r>
            <w:r w:rsidRPr="00EB4157">
              <w:rPr>
                <w:rFonts w:eastAsia="MS Mincho"/>
              </w:rPr>
              <w:t>/</w:t>
            </w:r>
            <w:r>
              <w:rPr>
                <w:rFonts w:eastAsia="MS Mincho"/>
              </w:rPr>
              <w:t>8</w:t>
            </w:r>
          </w:p>
        </w:tc>
        <w:tc>
          <w:tcPr>
            <w:tcW w:w="2607" w:type="pct"/>
          </w:tcPr>
          <w:p w14:paraId="0B9944FC" w14:textId="3B7B6374" w:rsidR="00F232C8" w:rsidRPr="00ED0CBB" w:rsidRDefault="00ED0CBB" w:rsidP="00F232C8">
            <w:pPr>
              <w:rPr>
                <w:rFonts w:eastAsia="MS Mincho"/>
              </w:rPr>
            </w:pPr>
            <w:r w:rsidRPr="00ED0CBB">
              <w:t>CSS</w:t>
            </w:r>
            <w:r w:rsidR="00927E95">
              <w:t xml:space="preserve"> &amp; Q2</w:t>
            </w:r>
          </w:p>
        </w:tc>
        <w:tc>
          <w:tcPr>
            <w:tcW w:w="1432" w:type="pct"/>
          </w:tcPr>
          <w:p w14:paraId="11F83331" w14:textId="77777777" w:rsidR="00F232C8" w:rsidRPr="00EB4157" w:rsidRDefault="00F232C8" w:rsidP="00F232C8">
            <w:pPr>
              <w:rPr>
                <w:rFonts w:eastAsia="MS Mincho"/>
              </w:rPr>
            </w:pPr>
          </w:p>
        </w:tc>
      </w:tr>
      <w:tr w:rsidR="00F232C8" w:rsidRPr="00EB4157" w14:paraId="33DF8225" w14:textId="77777777" w:rsidTr="006B593A">
        <w:trPr>
          <w:jc w:val="center"/>
        </w:trPr>
        <w:tc>
          <w:tcPr>
            <w:tcW w:w="961" w:type="pct"/>
          </w:tcPr>
          <w:p w14:paraId="54E6D8AB" w14:textId="3F7CF1DD" w:rsidR="00F232C8" w:rsidRPr="00EB4157" w:rsidRDefault="00F232C8" w:rsidP="00F232C8">
            <w:pPr>
              <w:jc w:val="center"/>
              <w:rPr>
                <w:rFonts w:eastAsia="MS Mincho"/>
              </w:rPr>
            </w:pPr>
            <w:r>
              <w:rPr>
                <w:rFonts w:eastAsia="MS Mincho"/>
              </w:rPr>
              <w:t>9</w:t>
            </w:r>
            <w:r w:rsidRPr="00EB4157">
              <w:rPr>
                <w:rFonts w:eastAsia="MS Mincho"/>
              </w:rPr>
              <w:t>/</w:t>
            </w:r>
            <w:r>
              <w:rPr>
                <w:rFonts w:eastAsia="MS Mincho"/>
              </w:rPr>
              <w:t>13</w:t>
            </w:r>
          </w:p>
        </w:tc>
        <w:tc>
          <w:tcPr>
            <w:tcW w:w="2607" w:type="pct"/>
          </w:tcPr>
          <w:p w14:paraId="3712E8F8" w14:textId="6A00575B" w:rsidR="00F232C8" w:rsidRPr="003F6427" w:rsidRDefault="00B17E4F" w:rsidP="00F232C8">
            <w:pPr>
              <w:rPr>
                <w:rFonts w:eastAsia="MS Mincho"/>
              </w:rPr>
            </w:pPr>
            <w:r>
              <w:rPr>
                <w:rFonts w:eastAsia="MS Mincho"/>
              </w:rPr>
              <w:t xml:space="preserve">Box </w:t>
            </w:r>
            <w:r w:rsidR="00FF4465">
              <w:rPr>
                <w:rFonts w:eastAsia="MS Mincho"/>
              </w:rPr>
              <w:t>M</w:t>
            </w:r>
            <w:r>
              <w:rPr>
                <w:rFonts w:eastAsia="MS Mincho"/>
              </w:rPr>
              <w:t>odel</w:t>
            </w:r>
          </w:p>
        </w:tc>
        <w:tc>
          <w:tcPr>
            <w:tcW w:w="1432" w:type="pct"/>
          </w:tcPr>
          <w:p w14:paraId="6B804B8E" w14:textId="77777777" w:rsidR="00F232C8" w:rsidRPr="00EB4157" w:rsidRDefault="00F232C8" w:rsidP="00F232C8">
            <w:pPr>
              <w:rPr>
                <w:rFonts w:eastAsia="MS Mincho"/>
              </w:rPr>
            </w:pPr>
          </w:p>
        </w:tc>
      </w:tr>
      <w:tr w:rsidR="00F232C8" w:rsidRPr="00EB4157" w14:paraId="7FA4C6EF" w14:textId="77777777" w:rsidTr="006B593A">
        <w:trPr>
          <w:jc w:val="center"/>
        </w:trPr>
        <w:tc>
          <w:tcPr>
            <w:tcW w:w="961" w:type="pct"/>
          </w:tcPr>
          <w:p w14:paraId="20908D26" w14:textId="32EB9630" w:rsidR="00F232C8" w:rsidRPr="00EB4157" w:rsidRDefault="00F232C8" w:rsidP="00F232C8">
            <w:pPr>
              <w:jc w:val="center"/>
              <w:rPr>
                <w:rFonts w:eastAsia="MS Mincho"/>
              </w:rPr>
            </w:pPr>
            <w:r>
              <w:rPr>
                <w:rFonts w:eastAsia="MS Mincho"/>
              </w:rPr>
              <w:t>9/15</w:t>
            </w:r>
          </w:p>
        </w:tc>
        <w:tc>
          <w:tcPr>
            <w:tcW w:w="2607" w:type="pct"/>
          </w:tcPr>
          <w:p w14:paraId="6483BE1F" w14:textId="4AE2C89B" w:rsidR="00F232C8" w:rsidRPr="00EB4157" w:rsidRDefault="00B17E4F" w:rsidP="00F232C8">
            <w:pPr>
              <w:rPr>
                <w:rFonts w:eastAsia="MS Mincho"/>
                <w:b/>
                <w:bCs/>
              </w:rPr>
            </w:pPr>
            <w:r>
              <w:rPr>
                <w:rFonts w:eastAsia="MS Mincho"/>
              </w:rPr>
              <w:t xml:space="preserve">Box </w:t>
            </w:r>
            <w:r w:rsidR="00FF4465">
              <w:rPr>
                <w:rFonts w:eastAsia="MS Mincho"/>
              </w:rPr>
              <w:t>M</w:t>
            </w:r>
            <w:r>
              <w:rPr>
                <w:rFonts w:eastAsia="MS Mincho"/>
              </w:rPr>
              <w:t>odel &amp; Q3</w:t>
            </w:r>
          </w:p>
        </w:tc>
        <w:tc>
          <w:tcPr>
            <w:tcW w:w="1432" w:type="pct"/>
          </w:tcPr>
          <w:p w14:paraId="2D21AADE" w14:textId="7E3BBA45" w:rsidR="00F232C8" w:rsidRPr="00EB4157" w:rsidRDefault="00D30C02" w:rsidP="00F232C8">
            <w:pPr>
              <w:rPr>
                <w:rFonts w:eastAsia="MS Mincho"/>
              </w:rPr>
            </w:pPr>
            <w:r w:rsidRPr="005253FF">
              <w:rPr>
                <w:rFonts w:eastAsia="MS Mincho"/>
                <w:b/>
                <w:highlight w:val="yellow"/>
              </w:rPr>
              <w:t xml:space="preserve">DUE: </w:t>
            </w:r>
            <w:r>
              <w:rPr>
                <w:rFonts w:eastAsia="MS Mincho"/>
                <w:b/>
                <w:color w:val="FF0000"/>
                <w:highlight w:val="yellow"/>
              </w:rPr>
              <w:t>9/21</w:t>
            </w:r>
            <w:r w:rsidRPr="005253FF">
              <w:rPr>
                <w:rFonts w:eastAsia="MS Mincho"/>
                <w:b/>
                <w:highlight w:val="yellow"/>
              </w:rPr>
              <w:t xml:space="preserve">: </w:t>
            </w:r>
            <w:r w:rsidRPr="0046397F">
              <w:rPr>
                <w:rFonts w:eastAsia="MS Mincho"/>
                <w:b/>
                <w:highlight w:val="yellow"/>
              </w:rPr>
              <w:t>Q</w:t>
            </w:r>
            <w:r w:rsidRPr="00B02F19">
              <w:rPr>
                <w:rFonts w:eastAsia="MS Mincho"/>
                <w:b/>
                <w:highlight w:val="yellow"/>
              </w:rPr>
              <w:t>2</w:t>
            </w:r>
          </w:p>
        </w:tc>
      </w:tr>
      <w:tr w:rsidR="00F232C8" w:rsidRPr="00EB4157" w14:paraId="4C6C48AF" w14:textId="77777777" w:rsidTr="006B593A">
        <w:trPr>
          <w:jc w:val="center"/>
        </w:trPr>
        <w:tc>
          <w:tcPr>
            <w:tcW w:w="961" w:type="pct"/>
          </w:tcPr>
          <w:p w14:paraId="6F70B92E" w14:textId="3B14B8DB" w:rsidR="00F232C8" w:rsidRPr="00EB4157" w:rsidRDefault="00F232C8" w:rsidP="00F232C8">
            <w:pPr>
              <w:jc w:val="center"/>
              <w:rPr>
                <w:rFonts w:eastAsia="MS Mincho"/>
              </w:rPr>
            </w:pPr>
            <w:r>
              <w:rPr>
                <w:rFonts w:eastAsia="MS Mincho"/>
              </w:rPr>
              <w:t>9/20</w:t>
            </w:r>
          </w:p>
        </w:tc>
        <w:tc>
          <w:tcPr>
            <w:tcW w:w="2607" w:type="pct"/>
          </w:tcPr>
          <w:p w14:paraId="527D0B60" w14:textId="468BD091" w:rsidR="00F232C8" w:rsidRPr="00EB4157" w:rsidRDefault="00B17E4F" w:rsidP="00F232C8">
            <w:pPr>
              <w:rPr>
                <w:rFonts w:eastAsia="MS Mincho"/>
              </w:rPr>
            </w:pPr>
            <w:r>
              <w:rPr>
                <w:rFonts w:eastAsia="MS Mincho"/>
              </w:rPr>
              <w:t xml:space="preserve">Page </w:t>
            </w:r>
            <w:r w:rsidR="00FF4465">
              <w:rPr>
                <w:rFonts w:eastAsia="MS Mincho"/>
              </w:rPr>
              <w:t>L</w:t>
            </w:r>
            <w:r>
              <w:rPr>
                <w:rFonts w:eastAsia="MS Mincho"/>
              </w:rPr>
              <w:t>ayout</w:t>
            </w:r>
          </w:p>
        </w:tc>
        <w:tc>
          <w:tcPr>
            <w:tcW w:w="1432" w:type="pct"/>
          </w:tcPr>
          <w:p w14:paraId="222A50D9" w14:textId="6DE89C3F" w:rsidR="00F232C8" w:rsidRPr="00EB4157" w:rsidRDefault="00F232C8" w:rsidP="00F232C8">
            <w:pPr>
              <w:rPr>
                <w:rFonts w:eastAsia="MS Mincho"/>
              </w:rPr>
            </w:pPr>
          </w:p>
        </w:tc>
      </w:tr>
      <w:tr w:rsidR="00F232C8" w:rsidRPr="00EB4157" w14:paraId="505D14DB" w14:textId="77777777" w:rsidTr="006B593A">
        <w:trPr>
          <w:jc w:val="center"/>
        </w:trPr>
        <w:tc>
          <w:tcPr>
            <w:tcW w:w="961" w:type="pct"/>
          </w:tcPr>
          <w:p w14:paraId="712D2FB9" w14:textId="3A87C256" w:rsidR="00F232C8" w:rsidRPr="00EB4157" w:rsidRDefault="00F232C8" w:rsidP="00F232C8">
            <w:pPr>
              <w:jc w:val="center"/>
              <w:rPr>
                <w:rFonts w:eastAsia="MS Mincho"/>
              </w:rPr>
            </w:pPr>
            <w:r>
              <w:rPr>
                <w:rFonts w:eastAsia="MS Mincho"/>
              </w:rPr>
              <w:t>9/22</w:t>
            </w:r>
          </w:p>
        </w:tc>
        <w:tc>
          <w:tcPr>
            <w:tcW w:w="2607" w:type="pct"/>
          </w:tcPr>
          <w:p w14:paraId="6D8CB75A" w14:textId="66D058AC" w:rsidR="00F232C8" w:rsidRPr="00EB4157" w:rsidRDefault="00B17E4F" w:rsidP="00F232C8">
            <w:pPr>
              <w:rPr>
                <w:rFonts w:eastAsia="MS Mincho"/>
              </w:rPr>
            </w:pPr>
            <w:r>
              <w:rPr>
                <w:rFonts w:eastAsia="MS Mincho"/>
              </w:rPr>
              <w:t xml:space="preserve">Page </w:t>
            </w:r>
            <w:r w:rsidR="00FF4465">
              <w:rPr>
                <w:rFonts w:eastAsia="MS Mincho"/>
              </w:rPr>
              <w:t>L</w:t>
            </w:r>
            <w:r>
              <w:rPr>
                <w:rFonts w:eastAsia="MS Mincho"/>
              </w:rPr>
              <w:t>ayout</w:t>
            </w:r>
          </w:p>
        </w:tc>
        <w:tc>
          <w:tcPr>
            <w:tcW w:w="1432" w:type="pct"/>
          </w:tcPr>
          <w:p w14:paraId="4A62EE4E" w14:textId="77777777" w:rsidR="00F232C8" w:rsidRPr="00EB4157" w:rsidRDefault="00F232C8" w:rsidP="00F232C8">
            <w:pPr>
              <w:rPr>
                <w:rFonts w:eastAsia="MS Mincho"/>
              </w:rPr>
            </w:pPr>
          </w:p>
        </w:tc>
      </w:tr>
      <w:tr w:rsidR="00F232C8" w:rsidRPr="00902BED" w14:paraId="20DBC048" w14:textId="77777777" w:rsidTr="006B593A">
        <w:trPr>
          <w:jc w:val="center"/>
        </w:trPr>
        <w:tc>
          <w:tcPr>
            <w:tcW w:w="961" w:type="pct"/>
          </w:tcPr>
          <w:p w14:paraId="1DF5EC54" w14:textId="3376C4B9" w:rsidR="00F232C8" w:rsidRPr="00C23903" w:rsidRDefault="00F232C8" w:rsidP="00F232C8">
            <w:pPr>
              <w:jc w:val="center"/>
              <w:rPr>
                <w:rFonts w:eastAsia="MS Mincho"/>
              </w:rPr>
            </w:pPr>
            <w:r>
              <w:rPr>
                <w:rFonts w:eastAsia="MS Mincho"/>
              </w:rPr>
              <w:t>9/27</w:t>
            </w:r>
          </w:p>
        </w:tc>
        <w:tc>
          <w:tcPr>
            <w:tcW w:w="2607" w:type="pct"/>
          </w:tcPr>
          <w:p w14:paraId="7E781307" w14:textId="69CCD306" w:rsidR="00F232C8" w:rsidRPr="00966B35" w:rsidRDefault="00B17E4F" w:rsidP="00F232C8">
            <w:pPr>
              <w:rPr>
                <w:rFonts w:eastAsia="MS Mincho"/>
                <w:iCs/>
              </w:rPr>
            </w:pPr>
            <w:r>
              <w:rPr>
                <w:rFonts w:eastAsia="MS Mincho"/>
                <w:iCs/>
              </w:rPr>
              <w:t xml:space="preserve">Page </w:t>
            </w:r>
            <w:r w:rsidR="00FF4465">
              <w:rPr>
                <w:rFonts w:eastAsia="MS Mincho"/>
                <w:iCs/>
              </w:rPr>
              <w:t>L</w:t>
            </w:r>
            <w:r>
              <w:rPr>
                <w:rFonts w:eastAsia="MS Mincho"/>
                <w:iCs/>
              </w:rPr>
              <w:t>ayout &amp; Q4</w:t>
            </w:r>
          </w:p>
        </w:tc>
        <w:tc>
          <w:tcPr>
            <w:tcW w:w="1432" w:type="pct"/>
          </w:tcPr>
          <w:p w14:paraId="5F7EDC71" w14:textId="6DF451F8" w:rsidR="00F232C8" w:rsidRPr="005135C7" w:rsidRDefault="00F232C8" w:rsidP="00F232C8">
            <w:pPr>
              <w:rPr>
                <w:rFonts w:eastAsia="MS Mincho"/>
              </w:rPr>
            </w:pPr>
          </w:p>
        </w:tc>
      </w:tr>
      <w:tr w:rsidR="00F232C8" w:rsidRPr="00CB58EC" w14:paraId="377A98ED" w14:textId="77777777" w:rsidTr="006B593A">
        <w:trPr>
          <w:jc w:val="center"/>
        </w:trPr>
        <w:tc>
          <w:tcPr>
            <w:tcW w:w="961" w:type="pct"/>
          </w:tcPr>
          <w:p w14:paraId="296C4CD8" w14:textId="4FE59C4D" w:rsidR="00F232C8" w:rsidRPr="008B0F64" w:rsidRDefault="00F232C8" w:rsidP="00F232C8">
            <w:pPr>
              <w:jc w:val="center"/>
              <w:rPr>
                <w:rFonts w:eastAsia="MS Mincho"/>
              </w:rPr>
            </w:pPr>
            <w:r w:rsidRPr="00A82D22">
              <w:rPr>
                <w:rFonts w:eastAsia="MS Mincho"/>
                <w:bCs/>
              </w:rPr>
              <w:t>9/</w:t>
            </w:r>
            <w:r>
              <w:rPr>
                <w:rFonts w:eastAsia="MS Mincho"/>
                <w:bCs/>
              </w:rPr>
              <w:t>29</w:t>
            </w:r>
          </w:p>
        </w:tc>
        <w:tc>
          <w:tcPr>
            <w:tcW w:w="2607" w:type="pct"/>
          </w:tcPr>
          <w:p w14:paraId="3ACCC745" w14:textId="3952599E" w:rsidR="00F232C8" w:rsidRPr="00B17E4F" w:rsidRDefault="00B17E4F" w:rsidP="00F232C8">
            <w:pPr>
              <w:rPr>
                <w:rFonts w:eastAsia="MS Mincho"/>
              </w:rPr>
            </w:pPr>
            <w:r w:rsidRPr="00B17E4F">
              <w:rPr>
                <w:rFonts w:eastAsia="MS Mincho"/>
              </w:rPr>
              <w:t>Lists</w:t>
            </w:r>
            <w:r w:rsidR="009C49A1">
              <w:rPr>
                <w:rFonts w:eastAsia="MS Mincho"/>
              </w:rPr>
              <w:t xml:space="preserve"> and </w:t>
            </w:r>
            <w:r w:rsidR="00896409">
              <w:rPr>
                <w:rFonts w:eastAsia="MS Mincho"/>
              </w:rPr>
              <w:t>Links</w:t>
            </w:r>
          </w:p>
        </w:tc>
        <w:tc>
          <w:tcPr>
            <w:tcW w:w="1432" w:type="pct"/>
          </w:tcPr>
          <w:p w14:paraId="5D0582DF" w14:textId="35570E21" w:rsidR="00F232C8" w:rsidRPr="00CB58EC" w:rsidRDefault="00F232C8" w:rsidP="00F232C8">
            <w:pPr>
              <w:rPr>
                <w:rFonts w:eastAsia="MS Mincho"/>
                <w:b/>
              </w:rPr>
            </w:pPr>
            <w:r w:rsidRPr="005253FF">
              <w:rPr>
                <w:rFonts w:eastAsia="MS Mincho"/>
                <w:b/>
                <w:highlight w:val="yellow"/>
              </w:rPr>
              <w:t xml:space="preserve">DUE: </w:t>
            </w:r>
            <w:r w:rsidR="00B2093D">
              <w:rPr>
                <w:rFonts w:eastAsia="MS Mincho"/>
                <w:b/>
                <w:color w:val="FF0000"/>
                <w:highlight w:val="yellow"/>
              </w:rPr>
              <w:t>9/</w:t>
            </w:r>
            <w:r>
              <w:rPr>
                <w:rFonts w:eastAsia="MS Mincho"/>
                <w:b/>
                <w:color w:val="FF0000"/>
                <w:highlight w:val="yellow"/>
              </w:rPr>
              <w:t>21</w:t>
            </w:r>
            <w:r w:rsidRPr="005253FF">
              <w:rPr>
                <w:rFonts w:eastAsia="MS Mincho"/>
                <w:b/>
                <w:highlight w:val="yellow"/>
              </w:rPr>
              <w:t xml:space="preserve">: </w:t>
            </w:r>
            <w:r w:rsidRPr="0046397F">
              <w:rPr>
                <w:rFonts w:eastAsia="MS Mincho"/>
                <w:b/>
                <w:highlight w:val="yellow"/>
              </w:rPr>
              <w:t>Q</w:t>
            </w:r>
            <w:r w:rsidR="00316CA8">
              <w:rPr>
                <w:rFonts w:eastAsia="MS Mincho"/>
                <w:b/>
                <w:highlight w:val="yellow"/>
              </w:rPr>
              <w:t>3</w:t>
            </w:r>
          </w:p>
        </w:tc>
      </w:tr>
      <w:tr w:rsidR="004170D6" w:rsidRPr="00035CA1" w14:paraId="6F4738F4" w14:textId="77777777" w:rsidTr="006B593A">
        <w:trPr>
          <w:jc w:val="center"/>
        </w:trPr>
        <w:tc>
          <w:tcPr>
            <w:tcW w:w="961" w:type="pct"/>
          </w:tcPr>
          <w:p w14:paraId="754995DC" w14:textId="3527B07E" w:rsidR="004170D6" w:rsidRPr="00B6589C" w:rsidRDefault="004170D6" w:rsidP="004170D6">
            <w:pPr>
              <w:jc w:val="center"/>
              <w:rPr>
                <w:rFonts w:eastAsia="MS Mincho"/>
              </w:rPr>
            </w:pPr>
            <w:r w:rsidRPr="00DC63BF">
              <w:rPr>
                <w:rFonts w:eastAsia="MS Mincho"/>
                <w:bCs/>
              </w:rPr>
              <w:t>10/</w:t>
            </w:r>
            <w:r>
              <w:rPr>
                <w:rFonts w:eastAsia="MS Mincho"/>
                <w:bCs/>
              </w:rPr>
              <w:t>4</w:t>
            </w:r>
          </w:p>
        </w:tc>
        <w:tc>
          <w:tcPr>
            <w:tcW w:w="2607" w:type="pct"/>
          </w:tcPr>
          <w:p w14:paraId="230709FE" w14:textId="100F9253" w:rsidR="004170D6" w:rsidRPr="00035CA1" w:rsidRDefault="00896409" w:rsidP="004170D6">
            <w:pPr>
              <w:rPr>
                <w:rFonts w:eastAsia="MS Mincho"/>
              </w:rPr>
            </w:pPr>
            <w:r>
              <w:rPr>
                <w:rFonts w:eastAsia="MS Mincho"/>
              </w:rPr>
              <w:t>Lists</w:t>
            </w:r>
            <w:r w:rsidR="009C49A1">
              <w:rPr>
                <w:rFonts w:eastAsia="MS Mincho"/>
              </w:rPr>
              <w:t xml:space="preserve"> and</w:t>
            </w:r>
            <w:r>
              <w:rPr>
                <w:rFonts w:eastAsia="MS Mincho"/>
              </w:rPr>
              <w:t xml:space="preserve"> </w:t>
            </w:r>
            <w:r w:rsidR="004170D6">
              <w:rPr>
                <w:rFonts w:eastAsia="MS Mincho"/>
              </w:rPr>
              <w:t>L</w:t>
            </w:r>
            <w:r w:rsidR="004170D6" w:rsidRPr="00B17E4F">
              <w:rPr>
                <w:rFonts w:eastAsia="MS Mincho"/>
              </w:rPr>
              <w:t>inks</w:t>
            </w:r>
          </w:p>
        </w:tc>
        <w:tc>
          <w:tcPr>
            <w:tcW w:w="1432" w:type="pct"/>
          </w:tcPr>
          <w:p w14:paraId="60170C7E" w14:textId="77777777" w:rsidR="004170D6" w:rsidRPr="00035CA1" w:rsidRDefault="004170D6" w:rsidP="004170D6">
            <w:pPr>
              <w:rPr>
                <w:rFonts w:eastAsia="MS Mincho"/>
                <w:b/>
                <w:bCs/>
              </w:rPr>
            </w:pPr>
          </w:p>
        </w:tc>
      </w:tr>
      <w:tr w:rsidR="004170D6" w:rsidRPr="00EB4157" w14:paraId="01DB89F9" w14:textId="77777777" w:rsidTr="006B593A">
        <w:trPr>
          <w:jc w:val="center"/>
        </w:trPr>
        <w:tc>
          <w:tcPr>
            <w:tcW w:w="961" w:type="pct"/>
          </w:tcPr>
          <w:p w14:paraId="1A60DA29" w14:textId="05B16A43" w:rsidR="004170D6" w:rsidRPr="00A82D22" w:rsidRDefault="004170D6" w:rsidP="004170D6">
            <w:pPr>
              <w:jc w:val="center"/>
              <w:rPr>
                <w:rFonts w:eastAsia="MS Mincho"/>
                <w:bCs/>
              </w:rPr>
            </w:pPr>
            <w:r w:rsidRPr="00DC63BF">
              <w:rPr>
                <w:rFonts w:eastAsia="MS Mincho"/>
                <w:bCs/>
              </w:rPr>
              <w:t>10/</w:t>
            </w:r>
            <w:r>
              <w:rPr>
                <w:rFonts w:eastAsia="MS Mincho"/>
                <w:bCs/>
              </w:rPr>
              <w:t>6</w:t>
            </w:r>
          </w:p>
        </w:tc>
        <w:tc>
          <w:tcPr>
            <w:tcW w:w="2607" w:type="pct"/>
          </w:tcPr>
          <w:p w14:paraId="109E1191" w14:textId="64E8665D" w:rsidR="004170D6" w:rsidRPr="00A82D22" w:rsidRDefault="004170D6" w:rsidP="004170D6">
            <w:pPr>
              <w:rPr>
                <w:rFonts w:eastAsia="MS Mincho"/>
              </w:rPr>
            </w:pPr>
            <w:r>
              <w:rPr>
                <w:rFonts w:eastAsia="MS Mincho"/>
              </w:rPr>
              <w:t>N</w:t>
            </w:r>
            <w:r w:rsidRPr="00B17E4F">
              <w:rPr>
                <w:rFonts w:eastAsia="MS Mincho"/>
              </w:rPr>
              <w:t xml:space="preserve">avigation </w:t>
            </w:r>
            <w:r>
              <w:rPr>
                <w:rFonts w:eastAsia="MS Mincho"/>
              </w:rPr>
              <w:t>M</w:t>
            </w:r>
            <w:r w:rsidRPr="00B17E4F">
              <w:rPr>
                <w:rFonts w:eastAsia="MS Mincho"/>
              </w:rPr>
              <w:t>enu</w:t>
            </w:r>
            <w:r>
              <w:rPr>
                <w:rFonts w:eastAsia="MS Mincho"/>
              </w:rPr>
              <w:t xml:space="preserve"> &amp; Q</w:t>
            </w:r>
            <w:r w:rsidR="007C441D">
              <w:rPr>
                <w:rFonts w:eastAsia="MS Mincho"/>
              </w:rPr>
              <w:t>5</w:t>
            </w:r>
          </w:p>
        </w:tc>
        <w:tc>
          <w:tcPr>
            <w:tcW w:w="1432" w:type="pct"/>
          </w:tcPr>
          <w:p w14:paraId="1B14A3C5" w14:textId="0FC78CDE" w:rsidR="004170D6" w:rsidRPr="00035CA1" w:rsidRDefault="004170D6" w:rsidP="004170D6">
            <w:pPr>
              <w:rPr>
                <w:rFonts w:eastAsia="MS Mincho"/>
                <w:b/>
                <w:bCs/>
              </w:rPr>
            </w:pPr>
          </w:p>
        </w:tc>
      </w:tr>
      <w:tr w:rsidR="004170D6" w:rsidRPr="00EB4157" w14:paraId="7644C2A5" w14:textId="77777777" w:rsidTr="006B593A">
        <w:trPr>
          <w:jc w:val="center"/>
        </w:trPr>
        <w:tc>
          <w:tcPr>
            <w:tcW w:w="961" w:type="pct"/>
          </w:tcPr>
          <w:p w14:paraId="5E48BAEB" w14:textId="5AFCD2C1" w:rsidR="004170D6" w:rsidRPr="005B2472" w:rsidRDefault="004170D6" w:rsidP="004170D6">
            <w:pPr>
              <w:jc w:val="center"/>
              <w:rPr>
                <w:rFonts w:eastAsia="MS Mincho"/>
                <w:b/>
                <w:bCs/>
              </w:rPr>
            </w:pPr>
            <w:r w:rsidRPr="005B2472">
              <w:rPr>
                <w:rFonts w:eastAsia="MS Mincho"/>
                <w:b/>
                <w:bCs/>
              </w:rPr>
              <w:t>10/11</w:t>
            </w:r>
          </w:p>
        </w:tc>
        <w:tc>
          <w:tcPr>
            <w:tcW w:w="2607" w:type="pct"/>
          </w:tcPr>
          <w:p w14:paraId="34D35B8E" w14:textId="1BF9953F" w:rsidR="004170D6" w:rsidRPr="00D62388" w:rsidRDefault="004170D6" w:rsidP="004170D6">
            <w:pPr>
              <w:rPr>
                <w:rFonts w:eastAsia="MS Mincho"/>
                <w:b/>
                <w:bCs/>
              </w:rPr>
            </w:pPr>
            <w:r w:rsidRPr="00D62388">
              <w:rPr>
                <w:b/>
                <w:bCs/>
              </w:rPr>
              <w:t>Review</w:t>
            </w:r>
            <w:r w:rsidRPr="00D62388">
              <w:rPr>
                <w:rFonts w:eastAsia="MS Mincho"/>
                <w:b/>
                <w:bCs/>
              </w:rPr>
              <w:t xml:space="preserve"> /</w:t>
            </w:r>
          </w:p>
          <w:p w14:paraId="2737C2AF" w14:textId="620F3912" w:rsidR="00EB0EDE" w:rsidRPr="00F23E38" w:rsidRDefault="00EB0EDE" w:rsidP="004170D6">
            <w:pPr>
              <w:rPr>
                <w:rFonts w:eastAsia="MS Mincho"/>
                <w:b/>
                <w:bCs/>
              </w:rPr>
            </w:pPr>
            <w:r w:rsidRPr="00F23E38">
              <w:rPr>
                <w:b/>
                <w:bCs/>
              </w:rPr>
              <w:t>Exam1: Multiple choices</w:t>
            </w:r>
            <w:r>
              <w:rPr>
                <w:b/>
                <w:bCs/>
              </w:rPr>
              <w:t xml:space="preserve"> (ITS Certification)</w:t>
            </w:r>
            <w:r w:rsidR="006B593A">
              <w:rPr>
                <w:b/>
                <w:bCs/>
              </w:rPr>
              <w:t xml:space="preserve"> (10%)</w:t>
            </w:r>
          </w:p>
        </w:tc>
        <w:tc>
          <w:tcPr>
            <w:tcW w:w="1432" w:type="pct"/>
          </w:tcPr>
          <w:p w14:paraId="213480FA" w14:textId="30076393" w:rsidR="004170D6" w:rsidRPr="00EB4157" w:rsidRDefault="004170D6" w:rsidP="004170D6">
            <w:pPr>
              <w:rPr>
                <w:rFonts w:eastAsia="MS Mincho"/>
              </w:rPr>
            </w:pPr>
          </w:p>
        </w:tc>
      </w:tr>
      <w:tr w:rsidR="004170D6" w:rsidRPr="00EB4157" w14:paraId="36DFBFB6" w14:textId="77777777" w:rsidTr="006B593A">
        <w:trPr>
          <w:jc w:val="center"/>
        </w:trPr>
        <w:tc>
          <w:tcPr>
            <w:tcW w:w="961" w:type="pct"/>
          </w:tcPr>
          <w:p w14:paraId="46EC2D40" w14:textId="72A5669F" w:rsidR="004170D6" w:rsidRPr="00C810A1" w:rsidRDefault="004170D6" w:rsidP="004170D6">
            <w:pPr>
              <w:jc w:val="center"/>
              <w:rPr>
                <w:rFonts w:eastAsia="MS Mincho"/>
                <w:b/>
              </w:rPr>
            </w:pPr>
            <w:r w:rsidRPr="00DC63BF">
              <w:rPr>
                <w:rFonts w:eastAsia="MS Mincho"/>
                <w:b/>
                <w:bCs/>
              </w:rPr>
              <w:t>10/1</w:t>
            </w:r>
            <w:r>
              <w:rPr>
                <w:rFonts w:eastAsia="MS Mincho"/>
                <w:b/>
                <w:bCs/>
              </w:rPr>
              <w:t>3</w:t>
            </w:r>
          </w:p>
        </w:tc>
        <w:tc>
          <w:tcPr>
            <w:tcW w:w="2607" w:type="pct"/>
          </w:tcPr>
          <w:p w14:paraId="6D90CD15" w14:textId="2D8BCCCE" w:rsidR="004170D6" w:rsidRPr="00EB4157" w:rsidRDefault="004170D6" w:rsidP="004170D6">
            <w:pPr>
              <w:rPr>
                <w:rFonts w:eastAsia="MS Mincho"/>
              </w:rPr>
            </w:pPr>
            <w:r w:rsidRPr="00F23E38">
              <w:rPr>
                <w:b/>
                <w:bCs/>
              </w:rPr>
              <w:t>Exam1: Multiple choices</w:t>
            </w:r>
            <w:r>
              <w:rPr>
                <w:b/>
                <w:bCs/>
              </w:rPr>
              <w:t xml:space="preserve"> (ITS Certification)</w:t>
            </w:r>
          </w:p>
        </w:tc>
        <w:tc>
          <w:tcPr>
            <w:tcW w:w="1432" w:type="pct"/>
          </w:tcPr>
          <w:p w14:paraId="6718A0DA" w14:textId="6414DE95" w:rsidR="004170D6" w:rsidRPr="00EB4157" w:rsidRDefault="004170D6" w:rsidP="004170D6">
            <w:pPr>
              <w:rPr>
                <w:rFonts w:eastAsia="MS Mincho"/>
              </w:rPr>
            </w:pPr>
            <w:r w:rsidRPr="005253FF">
              <w:rPr>
                <w:rFonts w:eastAsia="MS Mincho"/>
                <w:b/>
                <w:highlight w:val="yellow"/>
              </w:rPr>
              <w:t xml:space="preserve">DUE: </w:t>
            </w:r>
            <w:r w:rsidR="005968E2">
              <w:rPr>
                <w:rFonts w:eastAsia="MS Mincho"/>
                <w:b/>
                <w:color w:val="FF0000"/>
                <w:highlight w:val="yellow"/>
              </w:rPr>
              <w:t>10</w:t>
            </w:r>
            <w:r>
              <w:rPr>
                <w:rFonts w:eastAsia="MS Mincho"/>
                <w:b/>
                <w:color w:val="FF0000"/>
                <w:highlight w:val="yellow"/>
              </w:rPr>
              <w:t>/</w:t>
            </w:r>
            <w:r w:rsidR="005968E2">
              <w:rPr>
                <w:rFonts w:eastAsia="MS Mincho"/>
                <w:b/>
                <w:color w:val="FF0000"/>
                <w:highlight w:val="yellow"/>
              </w:rPr>
              <w:t>1</w:t>
            </w:r>
            <w:r>
              <w:rPr>
                <w:rFonts w:eastAsia="MS Mincho"/>
                <w:b/>
                <w:color w:val="FF0000"/>
                <w:highlight w:val="yellow"/>
              </w:rPr>
              <w:t>7</w:t>
            </w:r>
            <w:r w:rsidRPr="005253FF">
              <w:rPr>
                <w:rFonts w:eastAsia="MS Mincho"/>
                <w:b/>
                <w:highlight w:val="yellow"/>
              </w:rPr>
              <w:t xml:space="preserve">: </w:t>
            </w:r>
            <w:r>
              <w:rPr>
                <w:rFonts w:eastAsia="MS Mincho"/>
                <w:b/>
                <w:highlight w:val="yellow"/>
              </w:rPr>
              <w:t>Q</w:t>
            </w:r>
            <w:r w:rsidR="00772478">
              <w:rPr>
                <w:rFonts w:eastAsia="MS Mincho"/>
                <w:b/>
                <w:highlight w:val="yellow"/>
              </w:rPr>
              <w:t>4, Q5</w:t>
            </w:r>
          </w:p>
        </w:tc>
      </w:tr>
      <w:tr w:rsidR="004170D6" w:rsidRPr="00EB4157" w14:paraId="1D9C2969" w14:textId="77777777" w:rsidTr="006B593A">
        <w:trPr>
          <w:jc w:val="center"/>
        </w:trPr>
        <w:tc>
          <w:tcPr>
            <w:tcW w:w="961" w:type="pct"/>
          </w:tcPr>
          <w:p w14:paraId="40CA6DE7" w14:textId="2934F0B9" w:rsidR="004170D6" w:rsidRPr="006C6A7B" w:rsidRDefault="004170D6" w:rsidP="004170D6">
            <w:pPr>
              <w:jc w:val="center"/>
              <w:rPr>
                <w:rFonts w:eastAsia="MS Mincho"/>
                <w:b/>
                <w:bCs/>
              </w:rPr>
            </w:pPr>
            <w:r w:rsidRPr="006C6A7B">
              <w:rPr>
                <w:rFonts w:eastAsia="MS Mincho"/>
                <w:b/>
                <w:bCs/>
              </w:rPr>
              <w:t>10/18</w:t>
            </w:r>
          </w:p>
        </w:tc>
        <w:tc>
          <w:tcPr>
            <w:tcW w:w="2607" w:type="pct"/>
          </w:tcPr>
          <w:p w14:paraId="30E70704" w14:textId="30DCBA23" w:rsidR="004170D6" w:rsidRPr="00EB4157" w:rsidRDefault="004170D6" w:rsidP="004170D6">
            <w:pPr>
              <w:rPr>
                <w:rFonts w:eastAsia="MS Mincho"/>
              </w:rPr>
            </w:pPr>
            <w:r w:rsidRPr="00F23E38">
              <w:rPr>
                <w:b/>
                <w:bCs/>
              </w:rPr>
              <w:t>Exam1: Coding</w:t>
            </w:r>
            <w:r w:rsidR="006B593A">
              <w:rPr>
                <w:b/>
                <w:bCs/>
              </w:rPr>
              <w:t xml:space="preserve"> (15%)</w:t>
            </w:r>
          </w:p>
        </w:tc>
        <w:tc>
          <w:tcPr>
            <w:tcW w:w="1432" w:type="pct"/>
          </w:tcPr>
          <w:p w14:paraId="2A0504F6" w14:textId="6626652D" w:rsidR="004170D6" w:rsidRPr="00EB4157" w:rsidRDefault="004170D6" w:rsidP="004170D6">
            <w:pPr>
              <w:rPr>
                <w:rFonts w:eastAsia="MS Mincho"/>
              </w:rPr>
            </w:pPr>
          </w:p>
        </w:tc>
      </w:tr>
      <w:tr w:rsidR="004170D6" w:rsidRPr="00EB4157" w14:paraId="7C41B71C" w14:textId="77777777" w:rsidTr="006B593A">
        <w:trPr>
          <w:jc w:val="center"/>
        </w:trPr>
        <w:tc>
          <w:tcPr>
            <w:tcW w:w="961" w:type="pct"/>
          </w:tcPr>
          <w:p w14:paraId="0AED6508" w14:textId="7C05B00F" w:rsidR="004170D6" w:rsidRPr="00DC63BF" w:rsidRDefault="004170D6" w:rsidP="004170D6">
            <w:pPr>
              <w:jc w:val="center"/>
              <w:rPr>
                <w:rFonts w:eastAsia="MS Mincho"/>
                <w:b/>
                <w:bCs/>
              </w:rPr>
            </w:pPr>
            <w:r>
              <w:rPr>
                <w:rFonts w:eastAsia="MS Mincho"/>
              </w:rPr>
              <w:t>10/20</w:t>
            </w:r>
          </w:p>
        </w:tc>
        <w:tc>
          <w:tcPr>
            <w:tcW w:w="2607" w:type="pct"/>
          </w:tcPr>
          <w:p w14:paraId="5049AD1C" w14:textId="57D61930" w:rsidR="004170D6" w:rsidRPr="00921654" w:rsidRDefault="004170D6" w:rsidP="004170D6">
            <w:pPr>
              <w:rPr>
                <w:rFonts w:eastAsia="MS Mincho"/>
              </w:rPr>
            </w:pPr>
            <w:r>
              <w:rPr>
                <w:rFonts w:eastAsia="MS Mincho"/>
              </w:rPr>
              <w:t>RWD</w:t>
            </w:r>
          </w:p>
        </w:tc>
        <w:tc>
          <w:tcPr>
            <w:tcW w:w="1432" w:type="pct"/>
          </w:tcPr>
          <w:p w14:paraId="3582F6C5" w14:textId="77777777" w:rsidR="004170D6" w:rsidRPr="00035CA1" w:rsidRDefault="004170D6" w:rsidP="004170D6">
            <w:pPr>
              <w:rPr>
                <w:rFonts w:eastAsia="MS Mincho"/>
                <w:b/>
                <w:bCs/>
              </w:rPr>
            </w:pPr>
          </w:p>
        </w:tc>
      </w:tr>
      <w:tr w:rsidR="004170D6" w:rsidRPr="00EB4157" w14:paraId="55FAFFC2" w14:textId="77777777" w:rsidTr="006B593A">
        <w:trPr>
          <w:jc w:val="center"/>
        </w:trPr>
        <w:tc>
          <w:tcPr>
            <w:tcW w:w="961" w:type="pct"/>
          </w:tcPr>
          <w:p w14:paraId="001A9B52" w14:textId="133AD068" w:rsidR="004170D6" w:rsidRPr="00EB4157" w:rsidRDefault="004170D6" w:rsidP="004170D6">
            <w:pPr>
              <w:jc w:val="center"/>
              <w:rPr>
                <w:rFonts w:eastAsia="MS Mincho"/>
              </w:rPr>
            </w:pPr>
            <w:r>
              <w:rPr>
                <w:rFonts w:eastAsia="MS Mincho"/>
                <w:bCs/>
              </w:rPr>
              <w:t>10</w:t>
            </w:r>
            <w:r w:rsidRPr="0001342E">
              <w:rPr>
                <w:rFonts w:eastAsia="MS Mincho"/>
                <w:bCs/>
              </w:rPr>
              <w:t>/</w:t>
            </w:r>
            <w:r>
              <w:rPr>
                <w:rFonts w:eastAsia="MS Mincho"/>
                <w:bCs/>
              </w:rPr>
              <w:t>25</w:t>
            </w:r>
          </w:p>
        </w:tc>
        <w:tc>
          <w:tcPr>
            <w:tcW w:w="2607" w:type="pct"/>
          </w:tcPr>
          <w:p w14:paraId="17C54CDE" w14:textId="193FAC30" w:rsidR="004170D6" w:rsidRPr="00EB4157" w:rsidRDefault="004170D6" w:rsidP="004170D6">
            <w:pPr>
              <w:rPr>
                <w:rFonts w:eastAsia="MS Mincho"/>
              </w:rPr>
            </w:pPr>
            <w:r>
              <w:rPr>
                <w:rFonts w:eastAsia="MS Mincho"/>
              </w:rPr>
              <w:t>RWD</w:t>
            </w:r>
          </w:p>
        </w:tc>
        <w:tc>
          <w:tcPr>
            <w:tcW w:w="1432" w:type="pct"/>
          </w:tcPr>
          <w:p w14:paraId="07229D58" w14:textId="77777777" w:rsidR="004170D6" w:rsidRPr="00EB4157" w:rsidRDefault="004170D6" w:rsidP="004170D6">
            <w:pPr>
              <w:rPr>
                <w:rFonts w:eastAsia="MS Mincho"/>
              </w:rPr>
            </w:pPr>
          </w:p>
        </w:tc>
      </w:tr>
      <w:tr w:rsidR="004170D6" w:rsidRPr="00EB4157" w14:paraId="4693A799" w14:textId="77777777" w:rsidTr="006B593A">
        <w:trPr>
          <w:jc w:val="center"/>
        </w:trPr>
        <w:tc>
          <w:tcPr>
            <w:tcW w:w="961" w:type="pct"/>
          </w:tcPr>
          <w:p w14:paraId="193289C1" w14:textId="5B527D43" w:rsidR="004170D6" w:rsidRPr="00EB4157" w:rsidRDefault="004170D6" w:rsidP="004170D6">
            <w:pPr>
              <w:jc w:val="center"/>
              <w:rPr>
                <w:rFonts w:eastAsia="MS Mincho"/>
              </w:rPr>
            </w:pPr>
            <w:r w:rsidRPr="00E172F7">
              <w:rPr>
                <w:rFonts w:eastAsia="MS Mincho"/>
              </w:rPr>
              <w:t>1</w:t>
            </w:r>
            <w:r>
              <w:rPr>
                <w:rFonts w:eastAsia="MS Mincho"/>
              </w:rPr>
              <w:t>0</w:t>
            </w:r>
            <w:r w:rsidRPr="00E172F7">
              <w:rPr>
                <w:rFonts w:eastAsia="MS Mincho"/>
              </w:rPr>
              <w:t>/</w:t>
            </w:r>
            <w:r>
              <w:rPr>
                <w:rFonts w:eastAsia="MS Mincho"/>
              </w:rPr>
              <w:t>27</w:t>
            </w:r>
          </w:p>
        </w:tc>
        <w:tc>
          <w:tcPr>
            <w:tcW w:w="2607" w:type="pct"/>
          </w:tcPr>
          <w:p w14:paraId="42DB79B8" w14:textId="5ABA4A66" w:rsidR="004170D6" w:rsidRPr="00EB4157" w:rsidRDefault="004170D6" w:rsidP="004170D6">
            <w:pPr>
              <w:rPr>
                <w:rFonts w:eastAsia="MS Mincho"/>
              </w:rPr>
            </w:pPr>
            <w:r>
              <w:rPr>
                <w:rFonts w:eastAsia="MS Mincho"/>
              </w:rPr>
              <w:t>RWD</w:t>
            </w:r>
            <w:r w:rsidR="00E12A66">
              <w:rPr>
                <w:rFonts w:eastAsia="MS Mincho"/>
              </w:rPr>
              <w:t xml:space="preserve"> &amp; Q</w:t>
            </w:r>
            <w:r w:rsidR="007C441D">
              <w:rPr>
                <w:rFonts w:eastAsia="MS Mincho"/>
              </w:rPr>
              <w:t>6</w:t>
            </w:r>
          </w:p>
        </w:tc>
        <w:tc>
          <w:tcPr>
            <w:tcW w:w="1432" w:type="pct"/>
          </w:tcPr>
          <w:p w14:paraId="78D9620E" w14:textId="03E07D7C" w:rsidR="004170D6" w:rsidRPr="00EB4157" w:rsidRDefault="004170D6" w:rsidP="004170D6">
            <w:pPr>
              <w:rPr>
                <w:rFonts w:eastAsia="MS Mincho"/>
              </w:rPr>
            </w:pPr>
          </w:p>
        </w:tc>
      </w:tr>
      <w:tr w:rsidR="004170D6" w:rsidRPr="00902BED" w14:paraId="239586C1" w14:textId="77777777" w:rsidTr="006B593A">
        <w:trPr>
          <w:trHeight w:val="70"/>
          <w:jc w:val="center"/>
        </w:trPr>
        <w:tc>
          <w:tcPr>
            <w:tcW w:w="961" w:type="pct"/>
          </w:tcPr>
          <w:p w14:paraId="299183CE" w14:textId="36E4BCE4" w:rsidR="004170D6" w:rsidRPr="0001342E" w:rsidRDefault="004170D6" w:rsidP="004170D6">
            <w:pPr>
              <w:jc w:val="center"/>
              <w:rPr>
                <w:rFonts w:eastAsia="MS Mincho"/>
                <w:bCs/>
              </w:rPr>
            </w:pPr>
            <w:r w:rsidRPr="005A79EE">
              <w:rPr>
                <w:rFonts w:eastAsia="MS Mincho"/>
                <w:bCs/>
              </w:rPr>
              <w:t>11/</w:t>
            </w:r>
            <w:r>
              <w:rPr>
                <w:rFonts w:eastAsia="MS Mincho"/>
                <w:bCs/>
              </w:rPr>
              <w:t>1</w:t>
            </w:r>
          </w:p>
        </w:tc>
        <w:tc>
          <w:tcPr>
            <w:tcW w:w="2607" w:type="pct"/>
          </w:tcPr>
          <w:p w14:paraId="4E7A4CE7" w14:textId="37215ED0" w:rsidR="004170D6" w:rsidRPr="0001342E" w:rsidRDefault="00A42A23" w:rsidP="004170D6">
            <w:pPr>
              <w:rPr>
                <w:rFonts w:eastAsia="MS Mincho"/>
                <w:bCs/>
              </w:rPr>
            </w:pPr>
            <w:r>
              <w:rPr>
                <w:rFonts w:eastAsia="MS Mincho"/>
                <w:bCs/>
              </w:rPr>
              <w:t>Tables</w:t>
            </w:r>
          </w:p>
        </w:tc>
        <w:tc>
          <w:tcPr>
            <w:tcW w:w="1432" w:type="pct"/>
          </w:tcPr>
          <w:p w14:paraId="44E5164E" w14:textId="6569E261" w:rsidR="004170D6" w:rsidRPr="00902BED" w:rsidRDefault="004170D6" w:rsidP="004170D6">
            <w:pPr>
              <w:rPr>
                <w:rFonts w:eastAsia="MS Mincho"/>
                <w:b/>
              </w:rPr>
            </w:pPr>
          </w:p>
        </w:tc>
      </w:tr>
      <w:tr w:rsidR="004170D6" w:rsidRPr="00CB58EC" w14:paraId="2D629A80" w14:textId="77777777" w:rsidTr="006B593A">
        <w:trPr>
          <w:jc w:val="center"/>
        </w:trPr>
        <w:tc>
          <w:tcPr>
            <w:tcW w:w="961" w:type="pct"/>
          </w:tcPr>
          <w:p w14:paraId="3A5F5A7A" w14:textId="30117A7F" w:rsidR="004170D6" w:rsidRPr="00E172F7" w:rsidRDefault="004170D6" w:rsidP="004170D6">
            <w:pPr>
              <w:jc w:val="center"/>
              <w:rPr>
                <w:rFonts w:eastAsia="MS Mincho"/>
              </w:rPr>
            </w:pPr>
            <w:r w:rsidRPr="00F23E38">
              <w:rPr>
                <w:rFonts w:eastAsia="MS Mincho"/>
                <w:bCs/>
              </w:rPr>
              <w:t>11/</w:t>
            </w:r>
            <w:r>
              <w:rPr>
                <w:rFonts w:eastAsia="MS Mincho"/>
                <w:bCs/>
              </w:rPr>
              <w:t>3</w:t>
            </w:r>
          </w:p>
        </w:tc>
        <w:tc>
          <w:tcPr>
            <w:tcW w:w="2607" w:type="pct"/>
          </w:tcPr>
          <w:p w14:paraId="771ED548" w14:textId="2113C06B" w:rsidR="004170D6" w:rsidRPr="00321B69" w:rsidRDefault="00A42A23" w:rsidP="004170D6">
            <w:pPr>
              <w:rPr>
                <w:rFonts w:eastAsia="MS Mincho"/>
                <w:bCs/>
              </w:rPr>
            </w:pPr>
            <w:r>
              <w:rPr>
                <w:rFonts w:eastAsia="MS Mincho"/>
                <w:bCs/>
              </w:rPr>
              <w:t>Tables</w:t>
            </w:r>
            <w:r w:rsidR="00A57409">
              <w:rPr>
                <w:rFonts w:eastAsia="MS Mincho"/>
                <w:bCs/>
              </w:rPr>
              <w:t xml:space="preserve"> &amp; Q</w:t>
            </w:r>
            <w:r w:rsidR="007C441D">
              <w:rPr>
                <w:rFonts w:eastAsia="MS Mincho"/>
                <w:bCs/>
              </w:rPr>
              <w:t>7</w:t>
            </w:r>
          </w:p>
        </w:tc>
        <w:tc>
          <w:tcPr>
            <w:tcW w:w="1432" w:type="pct"/>
          </w:tcPr>
          <w:p w14:paraId="74E918A0" w14:textId="56D49787" w:rsidR="004170D6" w:rsidRPr="00CB58EC" w:rsidRDefault="004170D6" w:rsidP="004170D6">
            <w:pPr>
              <w:rPr>
                <w:rFonts w:eastAsia="MS Mincho"/>
                <w:b/>
              </w:rPr>
            </w:pPr>
          </w:p>
        </w:tc>
      </w:tr>
      <w:tr w:rsidR="004170D6" w:rsidRPr="00EB4157" w14:paraId="7FA87A22" w14:textId="77777777" w:rsidTr="006B593A">
        <w:trPr>
          <w:jc w:val="center"/>
        </w:trPr>
        <w:tc>
          <w:tcPr>
            <w:tcW w:w="961" w:type="pct"/>
          </w:tcPr>
          <w:p w14:paraId="3ACDFB63" w14:textId="59209E99" w:rsidR="004170D6" w:rsidRPr="005A79EE" w:rsidRDefault="004170D6" w:rsidP="004170D6">
            <w:pPr>
              <w:jc w:val="center"/>
              <w:rPr>
                <w:rFonts w:eastAsia="MS Mincho"/>
                <w:bCs/>
              </w:rPr>
            </w:pPr>
            <w:r w:rsidRPr="00F23E38">
              <w:rPr>
                <w:rFonts w:eastAsia="MS Mincho"/>
                <w:bCs/>
              </w:rPr>
              <w:t>11/</w:t>
            </w:r>
            <w:r>
              <w:rPr>
                <w:rFonts w:eastAsia="MS Mincho"/>
                <w:bCs/>
              </w:rPr>
              <w:t>8</w:t>
            </w:r>
          </w:p>
        </w:tc>
        <w:tc>
          <w:tcPr>
            <w:tcW w:w="2607" w:type="pct"/>
          </w:tcPr>
          <w:p w14:paraId="0B31EB78" w14:textId="4E2CC0D1" w:rsidR="004170D6" w:rsidRPr="00321B69" w:rsidRDefault="00A42A23" w:rsidP="004170D6">
            <w:pPr>
              <w:rPr>
                <w:rFonts w:eastAsia="MS Mincho"/>
                <w:bCs/>
              </w:rPr>
            </w:pPr>
            <w:r>
              <w:rPr>
                <w:rFonts w:eastAsia="MS Mincho"/>
                <w:bCs/>
              </w:rPr>
              <w:t>Forms</w:t>
            </w:r>
          </w:p>
        </w:tc>
        <w:tc>
          <w:tcPr>
            <w:tcW w:w="1432" w:type="pct"/>
          </w:tcPr>
          <w:p w14:paraId="152320A8" w14:textId="5E771C62" w:rsidR="004170D6" w:rsidRPr="00EB4157" w:rsidRDefault="009D2E76" w:rsidP="004170D6">
            <w:pPr>
              <w:rPr>
                <w:rFonts w:eastAsia="MS Mincho"/>
              </w:rPr>
            </w:pPr>
            <w:r w:rsidRPr="005253FF">
              <w:rPr>
                <w:rFonts w:eastAsia="MS Mincho"/>
                <w:b/>
                <w:highlight w:val="yellow"/>
              </w:rPr>
              <w:t xml:space="preserve">DUE: </w:t>
            </w:r>
            <w:r>
              <w:rPr>
                <w:rFonts w:eastAsia="MS Mincho"/>
                <w:b/>
                <w:color w:val="FF0000"/>
                <w:highlight w:val="yellow"/>
              </w:rPr>
              <w:t>11/</w:t>
            </w:r>
            <w:r>
              <w:rPr>
                <w:rFonts w:eastAsia="MS Mincho"/>
                <w:b/>
                <w:color w:val="FF0000"/>
                <w:highlight w:val="yellow"/>
              </w:rPr>
              <w:t>7</w:t>
            </w:r>
            <w:r w:rsidRPr="005253FF">
              <w:rPr>
                <w:rFonts w:eastAsia="MS Mincho"/>
                <w:b/>
                <w:highlight w:val="yellow"/>
              </w:rPr>
              <w:t>: Q</w:t>
            </w:r>
            <w:r>
              <w:rPr>
                <w:rFonts w:eastAsia="MS Mincho"/>
                <w:b/>
                <w:highlight w:val="yellow"/>
              </w:rPr>
              <w:t>6</w:t>
            </w:r>
          </w:p>
        </w:tc>
      </w:tr>
      <w:tr w:rsidR="004170D6" w:rsidRPr="006A39D2" w14:paraId="60BB4E3A" w14:textId="77777777" w:rsidTr="006B593A">
        <w:trPr>
          <w:jc w:val="center"/>
        </w:trPr>
        <w:tc>
          <w:tcPr>
            <w:tcW w:w="961" w:type="pct"/>
          </w:tcPr>
          <w:p w14:paraId="7D6277E3" w14:textId="3824B731" w:rsidR="004170D6" w:rsidRPr="00223E26" w:rsidRDefault="004170D6" w:rsidP="004170D6">
            <w:pPr>
              <w:jc w:val="center"/>
              <w:rPr>
                <w:rFonts w:eastAsia="MS Mincho"/>
              </w:rPr>
            </w:pPr>
            <w:r w:rsidRPr="00223E26">
              <w:rPr>
                <w:rFonts w:eastAsia="MS Mincho"/>
              </w:rPr>
              <w:t>11/10</w:t>
            </w:r>
          </w:p>
        </w:tc>
        <w:tc>
          <w:tcPr>
            <w:tcW w:w="2607" w:type="pct"/>
          </w:tcPr>
          <w:p w14:paraId="459E4450" w14:textId="0A182171" w:rsidR="004170D6" w:rsidRPr="006A39D2" w:rsidRDefault="00A57409" w:rsidP="004170D6">
            <w:r>
              <w:t>Forms &amp; Q</w:t>
            </w:r>
            <w:r w:rsidR="007C441D">
              <w:t>8</w:t>
            </w:r>
          </w:p>
        </w:tc>
        <w:tc>
          <w:tcPr>
            <w:tcW w:w="1432" w:type="pct"/>
          </w:tcPr>
          <w:p w14:paraId="63AF8CD9" w14:textId="6AA0BEFD" w:rsidR="004170D6" w:rsidRPr="006A39D2" w:rsidRDefault="004170D6" w:rsidP="004170D6">
            <w:pPr>
              <w:rPr>
                <w:rFonts w:eastAsia="MS Mincho"/>
              </w:rPr>
            </w:pPr>
          </w:p>
        </w:tc>
      </w:tr>
      <w:tr w:rsidR="004170D6" w:rsidRPr="00EB4157" w14:paraId="7B45FC6D" w14:textId="77777777" w:rsidTr="006B593A">
        <w:trPr>
          <w:jc w:val="center"/>
        </w:trPr>
        <w:tc>
          <w:tcPr>
            <w:tcW w:w="961" w:type="pct"/>
          </w:tcPr>
          <w:p w14:paraId="0CB4E868" w14:textId="282612F8" w:rsidR="004170D6" w:rsidRPr="00223E26" w:rsidRDefault="004170D6" w:rsidP="004170D6">
            <w:pPr>
              <w:jc w:val="center"/>
              <w:rPr>
                <w:rFonts w:eastAsia="MS Mincho"/>
              </w:rPr>
            </w:pPr>
            <w:r w:rsidRPr="00223E26">
              <w:rPr>
                <w:rFonts w:eastAsia="MS Mincho"/>
              </w:rPr>
              <w:t>11/15</w:t>
            </w:r>
          </w:p>
        </w:tc>
        <w:tc>
          <w:tcPr>
            <w:tcW w:w="2607" w:type="pct"/>
          </w:tcPr>
          <w:p w14:paraId="13448F63" w14:textId="1A615AA5" w:rsidR="004170D6" w:rsidRPr="00EB4157" w:rsidRDefault="004170D6" w:rsidP="004170D6">
            <w:pPr>
              <w:rPr>
                <w:rFonts w:eastAsia="MS Mincho"/>
              </w:rPr>
            </w:pPr>
            <w:r w:rsidRPr="00321B69">
              <w:rPr>
                <w:rFonts w:eastAsia="MS Mincho"/>
                <w:bCs/>
              </w:rPr>
              <w:t>JS</w:t>
            </w:r>
          </w:p>
        </w:tc>
        <w:tc>
          <w:tcPr>
            <w:tcW w:w="1432" w:type="pct"/>
          </w:tcPr>
          <w:p w14:paraId="483D85E2" w14:textId="77777777" w:rsidR="004170D6" w:rsidRPr="00C06FA5" w:rsidRDefault="004170D6" w:rsidP="004170D6">
            <w:pPr>
              <w:rPr>
                <w:rFonts w:eastAsia="MS Mincho"/>
                <w:b/>
                <w:bCs/>
              </w:rPr>
            </w:pPr>
          </w:p>
        </w:tc>
      </w:tr>
      <w:tr w:rsidR="004170D6" w:rsidRPr="00683039" w14:paraId="3C147DB8" w14:textId="77777777" w:rsidTr="006B593A">
        <w:trPr>
          <w:jc w:val="center"/>
        </w:trPr>
        <w:tc>
          <w:tcPr>
            <w:tcW w:w="961" w:type="pct"/>
          </w:tcPr>
          <w:p w14:paraId="46F1CCD2" w14:textId="764CAEE4" w:rsidR="004170D6" w:rsidRPr="00223E26" w:rsidRDefault="004170D6" w:rsidP="004170D6">
            <w:pPr>
              <w:jc w:val="center"/>
              <w:rPr>
                <w:rFonts w:eastAsia="MS Mincho"/>
              </w:rPr>
            </w:pPr>
            <w:r w:rsidRPr="00223E26">
              <w:rPr>
                <w:rFonts w:eastAsia="MS Mincho"/>
              </w:rPr>
              <w:t>11/17</w:t>
            </w:r>
          </w:p>
        </w:tc>
        <w:tc>
          <w:tcPr>
            <w:tcW w:w="2607" w:type="pct"/>
          </w:tcPr>
          <w:p w14:paraId="454B6B6E" w14:textId="73525E4D" w:rsidR="004170D6" w:rsidRPr="00683039" w:rsidRDefault="004170D6" w:rsidP="004170D6">
            <w:pPr>
              <w:rPr>
                <w:rFonts w:eastAsia="MS Mincho"/>
              </w:rPr>
            </w:pPr>
            <w:r w:rsidRPr="00321B69">
              <w:rPr>
                <w:rFonts w:eastAsia="MS Mincho"/>
                <w:bCs/>
              </w:rPr>
              <w:t>JS</w:t>
            </w:r>
            <w:r w:rsidR="00BC2BA0">
              <w:rPr>
                <w:rFonts w:eastAsia="MS Mincho"/>
                <w:bCs/>
              </w:rPr>
              <w:t xml:space="preserve"> &amp; Q9</w:t>
            </w:r>
          </w:p>
        </w:tc>
        <w:tc>
          <w:tcPr>
            <w:tcW w:w="1432" w:type="pct"/>
          </w:tcPr>
          <w:p w14:paraId="79653E50" w14:textId="1E29BA0B" w:rsidR="004170D6" w:rsidRPr="00C06FA5" w:rsidRDefault="00B76E01" w:rsidP="004170D6">
            <w:pPr>
              <w:rPr>
                <w:rFonts w:eastAsia="MS Mincho"/>
              </w:rPr>
            </w:pPr>
            <w:r w:rsidRPr="005253FF">
              <w:rPr>
                <w:rFonts w:eastAsia="MS Mincho"/>
                <w:b/>
                <w:highlight w:val="yellow"/>
              </w:rPr>
              <w:t>DUE</w:t>
            </w:r>
            <w:r>
              <w:rPr>
                <w:rFonts w:eastAsia="MS Mincho"/>
                <w:b/>
                <w:highlight w:val="yellow"/>
              </w:rPr>
              <w:t>:</w:t>
            </w:r>
            <w:r w:rsidRPr="005253FF">
              <w:rPr>
                <w:rFonts w:eastAsia="MS Mincho"/>
                <w:b/>
                <w:highlight w:val="yellow"/>
              </w:rPr>
              <w:t xml:space="preserve"> </w:t>
            </w:r>
            <w:r w:rsidR="001A53C0">
              <w:rPr>
                <w:rFonts w:eastAsia="MS Mincho"/>
                <w:b/>
                <w:color w:val="FF0000"/>
                <w:highlight w:val="yellow"/>
              </w:rPr>
              <w:t>11</w:t>
            </w:r>
            <w:r>
              <w:rPr>
                <w:rFonts w:eastAsia="MS Mincho"/>
                <w:b/>
                <w:color w:val="FF0000"/>
                <w:highlight w:val="yellow"/>
              </w:rPr>
              <w:t>/20</w:t>
            </w:r>
            <w:r w:rsidRPr="005253FF">
              <w:rPr>
                <w:rFonts w:eastAsia="MS Mincho"/>
                <w:b/>
                <w:highlight w:val="yellow"/>
              </w:rPr>
              <w:t xml:space="preserve">: </w:t>
            </w:r>
            <w:r>
              <w:rPr>
                <w:rFonts w:eastAsia="MS Mincho"/>
                <w:b/>
                <w:highlight w:val="yellow"/>
              </w:rPr>
              <w:t>Q7, Q8</w:t>
            </w:r>
          </w:p>
        </w:tc>
      </w:tr>
      <w:tr w:rsidR="004170D6" w:rsidRPr="004B5795" w14:paraId="7131E41C" w14:textId="77777777" w:rsidTr="006B593A">
        <w:trPr>
          <w:jc w:val="center"/>
        </w:trPr>
        <w:tc>
          <w:tcPr>
            <w:tcW w:w="961" w:type="pct"/>
          </w:tcPr>
          <w:p w14:paraId="7927E304" w14:textId="4CD2BAED" w:rsidR="004170D6" w:rsidRPr="00321B69" w:rsidRDefault="004170D6" w:rsidP="004170D6">
            <w:pPr>
              <w:jc w:val="center"/>
              <w:rPr>
                <w:rFonts w:eastAsia="MS Mincho"/>
              </w:rPr>
            </w:pPr>
            <w:r>
              <w:rPr>
                <w:rFonts w:eastAsia="MS Mincho"/>
              </w:rPr>
              <w:t>11/22</w:t>
            </w:r>
          </w:p>
        </w:tc>
        <w:tc>
          <w:tcPr>
            <w:tcW w:w="2607" w:type="pct"/>
          </w:tcPr>
          <w:p w14:paraId="0A3D153B" w14:textId="3B51AADE" w:rsidR="004170D6" w:rsidRPr="00E76391" w:rsidRDefault="004170D6" w:rsidP="004170D6">
            <w:pPr>
              <w:rPr>
                <w:rFonts w:eastAsia="MS Mincho"/>
              </w:rPr>
            </w:pPr>
            <w:r w:rsidRPr="00321B69">
              <w:rPr>
                <w:rFonts w:eastAsia="MS Mincho"/>
                <w:bCs/>
              </w:rPr>
              <w:t>JS</w:t>
            </w:r>
            <w:r w:rsidR="004E4C3F">
              <w:rPr>
                <w:rFonts w:eastAsia="MS Mincho"/>
                <w:bCs/>
              </w:rPr>
              <w:t xml:space="preserve"> </w:t>
            </w:r>
          </w:p>
        </w:tc>
        <w:tc>
          <w:tcPr>
            <w:tcW w:w="1432" w:type="pct"/>
          </w:tcPr>
          <w:p w14:paraId="646426D0" w14:textId="630829AE" w:rsidR="004170D6" w:rsidRPr="00C06FA5" w:rsidRDefault="004170D6" w:rsidP="004170D6">
            <w:pPr>
              <w:rPr>
                <w:rFonts w:eastAsia="MS Mincho"/>
              </w:rPr>
            </w:pPr>
          </w:p>
        </w:tc>
      </w:tr>
      <w:tr w:rsidR="004170D6" w:rsidRPr="004B5795" w14:paraId="12D25BF8" w14:textId="77777777" w:rsidTr="006B593A">
        <w:trPr>
          <w:jc w:val="center"/>
        </w:trPr>
        <w:tc>
          <w:tcPr>
            <w:tcW w:w="961" w:type="pct"/>
          </w:tcPr>
          <w:p w14:paraId="2208EB41" w14:textId="57B4F50F" w:rsidR="004170D6" w:rsidRPr="00321B69" w:rsidRDefault="004170D6" w:rsidP="004170D6">
            <w:pPr>
              <w:jc w:val="center"/>
              <w:rPr>
                <w:rFonts w:eastAsia="MS Mincho"/>
              </w:rPr>
            </w:pPr>
            <w:r w:rsidRPr="008A26D7">
              <w:rPr>
                <w:rFonts w:eastAsia="MS Mincho"/>
                <w:i/>
                <w:iCs/>
              </w:rPr>
              <w:t>11/2</w:t>
            </w:r>
            <w:r>
              <w:rPr>
                <w:rFonts w:eastAsia="MS Mincho"/>
                <w:i/>
                <w:iCs/>
              </w:rPr>
              <w:t>4</w:t>
            </w:r>
          </w:p>
        </w:tc>
        <w:tc>
          <w:tcPr>
            <w:tcW w:w="2607" w:type="pct"/>
          </w:tcPr>
          <w:p w14:paraId="4B35D170" w14:textId="2F8AF4B9" w:rsidR="004170D6" w:rsidRPr="00BC2BA0" w:rsidRDefault="00BC2BA0" w:rsidP="004170D6">
            <w:pPr>
              <w:rPr>
                <w:rFonts w:eastAsia="MS Mincho"/>
                <w:b/>
                <w:bCs/>
                <w:i/>
                <w:iCs/>
              </w:rPr>
            </w:pPr>
            <w:r w:rsidRPr="00BC2BA0">
              <w:rPr>
                <w:rFonts w:eastAsia="MS Mincho"/>
                <w:bCs/>
                <w:i/>
                <w:iCs/>
              </w:rPr>
              <w:t>Thanksgiving</w:t>
            </w:r>
            <w:r w:rsidR="00E55310" w:rsidRPr="00BC2BA0">
              <w:rPr>
                <w:rFonts w:eastAsia="MS Mincho"/>
                <w:bCs/>
                <w:i/>
                <w:iCs/>
              </w:rPr>
              <w:t xml:space="preserve"> </w:t>
            </w:r>
          </w:p>
        </w:tc>
        <w:tc>
          <w:tcPr>
            <w:tcW w:w="1432" w:type="pct"/>
          </w:tcPr>
          <w:p w14:paraId="6AB091B2" w14:textId="633BD277" w:rsidR="004170D6" w:rsidRPr="00C06FA5" w:rsidRDefault="004170D6" w:rsidP="004170D6">
            <w:pPr>
              <w:rPr>
                <w:rFonts w:eastAsia="MS Mincho"/>
              </w:rPr>
            </w:pPr>
          </w:p>
        </w:tc>
      </w:tr>
      <w:tr w:rsidR="004170D6" w:rsidRPr="004B5795" w14:paraId="548F8D45" w14:textId="77777777" w:rsidTr="006B593A">
        <w:trPr>
          <w:jc w:val="center"/>
        </w:trPr>
        <w:tc>
          <w:tcPr>
            <w:tcW w:w="961" w:type="pct"/>
          </w:tcPr>
          <w:p w14:paraId="2B1EE7B3" w14:textId="72A0681D" w:rsidR="004170D6" w:rsidRPr="005B2472" w:rsidRDefault="004170D6" w:rsidP="004170D6">
            <w:pPr>
              <w:jc w:val="center"/>
              <w:rPr>
                <w:rFonts w:eastAsia="MS Mincho"/>
                <w:bCs/>
              </w:rPr>
            </w:pPr>
            <w:r w:rsidRPr="005B2472">
              <w:rPr>
                <w:rFonts w:eastAsia="MS Mincho"/>
                <w:bCs/>
              </w:rPr>
              <w:t>11/29</w:t>
            </w:r>
          </w:p>
        </w:tc>
        <w:tc>
          <w:tcPr>
            <w:tcW w:w="2607" w:type="pct"/>
          </w:tcPr>
          <w:p w14:paraId="5BAB971E" w14:textId="349EF960" w:rsidR="004170D6" w:rsidRPr="00342EBF" w:rsidRDefault="00066F00" w:rsidP="004170D6">
            <w:pPr>
              <w:rPr>
                <w:rFonts w:eastAsia="MS Mincho"/>
              </w:rPr>
            </w:pPr>
            <w:r>
              <w:rPr>
                <w:rFonts w:eastAsia="MS Mincho"/>
              </w:rPr>
              <w:t>JS</w:t>
            </w:r>
            <w:r w:rsidR="00AA5DF8">
              <w:rPr>
                <w:rFonts w:eastAsia="MS Mincho"/>
              </w:rPr>
              <w:t xml:space="preserve"> &amp; Q10</w:t>
            </w:r>
          </w:p>
        </w:tc>
        <w:tc>
          <w:tcPr>
            <w:tcW w:w="1432" w:type="pct"/>
          </w:tcPr>
          <w:p w14:paraId="60D1329D" w14:textId="3652F639" w:rsidR="004170D6" w:rsidRPr="00C06FA5" w:rsidRDefault="004170D6" w:rsidP="004170D6">
            <w:pPr>
              <w:rPr>
                <w:rFonts w:eastAsia="MS Mincho"/>
              </w:rPr>
            </w:pPr>
          </w:p>
        </w:tc>
      </w:tr>
      <w:tr w:rsidR="00EA3371" w:rsidRPr="004B5795" w14:paraId="2C9B3336" w14:textId="77777777" w:rsidTr="006B593A">
        <w:trPr>
          <w:jc w:val="center"/>
        </w:trPr>
        <w:tc>
          <w:tcPr>
            <w:tcW w:w="961" w:type="pct"/>
          </w:tcPr>
          <w:p w14:paraId="7CF014CF" w14:textId="08C9BE34" w:rsidR="00EA3371" w:rsidRPr="001D0535" w:rsidRDefault="00EA3371" w:rsidP="00EA3371">
            <w:pPr>
              <w:jc w:val="center"/>
              <w:rPr>
                <w:rFonts w:eastAsia="MS Mincho"/>
                <w:b/>
                <w:i/>
                <w:iCs/>
              </w:rPr>
            </w:pPr>
            <w:r w:rsidRPr="00F23E38">
              <w:rPr>
                <w:rFonts w:eastAsia="MS Mincho"/>
                <w:b/>
              </w:rPr>
              <w:t>12/</w:t>
            </w:r>
            <w:r>
              <w:rPr>
                <w:rFonts w:eastAsia="MS Mincho"/>
                <w:b/>
              </w:rPr>
              <w:t>1</w:t>
            </w:r>
          </w:p>
        </w:tc>
        <w:tc>
          <w:tcPr>
            <w:tcW w:w="2607" w:type="pct"/>
          </w:tcPr>
          <w:p w14:paraId="215B4B0D" w14:textId="63A97ED4" w:rsidR="00EA3371" w:rsidRPr="00037CB0" w:rsidRDefault="00037CB0" w:rsidP="00EA3371">
            <w:pPr>
              <w:rPr>
                <w:rFonts w:eastAsia="MS Mincho"/>
              </w:rPr>
            </w:pPr>
            <w:r w:rsidRPr="00037CB0">
              <w:t>JS</w:t>
            </w:r>
          </w:p>
        </w:tc>
        <w:tc>
          <w:tcPr>
            <w:tcW w:w="1432" w:type="pct"/>
          </w:tcPr>
          <w:p w14:paraId="465B0352" w14:textId="568EE2A6" w:rsidR="00EA3371" w:rsidRPr="005253FF" w:rsidRDefault="00EA3371" w:rsidP="00EA3371">
            <w:pPr>
              <w:rPr>
                <w:rFonts w:eastAsia="MS Mincho"/>
                <w:b/>
                <w:highlight w:val="yellow"/>
              </w:rPr>
            </w:pPr>
            <w:r w:rsidRPr="005253FF">
              <w:rPr>
                <w:rFonts w:eastAsia="MS Mincho"/>
                <w:b/>
                <w:highlight w:val="yellow"/>
              </w:rPr>
              <w:t xml:space="preserve">DUE: </w:t>
            </w:r>
            <w:r>
              <w:rPr>
                <w:rFonts w:eastAsia="MS Mincho"/>
                <w:b/>
                <w:color w:val="FF0000"/>
                <w:highlight w:val="yellow"/>
              </w:rPr>
              <w:t>12/4</w:t>
            </w:r>
            <w:r w:rsidRPr="005253FF">
              <w:rPr>
                <w:rFonts w:eastAsia="MS Mincho"/>
                <w:b/>
                <w:highlight w:val="yellow"/>
              </w:rPr>
              <w:t>: Q</w:t>
            </w:r>
            <w:r>
              <w:rPr>
                <w:rFonts w:eastAsia="MS Mincho"/>
                <w:b/>
                <w:highlight w:val="yellow"/>
              </w:rPr>
              <w:t>9, Q10</w:t>
            </w:r>
          </w:p>
        </w:tc>
      </w:tr>
      <w:tr w:rsidR="00EA3371" w:rsidRPr="00EB4157" w14:paraId="0A7FBB62" w14:textId="77777777" w:rsidTr="006B593A">
        <w:trPr>
          <w:jc w:val="center"/>
        </w:trPr>
        <w:tc>
          <w:tcPr>
            <w:tcW w:w="961" w:type="pct"/>
          </w:tcPr>
          <w:p w14:paraId="222B80E9" w14:textId="35C1F757" w:rsidR="00EA3371" w:rsidRPr="00F23E38" w:rsidRDefault="00EA3371" w:rsidP="00EA3371">
            <w:pPr>
              <w:jc w:val="center"/>
              <w:rPr>
                <w:rFonts w:eastAsia="MS Mincho"/>
                <w:b/>
              </w:rPr>
            </w:pPr>
            <w:r>
              <w:rPr>
                <w:rFonts w:eastAsia="MS Mincho"/>
                <w:b/>
              </w:rPr>
              <w:t>12/6</w:t>
            </w:r>
            <w:r>
              <w:rPr>
                <w:rFonts w:eastAsia="MS Mincho"/>
                <w:b/>
              </w:rPr>
              <w:br/>
            </w:r>
            <w:r w:rsidRPr="00FB0AE7">
              <w:rPr>
                <w:rFonts w:eastAsia="MS Mincho"/>
                <w:b/>
              </w:rPr>
              <w:t>3:00 - 5:00 pm</w:t>
            </w:r>
          </w:p>
        </w:tc>
        <w:tc>
          <w:tcPr>
            <w:tcW w:w="2607" w:type="pct"/>
          </w:tcPr>
          <w:p w14:paraId="79FD333F" w14:textId="200E0344" w:rsidR="00EA3371" w:rsidRPr="00EB4157" w:rsidRDefault="00EA3371" w:rsidP="00EA3371">
            <w:r w:rsidRPr="00F23E38">
              <w:rPr>
                <w:b/>
                <w:bCs/>
              </w:rPr>
              <w:t>Exam</w:t>
            </w:r>
            <w:r>
              <w:rPr>
                <w:b/>
                <w:bCs/>
              </w:rPr>
              <w:t>2</w:t>
            </w:r>
            <w:r w:rsidRPr="00F23E38">
              <w:rPr>
                <w:b/>
                <w:bCs/>
              </w:rPr>
              <w:t>: Multiple choices</w:t>
            </w:r>
            <w:r>
              <w:rPr>
                <w:b/>
                <w:bCs/>
              </w:rPr>
              <w:t xml:space="preserve"> (ITS Certification)</w:t>
            </w:r>
            <w:r w:rsidR="006B593A">
              <w:rPr>
                <w:b/>
                <w:bCs/>
              </w:rPr>
              <w:t xml:space="preserve"> (25%)</w:t>
            </w:r>
          </w:p>
        </w:tc>
        <w:tc>
          <w:tcPr>
            <w:tcW w:w="1432" w:type="pct"/>
          </w:tcPr>
          <w:p w14:paraId="01A3F878" w14:textId="062F546A" w:rsidR="00EA3371" w:rsidRPr="00EB4157" w:rsidRDefault="00EA3371" w:rsidP="00EA3371">
            <w:pPr>
              <w:rPr>
                <w:rFonts w:eastAsia="MS Mincho"/>
                <w:b/>
                <w:bCs/>
              </w:rPr>
            </w:pPr>
          </w:p>
        </w:tc>
      </w:tr>
    </w:tbl>
    <w:p w14:paraId="063954EB" w14:textId="77777777" w:rsidR="00CE5FE6" w:rsidRDefault="00CE5FE6">
      <w:pPr>
        <w:pStyle w:val="BodyText"/>
        <w:spacing w:before="9"/>
        <w:rPr>
          <w:b/>
          <w:sz w:val="19"/>
        </w:rPr>
      </w:pPr>
    </w:p>
    <w:p w14:paraId="042E7C2F" w14:textId="77777777" w:rsidR="007F42A2" w:rsidRDefault="00803981">
      <w:pPr>
        <w:ind w:left="1400" w:right="1281"/>
        <w:jc w:val="center"/>
        <w:rPr>
          <w:sz w:val="18"/>
        </w:rPr>
      </w:pPr>
      <w:r>
        <w:rPr>
          <w:b/>
          <w:sz w:val="18"/>
        </w:rPr>
        <w:t xml:space="preserve">Syllabus Changes: </w:t>
      </w:r>
      <w:r>
        <w:rPr>
          <w:sz w:val="18"/>
        </w:rPr>
        <w:t>The instructor reserves the right to make changes to the syllabus as necessary.</w:t>
      </w:r>
    </w:p>
    <w:p w14:paraId="065ED63E" w14:textId="77777777" w:rsidR="007F42A2" w:rsidRDefault="00803981">
      <w:pPr>
        <w:spacing w:before="2"/>
        <w:ind w:left="1402" w:right="1281"/>
        <w:jc w:val="center"/>
        <w:rPr>
          <w:b/>
          <w:sz w:val="18"/>
        </w:rPr>
      </w:pPr>
      <w:r>
        <w:rPr>
          <w:b/>
          <w:color w:val="FF0000"/>
          <w:sz w:val="18"/>
          <w:u w:val="single" w:color="FF0000"/>
        </w:rPr>
        <w:t>*** Students are responsible to be aware of changes announced in class, via email, and/or Blackboard. ***</w:t>
      </w:r>
    </w:p>
    <w:p w14:paraId="64E73586" w14:textId="77777777" w:rsidR="007F42A2" w:rsidRDefault="00803981" w:rsidP="0064056D">
      <w:pPr>
        <w:spacing w:before="94" w:line="183" w:lineRule="exact"/>
        <w:rPr>
          <w:b/>
          <w:sz w:val="16"/>
        </w:rPr>
      </w:pPr>
      <w:r>
        <w:rPr>
          <w:b/>
          <w:sz w:val="16"/>
        </w:rPr>
        <w:t>OTHER</w:t>
      </w:r>
    </w:p>
    <w:p w14:paraId="14FD3810" w14:textId="77777777" w:rsidR="007F42A2" w:rsidRDefault="00803981" w:rsidP="0064056D">
      <w:pPr>
        <w:pStyle w:val="ListParagraph"/>
        <w:numPr>
          <w:ilvl w:val="1"/>
          <w:numId w:val="1"/>
        </w:numPr>
        <w:tabs>
          <w:tab w:val="left" w:pos="1181"/>
        </w:tabs>
        <w:ind w:left="360" w:right="694"/>
        <w:jc w:val="both"/>
        <w:rPr>
          <w:sz w:val="16"/>
        </w:rPr>
      </w:pPr>
      <w:r>
        <w:rPr>
          <w:sz w:val="16"/>
        </w:rPr>
        <w:t xml:space="preserve">Students are responsible for abiding by all published University rules and regulations as printed in the </w:t>
      </w:r>
      <w:r>
        <w:rPr>
          <w:i/>
          <w:sz w:val="16"/>
        </w:rPr>
        <w:t>Undergraduate Catalogue</w:t>
      </w:r>
      <w:r>
        <w:rPr>
          <w:sz w:val="16"/>
        </w:rPr>
        <w:t xml:space="preserve">, </w:t>
      </w:r>
      <w:r>
        <w:rPr>
          <w:i/>
          <w:sz w:val="16"/>
        </w:rPr>
        <w:t>Student Guidelines</w:t>
      </w:r>
      <w:r>
        <w:rPr>
          <w:sz w:val="16"/>
        </w:rPr>
        <w:t>, and in other official University publications. You may find online a more detailed description of the following policies. These guidelines will also provide you with a link to the specific university policy or procedure:</w:t>
      </w:r>
      <w:r>
        <w:rPr>
          <w:color w:val="0000FF"/>
          <w:spacing w:val="-27"/>
          <w:sz w:val="16"/>
        </w:rPr>
        <w:t xml:space="preserve"> </w:t>
      </w:r>
      <w:hyperlink r:id="rId10">
        <w:r>
          <w:rPr>
            <w:color w:val="0000FF"/>
            <w:sz w:val="16"/>
            <w:u w:val="single" w:color="0000FF"/>
          </w:rPr>
          <w:t>http://www.shsu.edu/syllabus/</w:t>
        </w:r>
      </w:hyperlink>
    </w:p>
    <w:p w14:paraId="515C843F" w14:textId="77777777" w:rsidR="007F42A2" w:rsidRDefault="00803981" w:rsidP="0064056D">
      <w:pPr>
        <w:pStyle w:val="ListParagraph"/>
        <w:numPr>
          <w:ilvl w:val="1"/>
          <w:numId w:val="1"/>
        </w:numPr>
        <w:tabs>
          <w:tab w:val="left" w:pos="1181"/>
        </w:tabs>
        <w:ind w:left="360" w:right="695"/>
        <w:jc w:val="both"/>
        <w:rPr>
          <w:sz w:val="16"/>
        </w:rPr>
      </w:pPr>
      <w:r>
        <w:rPr>
          <w:b/>
          <w:sz w:val="16"/>
        </w:rPr>
        <w:t>Academic</w:t>
      </w:r>
      <w:r>
        <w:rPr>
          <w:b/>
          <w:spacing w:val="-7"/>
          <w:sz w:val="16"/>
        </w:rPr>
        <w:t xml:space="preserve"> </w:t>
      </w:r>
      <w:r>
        <w:rPr>
          <w:b/>
          <w:sz w:val="16"/>
        </w:rPr>
        <w:t>Dishonesty</w:t>
      </w:r>
      <w:r>
        <w:rPr>
          <w:sz w:val="16"/>
        </w:rPr>
        <w:t>:</w:t>
      </w:r>
      <w:r>
        <w:rPr>
          <w:spacing w:val="-7"/>
          <w:sz w:val="16"/>
        </w:rPr>
        <w:t xml:space="preserve"> </w:t>
      </w:r>
      <w:r>
        <w:rPr>
          <w:sz w:val="16"/>
        </w:rPr>
        <w:t>All</w:t>
      </w:r>
      <w:r>
        <w:rPr>
          <w:spacing w:val="-7"/>
          <w:sz w:val="16"/>
        </w:rPr>
        <w:t xml:space="preserve"> </w:t>
      </w:r>
      <w:r>
        <w:rPr>
          <w:sz w:val="16"/>
        </w:rPr>
        <w:t>students</w:t>
      </w:r>
      <w:r>
        <w:rPr>
          <w:spacing w:val="-7"/>
          <w:sz w:val="16"/>
        </w:rPr>
        <w:t xml:space="preserve"> </w:t>
      </w:r>
      <w:r>
        <w:rPr>
          <w:sz w:val="16"/>
        </w:rPr>
        <w:t>are</w:t>
      </w:r>
      <w:r>
        <w:rPr>
          <w:spacing w:val="-7"/>
          <w:sz w:val="16"/>
        </w:rPr>
        <w:t xml:space="preserve"> </w:t>
      </w:r>
      <w:r>
        <w:rPr>
          <w:sz w:val="16"/>
        </w:rPr>
        <w:t>expected</w:t>
      </w:r>
      <w:r>
        <w:rPr>
          <w:spacing w:val="-9"/>
          <w:sz w:val="16"/>
        </w:rPr>
        <w:t xml:space="preserve"> </w:t>
      </w:r>
      <w:r>
        <w:rPr>
          <w:sz w:val="16"/>
        </w:rPr>
        <w:t>to</w:t>
      </w:r>
      <w:r>
        <w:rPr>
          <w:spacing w:val="-6"/>
          <w:sz w:val="16"/>
        </w:rPr>
        <w:t xml:space="preserve"> </w:t>
      </w:r>
      <w:r>
        <w:rPr>
          <w:sz w:val="16"/>
        </w:rPr>
        <w:t>engage</w:t>
      </w:r>
      <w:r>
        <w:rPr>
          <w:spacing w:val="-9"/>
          <w:sz w:val="16"/>
        </w:rPr>
        <w:t xml:space="preserve"> </w:t>
      </w:r>
      <w:r>
        <w:rPr>
          <w:sz w:val="16"/>
        </w:rPr>
        <w:t>in</w:t>
      </w:r>
      <w:r>
        <w:rPr>
          <w:spacing w:val="-9"/>
          <w:sz w:val="16"/>
        </w:rPr>
        <w:t xml:space="preserve"> </w:t>
      </w:r>
      <w:r>
        <w:rPr>
          <w:sz w:val="16"/>
        </w:rPr>
        <w:t>all</w:t>
      </w:r>
      <w:r>
        <w:rPr>
          <w:spacing w:val="-6"/>
          <w:sz w:val="16"/>
        </w:rPr>
        <w:t xml:space="preserve"> </w:t>
      </w:r>
      <w:r>
        <w:rPr>
          <w:sz w:val="16"/>
        </w:rPr>
        <w:t>academic</w:t>
      </w:r>
      <w:r>
        <w:rPr>
          <w:spacing w:val="-9"/>
          <w:sz w:val="16"/>
        </w:rPr>
        <w:t xml:space="preserve"> </w:t>
      </w:r>
      <w:r>
        <w:rPr>
          <w:sz w:val="16"/>
        </w:rPr>
        <w:t>pursuits</w:t>
      </w:r>
      <w:r>
        <w:rPr>
          <w:spacing w:val="-8"/>
          <w:sz w:val="16"/>
        </w:rPr>
        <w:t xml:space="preserve"> </w:t>
      </w:r>
      <w:r>
        <w:rPr>
          <w:sz w:val="16"/>
        </w:rPr>
        <w:t>in</w:t>
      </w:r>
      <w:r>
        <w:rPr>
          <w:spacing w:val="-8"/>
          <w:sz w:val="16"/>
        </w:rPr>
        <w:t xml:space="preserve"> </w:t>
      </w:r>
      <w:r>
        <w:rPr>
          <w:sz w:val="16"/>
        </w:rPr>
        <w:t>a</w:t>
      </w:r>
      <w:r>
        <w:rPr>
          <w:spacing w:val="-7"/>
          <w:sz w:val="16"/>
        </w:rPr>
        <w:t xml:space="preserve"> </w:t>
      </w:r>
      <w:r>
        <w:rPr>
          <w:sz w:val="16"/>
        </w:rPr>
        <w:t>manner</w:t>
      </w:r>
      <w:r>
        <w:rPr>
          <w:spacing w:val="-8"/>
          <w:sz w:val="16"/>
        </w:rPr>
        <w:t xml:space="preserve"> </w:t>
      </w:r>
      <w:r>
        <w:rPr>
          <w:sz w:val="16"/>
        </w:rPr>
        <w:t>that</w:t>
      </w:r>
      <w:r>
        <w:rPr>
          <w:spacing w:val="-8"/>
          <w:sz w:val="16"/>
        </w:rPr>
        <w:t xml:space="preserve"> </w:t>
      </w:r>
      <w:r>
        <w:rPr>
          <w:sz w:val="16"/>
        </w:rPr>
        <w:t>is</w:t>
      </w:r>
      <w:r>
        <w:rPr>
          <w:spacing w:val="-8"/>
          <w:sz w:val="16"/>
        </w:rPr>
        <w:t xml:space="preserve"> </w:t>
      </w:r>
      <w:r>
        <w:rPr>
          <w:sz w:val="16"/>
        </w:rPr>
        <w:t>above</w:t>
      </w:r>
      <w:r>
        <w:rPr>
          <w:spacing w:val="-7"/>
          <w:sz w:val="16"/>
        </w:rPr>
        <w:t xml:space="preserve"> </w:t>
      </w:r>
      <w:r>
        <w:rPr>
          <w:sz w:val="16"/>
        </w:rPr>
        <w:t>reproach.</w:t>
      </w:r>
      <w:r>
        <w:rPr>
          <w:spacing w:val="-8"/>
          <w:sz w:val="16"/>
        </w:rPr>
        <w:t xml:space="preserve"> </w:t>
      </w:r>
      <w:r>
        <w:rPr>
          <w:sz w:val="16"/>
        </w:rPr>
        <w:t>Students</w:t>
      </w:r>
      <w:r>
        <w:rPr>
          <w:spacing w:val="-8"/>
          <w:sz w:val="16"/>
        </w:rPr>
        <w:t xml:space="preserve"> </w:t>
      </w:r>
      <w:r>
        <w:rPr>
          <w:sz w:val="16"/>
        </w:rPr>
        <w:t>are</w:t>
      </w:r>
      <w:r>
        <w:rPr>
          <w:spacing w:val="-7"/>
          <w:sz w:val="16"/>
        </w:rPr>
        <w:t xml:space="preserve"> </w:t>
      </w:r>
      <w:r>
        <w:rPr>
          <w:sz w:val="16"/>
        </w:rPr>
        <w:t>expected to</w:t>
      </w:r>
      <w:r>
        <w:rPr>
          <w:spacing w:val="-6"/>
          <w:sz w:val="16"/>
        </w:rPr>
        <w:t xml:space="preserve"> </w:t>
      </w:r>
      <w:r>
        <w:rPr>
          <w:sz w:val="16"/>
        </w:rPr>
        <w:t>maintain</w:t>
      </w:r>
      <w:r>
        <w:rPr>
          <w:spacing w:val="-6"/>
          <w:sz w:val="16"/>
        </w:rPr>
        <w:t xml:space="preserve"> </w:t>
      </w:r>
      <w:r>
        <w:rPr>
          <w:sz w:val="16"/>
        </w:rPr>
        <w:t>honesty</w:t>
      </w:r>
      <w:r>
        <w:rPr>
          <w:spacing w:val="-6"/>
          <w:sz w:val="16"/>
        </w:rPr>
        <w:t xml:space="preserve"> </w:t>
      </w:r>
      <w:r>
        <w:rPr>
          <w:sz w:val="16"/>
        </w:rPr>
        <w:t>and</w:t>
      </w:r>
      <w:r>
        <w:rPr>
          <w:spacing w:val="-5"/>
          <w:sz w:val="16"/>
        </w:rPr>
        <w:t xml:space="preserve"> </w:t>
      </w:r>
      <w:r>
        <w:rPr>
          <w:sz w:val="16"/>
        </w:rPr>
        <w:t>integrity</w:t>
      </w:r>
      <w:r>
        <w:rPr>
          <w:spacing w:val="-5"/>
          <w:sz w:val="16"/>
        </w:rPr>
        <w:t xml:space="preserve"> </w:t>
      </w:r>
      <w:r>
        <w:rPr>
          <w:sz w:val="16"/>
        </w:rPr>
        <w:t>in</w:t>
      </w:r>
      <w:r>
        <w:rPr>
          <w:spacing w:val="-7"/>
          <w:sz w:val="16"/>
        </w:rPr>
        <w:t xml:space="preserve"> </w:t>
      </w:r>
      <w:r>
        <w:rPr>
          <w:sz w:val="16"/>
        </w:rPr>
        <w:t>the</w:t>
      </w:r>
      <w:r>
        <w:rPr>
          <w:spacing w:val="-4"/>
          <w:sz w:val="16"/>
        </w:rPr>
        <w:t xml:space="preserve"> </w:t>
      </w:r>
      <w:r>
        <w:rPr>
          <w:sz w:val="16"/>
        </w:rPr>
        <w:t>academic</w:t>
      </w:r>
      <w:r>
        <w:rPr>
          <w:spacing w:val="-6"/>
          <w:sz w:val="16"/>
        </w:rPr>
        <w:t xml:space="preserve"> </w:t>
      </w:r>
      <w:r>
        <w:rPr>
          <w:sz w:val="16"/>
        </w:rPr>
        <w:t>experiences</w:t>
      </w:r>
      <w:r>
        <w:rPr>
          <w:spacing w:val="-9"/>
          <w:sz w:val="16"/>
        </w:rPr>
        <w:t xml:space="preserve"> </w:t>
      </w:r>
      <w:r>
        <w:rPr>
          <w:sz w:val="16"/>
        </w:rPr>
        <w:t>both</w:t>
      </w:r>
      <w:r>
        <w:rPr>
          <w:spacing w:val="-6"/>
          <w:sz w:val="16"/>
        </w:rPr>
        <w:t xml:space="preserve"> </w:t>
      </w:r>
      <w:r>
        <w:rPr>
          <w:sz w:val="16"/>
        </w:rPr>
        <w:t>in</w:t>
      </w:r>
      <w:r>
        <w:rPr>
          <w:spacing w:val="-5"/>
          <w:sz w:val="16"/>
        </w:rPr>
        <w:t xml:space="preserve"> </w:t>
      </w:r>
      <w:r>
        <w:rPr>
          <w:sz w:val="16"/>
        </w:rPr>
        <w:t>and</w:t>
      </w:r>
      <w:r>
        <w:rPr>
          <w:spacing w:val="-7"/>
          <w:sz w:val="16"/>
        </w:rPr>
        <w:t xml:space="preserve"> </w:t>
      </w:r>
      <w:r>
        <w:rPr>
          <w:sz w:val="16"/>
        </w:rPr>
        <w:t>out</w:t>
      </w:r>
      <w:r>
        <w:rPr>
          <w:spacing w:val="-6"/>
          <w:sz w:val="16"/>
        </w:rPr>
        <w:t xml:space="preserve"> </w:t>
      </w:r>
      <w:r>
        <w:rPr>
          <w:sz w:val="16"/>
        </w:rPr>
        <w:t>of</w:t>
      </w:r>
      <w:r>
        <w:rPr>
          <w:spacing w:val="-7"/>
          <w:sz w:val="16"/>
        </w:rPr>
        <w:t xml:space="preserve"> </w:t>
      </w:r>
      <w:r>
        <w:rPr>
          <w:sz w:val="16"/>
        </w:rPr>
        <w:t>the</w:t>
      </w:r>
      <w:r>
        <w:rPr>
          <w:spacing w:val="-6"/>
          <w:sz w:val="16"/>
        </w:rPr>
        <w:t xml:space="preserve"> </w:t>
      </w:r>
      <w:r>
        <w:rPr>
          <w:sz w:val="16"/>
        </w:rPr>
        <w:t>classroom.</w:t>
      </w:r>
      <w:r>
        <w:rPr>
          <w:spacing w:val="-6"/>
          <w:sz w:val="16"/>
        </w:rPr>
        <w:t xml:space="preserve"> </w:t>
      </w:r>
      <w:r>
        <w:rPr>
          <w:sz w:val="16"/>
        </w:rPr>
        <w:t>Any</w:t>
      </w:r>
      <w:r>
        <w:rPr>
          <w:spacing w:val="-5"/>
          <w:sz w:val="16"/>
        </w:rPr>
        <w:t xml:space="preserve"> </w:t>
      </w:r>
      <w:r>
        <w:rPr>
          <w:sz w:val="16"/>
        </w:rPr>
        <w:t>student</w:t>
      </w:r>
      <w:r>
        <w:rPr>
          <w:spacing w:val="-6"/>
          <w:sz w:val="16"/>
        </w:rPr>
        <w:t xml:space="preserve"> </w:t>
      </w:r>
      <w:r>
        <w:rPr>
          <w:sz w:val="16"/>
        </w:rPr>
        <w:t>found</w:t>
      </w:r>
      <w:r>
        <w:rPr>
          <w:spacing w:val="-6"/>
          <w:sz w:val="16"/>
        </w:rPr>
        <w:t xml:space="preserve"> </w:t>
      </w:r>
      <w:r>
        <w:rPr>
          <w:sz w:val="16"/>
        </w:rPr>
        <w:t>guilty</w:t>
      </w:r>
      <w:r>
        <w:rPr>
          <w:spacing w:val="-8"/>
          <w:sz w:val="16"/>
        </w:rPr>
        <w:t xml:space="preserve"> </w:t>
      </w:r>
      <w:r>
        <w:rPr>
          <w:sz w:val="16"/>
        </w:rPr>
        <w:t>of</w:t>
      </w:r>
      <w:r>
        <w:rPr>
          <w:spacing w:val="-7"/>
          <w:sz w:val="16"/>
        </w:rPr>
        <w:t xml:space="preserve"> </w:t>
      </w:r>
      <w:r>
        <w:rPr>
          <w:sz w:val="16"/>
        </w:rPr>
        <w:t>dishonesty</w:t>
      </w:r>
      <w:r>
        <w:rPr>
          <w:spacing w:val="-5"/>
          <w:sz w:val="16"/>
        </w:rPr>
        <w:t xml:space="preserve"> </w:t>
      </w:r>
      <w:r>
        <w:rPr>
          <w:sz w:val="16"/>
        </w:rPr>
        <w:t>in</w:t>
      </w:r>
      <w:r>
        <w:rPr>
          <w:spacing w:val="-6"/>
          <w:sz w:val="16"/>
        </w:rPr>
        <w:t xml:space="preserve"> </w:t>
      </w:r>
      <w:r>
        <w:rPr>
          <w:sz w:val="16"/>
        </w:rPr>
        <w:t>any phase of academic work will be subject to disciplinary action. The University and its official representatives may initiate disciplinary proceedings against a student accused of any form of academic dishonesty including, but not limited to, cheating on an examination or other academic work which is to be submitted, plagiarism, collusion and the abuse of resource materials. For a complete listing of the university policy, see:</w:t>
      </w:r>
      <w:r>
        <w:rPr>
          <w:color w:val="0000FF"/>
          <w:spacing w:val="-1"/>
          <w:sz w:val="16"/>
        </w:rPr>
        <w:t xml:space="preserve"> </w:t>
      </w:r>
      <w:hyperlink r:id="rId11" w:anchor="dishonesty">
        <w:r>
          <w:rPr>
            <w:color w:val="0000FF"/>
            <w:sz w:val="16"/>
            <w:u w:val="single" w:color="0000FF"/>
          </w:rPr>
          <w:t>http://www.shsu.edu/administrative/faculty/sectionb.html#dishonesty</w:t>
        </w:r>
      </w:hyperlink>
    </w:p>
    <w:p w14:paraId="654A34D5" w14:textId="77777777" w:rsidR="007F42A2" w:rsidRDefault="00803981" w:rsidP="0064056D">
      <w:pPr>
        <w:pStyle w:val="ListParagraph"/>
        <w:numPr>
          <w:ilvl w:val="1"/>
          <w:numId w:val="1"/>
        </w:numPr>
        <w:tabs>
          <w:tab w:val="left" w:pos="1181"/>
        </w:tabs>
        <w:ind w:left="360" w:right="698"/>
        <w:jc w:val="both"/>
        <w:rPr>
          <w:sz w:val="16"/>
        </w:rPr>
      </w:pPr>
      <w:r>
        <w:rPr>
          <w:b/>
          <w:sz w:val="16"/>
        </w:rPr>
        <w:t>Student</w:t>
      </w:r>
      <w:r>
        <w:rPr>
          <w:b/>
          <w:spacing w:val="-4"/>
          <w:sz w:val="16"/>
        </w:rPr>
        <w:t xml:space="preserve"> </w:t>
      </w:r>
      <w:r>
        <w:rPr>
          <w:b/>
          <w:sz w:val="16"/>
        </w:rPr>
        <w:t>Absences</w:t>
      </w:r>
      <w:r>
        <w:rPr>
          <w:b/>
          <w:spacing w:val="-4"/>
          <w:sz w:val="16"/>
        </w:rPr>
        <w:t xml:space="preserve"> </w:t>
      </w:r>
      <w:r>
        <w:rPr>
          <w:b/>
          <w:sz w:val="16"/>
        </w:rPr>
        <w:t>on</w:t>
      </w:r>
      <w:r>
        <w:rPr>
          <w:b/>
          <w:spacing w:val="-5"/>
          <w:sz w:val="16"/>
        </w:rPr>
        <w:t xml:space="preserve"> </w:t>
      </w:r>
      <w:r>
        <w:rPr>
          <w:b/>
          <w:sz w:val="16"/>
        </w:rPr>
        <w:t>Religious</w:t>
      </w:r>
      <w:r>
        <w:rPr>
          <w:b/>
          <w:spacing w:val="-3"/>
          <w:sz w:val="16"/>
        </w:rPr>
        <w:t xml:space="preserve"> </w:t>
      </w:r>
      <w:r>
        <w:rPr>
          <w:b/>
          <w:sz w:val="16"/>
        </w:rPr>
        <w:t>Holy</w:t>
      </w:r>
      <w:r>
        <w:rPr>
          <w:b/>
          <w:spacing w:val="-3"/>
          <w:sz w:val="16"/>
        </w:rPr>
        <w:t xml:space="preserve"> </w:t>
      </w:r>
      <w:r>
        <w:rPr>
          <w:b/>
          <w:sz w:val="16"/>
        </w:rPr>
        <w:t>Days</w:t>
      </w:r>
      <w:r>
        <w:rPr>
          <w:sz w:val="16"/>
        </w:rPr>
        <w:t>:</w:t>
      </w:r>
      <w:r>
        <w:rPr>
          <w:spacing w:val="-4"/>
          <w:sz w:val="16"/>
        </w:rPr>
        <w:t xml:space="preserve"> </w:t>
      </w:r>
      <w:r>
        <w:rPr>
          <w:sz w:val="16"/>
        </w:rPr>
        <w:t>Students</w:t>
      </w:r>
      <w:r>
        <w:rPr>
          <w:spacing w:val="-4"/>
          <w:sz w:val="16"/>
        </w:rPr>
        <w:t xml:space="preserve"> </w:t>
      </w:r>
      <w:r>
        <w:rPr>
          <w:sz w:val="16"/>
        </w:rPr>
        <w:t>are</w:t>
      </w:r>
      <w:r>
        <w:rPr>
          <w:spacing w:val="-4"/>
          <w:sz w:val="16"/>
        </w:rPr>
        <w:t xml:space="preserve"> </w:t>
      </w:r>
      <w:r>
        <w:rPr>
          <w:sz w:val="16"/>
        </w:rPr>
        <w:t>allowed</w:t>
      </w:r>
      <w:r>
        <w:rPr>
          <w:spacing w:val="-4"/>
          <w:sz w:val="16"/>
        </w:rPr>
        <w:t xml:space="preserve"> </w:t>
      </w:r>
      <w:r>
        <w:rPr>
          <w:sz w:val="16"/>
        </w:rPr>
        <w:t>to</w:t>
      </w:r>
      <w:r>
        <w:rPr>
          <w:spacing w:val="-3"/>
          <w:sz w:val="16"/>
        </w:rPr>
        <w:t xml:space="preserve"> </w:t>
      </w:r>
      <w:r>
        <w:rPr>
          <w:sz w:val="16"/>
        </w:rPr>
        <w:t>miss</w:t>
      </w:r>
      <w:r>
        <w:rPr>
          <w:spacing w:val="-6"/>
          <w:sz w:val="16"/>
        </w:rPr>
        <w:t xml:space="preserve"> </w:t>
      </w:r>
      <w:r>
        <w:rPr>
          <w:sz w:val="16"/>
        </w:rPr>
        <w:t>class</w:t>
      </w:r>
      <w:r>
        <w:rPr>
          <w:spacing w:val="-2"/>
          <w:sz w:val="16"/>
        </w:rPr>
        <w:t xml:space="preserve"> </w:t>
      </w:r>
      <w:r>
        <w:rPr>
          <w:sz w:val="16"/>
        </w:rPr>
        <w:t>and</w:t>
      </w:r>
      <w:r>
        <w:rPr>
          <w:spacing w:val="-3"/>
          <w:sz w:val="16"/>
        </w:rPr>
        <w:t xml:space="preserve"> </w:t>
      </w:r>
      <w:r>
        <w:rPr>
          <w:sz w:val="16"/>
        </w:rPr>
        <w:t>other</w:t>
      </w:r>
      <w:r>
        <w:rPr>
          <w:spacing w:val="-6"/>
          <w:sz w:val="16"/>
        </w:rPr>
        <w:t xml:space="preserve"> </w:t>
      </w:r>
      <w:r>
        <w:rPr>
          <w:sz w:val="16"/>
        </w:rPr>
        <w:t>required</w:t>
      </w:r>
      <w:r>
        <w:rPr>
          <w:spacing w:val="-3"/>
          <w:sz w:val="16"/>
        </w:rPr>
        <w:t xml:space="preserve"> </w:t>
      </w:r>
      <w:r>
        <w:rPr>
          <w:sz w:val="16"/>
        </w:rPr>
        <w:t>activities,</w:t>
      </w:r>
      <w:r>
        <w:rPr>
          <w:spacing w:val="-4"/>
          <w:sz w:val="16"/>
        </w:rPr>
        <w:t xml:space="preserve"> </w:t>
      </w:r>
      <w:r>
        <w:rPr>
          <w:sz w:val="16"/>
        </w:rPr>
        <w:t>including</w:t>
      </w:r>
      <w:r>
        <w:rPr>
          <w:spacing w:val="-4"/>
          <w:sz w:val="16"/>
        </w:rPr>
        <w:t xml:space="preserve"> </w:t>
      </w:r>
      <w:r>
        <w:rPr>
          <w:sz w:val="16"/>
        </w:rPr>
        <w:t>examinations,</w:t>
      </w:r>
      <w:r>
        <w:rPr>
          <w:spacing w:val="-1"/>
          <w:sz w:val="16"/>
        </w:rPr>
        <w:t xml:space="preserve"> </w:t>
      </w:r>
      <w:r>
        <w:rPr>
          <w:sz w:val="16"/>
        </w:rPr>
        <w:t>for</w:t>
      </w:r>
      <w:r>
        <w:rPr>
          <w:spacing w:val="-6"/>
          <w:sz w:val="16"/>
        </w:rPr>
        <w:t xml:space="preserve"> </w:t>
      </w:r>
      <w:r>
        <w:rPr>
          <w:sz w:val="16"/>
        </w:rPr>
        <w:t>the observance of a religious holy day, including travel for that purpose. Students remain responsible for all work.</w:t>
      </w:r>
      <w:hyperlink r:id="rId12">
        <w:r>
          <w:rPr>
            <w:color w:val="0000FF"/>
            <w:sz w:val="16"/>
            <w:u w:val="single" w:color="0000FF"/>
          </w:rPr>
          <w:t xml:space="preserve"> http://www.shsu.edu/~vaf_www/aps/documents/861001.pdf</w:t>
        </w:r>
      </w:hyperlink>
    </w:p>
    <w:p w14:paraId="6AD9C850" w14:textId="1A025275" w:rsidR="007F42A2" w:rsidRDefault="00803981" w:rsidP="0064056D">
      <w:pPr>
        <w:pStyle w:val="ListParagraph"/>
        <w:numPr>
          <w:ilvl w:val="1"/>
          <w:numId w:val="1"/>
        </w:numPr>
        <w:tabs>
          <w:tab w:val="left" w:pos="1181"/>
        </w:tabs>
        <w:ind w:left="360" w:right="694"/>
        <w:jc w:val="both"/>
        <w:rPr>
          <w:sz w:val="16"/>
        </w:rPr>
      </w:pPr>
      <w:r>
        <w:rPr>
          <w:b/>
          <w:sz w:val="16"/>
        </w:rPr>
        <w:t>Students</w:t>
      </w:r>
      <w:r>
        <w:rPr>
          <w:b/>
          <w:spacing w:val="-9"/>
          <w:sz w:val="16"/>
        </w:rPr>
        <w:t xml:space="preserve"> </w:t>
      </w:r>
      <w:r>
        <w:rPr>
          <w:b/>
          <w:sz w:val="16"/>
        </w:rPr>
        <w:t>with</w:t>
      </w:r>
      <w:r>
        <w:rPr>
          <w:b/>
          <w:spacing w:val="-8"/>
          <w:sz w:val="16"/>
        </w:rPr>
        <w:t xml:space="preserve"> </w:t>
      </w:r>
      <w:r>
        <w:rPr>
          <w:b/>
          <w:sz w:val="16"/>
        </w:rPr>
        <w:t>Disabilities</w:t>
      </w:r>
      <w:r>
        <w:rPr>
          <w:b/>
          <w:spacing w:val="-8"/>
          <w:sz w:val="16"/>
        </w:rPr>
        <w:t xml:space="preserve"> </w:t>
      </w:r>
      <w:r>
        <w:rPr>
          <w:b/>
          <w:sz w:val="16"/>
        </w:rPr>
        <w:t>Policy:</w:t>
      </w:r>
      <w:r>
        <w:rPr>
          <w:b/>
          <w:spacing w:val="-6"/>
          <w:sz w:val="16"/>
        </w:rPr>
        <w:t xml:space="preserve"> </w:t>
      </w:r>
      <w:r>
        <w:rPr>
          <w:sz w:val="16"/>
        </w:rPr>
        <w:t>It</w:t>
      </w:r>
      <w:r>
        <w:rPr>
          <w:spacing w:val="-7"/>
          <w:sz w:val="16"/>
        </w:rPr>
        <w:t xml:space="preserve"> </w:t>
      </w:r>
      <w:r>
        <w:rPr>
          <w:sz w:val="16"/>
        </w:rPr>
        <w:t>is</w:t>
      </w:r>
      <w:r>
        <w:rPr>
          <w:spacing w:val="-8"/>
          <w:sz w:val="16"/>
        </w:rPr>
        <w:t xml:space="preserve"> </w:t>
      </w:r>
      <w:r>
        <w:rPr>
          <w:sz w:val="16"/>
        </w:rPr>
        <w:t>the</w:t>
      </w:r>
      <w:r>
        <w:rPr>
          <w:spacing w:val="-9"/>
          <w:sz w:val="16"/>
        </w:rPr>
        <w:t xml:space="preserve"> </w:t>
      </w:r>
      <w:r>
        <w:rPr>
          <w:sz w:val="16"/>
        </w:rPr>
        <w:t>policy</w:t>
      </w:r>
      <w:r>
        <w:rPr>
          <w:spacing w:val="-9"/>
          <w:sz w:val="16"/>
        </w:rPr>
        <w:t xml:space="preserve"> </w:t>
      </w:r>
      <w:r>
        <w:rPr>
          <w:sz w:val="16"/>
        </w:rPr>
        <w:t>of</w:t>
      </w:r>
      <w:r>
        <w:rPr>
          <w:spacing w:val="-8"/>
          <w:sz w:val="16"/>
        </w:rPr>
        <w:t xml:space="preserve"> </w:t>
      </w:r>
      <w:r>
        <w:rPr>
          <w:sz w:val="16"/>
        </w:rPr>
        <w:t>Sam</w:t>
      </w:r>
      <w:r>
        <w:rPr>
          <w:spacing w:val="-10"/>
          <w:sz w:val="16"/>
        </w:rPr>
        <w:t xml:space="preserve"> </w:t>
      </w:r>
      <w:r>
        <w:rPr>
          <w:sz w:val="16"/>
        </w:rPr>
        <w:t>Houston</w:t>
      </w:r>
      <w:r>
        <w:rPr>
          <w:spacing w:val="-7"/>
          <w:sz w:val="16"/>
        </w:rPr>
        <w:t xml:space="preserve"> </w:t>
      </w:r>
      <w:r>
        <w:rPr>
          <w:sz w:val="16"/>
        </w:rPr>
        <w:t>State</w:t>
      </w:r>
      <w:r>
        <w:rPr>
          <w:spacing w:val="-7"/>
          <w:sz w:val="16"/>
        </w:rPr>
        <w:t xml:space="preserve"> </w:t>
      </w:r>
      <w:r>
        <w:rPr>
          <w:sz w:val="16"/>
        </w:rPr>
        <w:t>University</w:t>
      </w:r>
      <w:r>
        <w:rPr>
          <w:spacing w:val="-8"/>
          <w:sz w:val="16"/>
        </w:rPr>
        <w:t xml:space="preserve"> </w:t>
      </w:r>
      <w:r>
        <w:rPr>
          <w:sz w:val="16"/>
        </w:rPr>
        <w:t>that</w:t>
      </w:r>
      <w:r>
        <w:rPr>
          <w:spacing w:val="-8"/>
          <w:sz w:val="16"/>
        </w:rPr>
        <w:t xml:space="preserve"> </w:t>
      </w:r>
      <w:r>
        <w:rPr>
          <w:sz w:val="16"/>
        </w:rPr>
        <w:t>individuals</w:t>
      </w:r>
      <w:r>
        <w:rPr>
          <w:spacing w:val="-10"/>
          <w:sz w:val="16"/>
        </w:rPr>
        <w:t xml:space="preserve"> </w:t>
      </w:r>
      <w:r>
        <w:rPr>
          <w:sz w:val="16"/>
        </w:rPr>
        <w:t>otherwise</w:t>
      </w:r>
      <w:r>
        <w:rPr>
          <w:spacing w:val="-9"/>
          <w:sz w:val="16"/>
        </w:rPr>
        <w:t xml:space="preserve"> </w:t>
      </w:r>
      <w:r>
        <w:rPr>
          <w:sz w:val="16"/>
        </w:rPr>
        <w:t>qualified</w:t>
      </w:r>
      <w:r>
        <w:rPr>
          <w:spacing w:val="-8"/>
          <w:sz w:val="16"/>
        </w:rPr>
        <w:t xml:space="preserve"> </w:t>
      </w:r>
      <w:r>
        <w:rPr>
          <w:sz w:val="16"/>
        </w:rPr>
        <w:t>shall</w:t>
      </w:r>
      <w:r>
        <w:rPr>
          <w:spacing w:val="-8"/>
          <w:sz w:val="16"/>
        </w:rPr>
        <w:t xml:space="preserve"> </w:t>
      </w:r>
      <w:r>
        <w:rPr>
          <w:sz w:val="16"/>
        </w:rPr>
        <w:t>not</w:t>
      </w:r>
      <w:r>
        <w:rPr>
          <w:spacing w:val="-9"/>
          <w:sz w:val="16"/>
        </w:rPr>
        <w:t xml:space="preserve"> </w:t>
      </w:r>
      <w:r>
        <w:rPr>
          <w:sz w:val="16"/>
        </w:rPr>
        <w:t>be</w:t>
      </w:r>
      <w:r>
        <w:rPr>
          <w:spacing w:val="-9"/>
          <w:sz w:val="16"/>
        </w:rPr>
        <w:t xml:space="preserve"> </w:t>
      </w:r>
      <w:r>
        <w:rPr>
          <w:sz w:val="16"/>
        </w:rPr>
        <w:t>excluded, solely</w:t>
      </w:r>
      <w:r>
        <w:rPr>
          <w:spacing w:val="-9"/>
          <w:sz w:val="16"/>
        </w:rPr>
        <w:t xml:space="preserve"> </w:t>
      </w:r>
      <w:r>
        <w:rPr>
          <w:sz w:val="16"/>
        </w:rPr>
        <w:t>by</w:t>
      </w:r>
      <w:r>
        <w:rPr>
          <w:spacing w:val="-9"/>
          <w:sz w:val="16"/>
        </w:rPr>
        <w:t xml:space="preserve"> </w:t>
      </w:r>
      <w:r>
        <w:rPr>
          <w:sz w:val="16"/>
        </w:rPr>
        <w:t>reason</w:t>
      </w:r>
      <w:r>
        <w:rPr>
          <w:spacing w:val="-9"/>
          <w:sz w:val="16"/>
        </w:rPr>
        <w:t xml:space="preserve"> </w:t>
      </w:r>
      <w:r>
        <w:rPr>
          <w:sz w:val="16"/>
        </w:rPr>
        <w:t>of</w:t>
      </w:r>
      <w:r>
        <w:rPr>
          <w:spacing w:val="-7"/>
          <w:sz w:val="16"/>
        </w:rPr>
        <w:t xml:space="preserve"> </w:t>
      </w:r>
      <w:r>
        <w:rPr>
          <w:sz w:val="16"/>
        </w:rPr>
        <w:t>their</w:t>
      </w:r>
      <w:r>
        <w:rPr>
          <w:spacing w:val="-11"/>
          <w:sz w:val="16"/>
        </w:rPr>
        <w:t xml:space="preserve"> </w:t>
      </w:r>
      <w:r>
        <w:rPr>
          <w:sz w:val="16"/>
        </w:rPr>
        <w:t>disability,</w:t>
      </w:r>
      <w:r>
        <w:rPr>
          <w:spacing w:val="-7"/>
          <w:sz w:val="16"/>
        </w:rPr>
        <w:t xml:space="preserve"> </w:t>
      </w:r>
      <w:r>
        <w:rPr>
          <w:sz w:val="16"/>
        </w:rPr>
        <w:t>from</w:t>
      </w:r>
      <w:r>
        <w:rPr>
          <w:spacing w:val="-7"/>
          <w:sz w:val="16"/>
        </w:rPr>
        <w:t xml:space="preserve"> </w:t>
      </w:r>
      <w:r>
        <w:rPr>
          <w:sz w:val="16"/>
        </w:rPr>
        <w:t>participation</w:t>
      </w:r>
      <w:r>
        <w:rPr>
          <w:spacing w:val="-7"/>
          <w:sz w:val="16"/>
        </w:rPr>
        <w:t xml:space="preserve"> </w:t>
      </w:r>
      <w:r>
        <w:rPr>
          <w:sz w:val="16"/>
        </w:rPr>
        <w:t>in</w:t>
      </w:r>
      <w:r>
        <w:rPr>
          <w:spacing w:val="-9"/>
          <w:sz w:val="16"/>
        </w:rPr>
        <w:t xml:space="preserve"> </w:t>
      </w:r>
      <w:r>
        <w:rPr>
          <w:sz w:val="16"/>
        </w:rPr>
        <w:t>any</w:t>
      </w:r>
      <w:r>
        <w:rPr>
          <w:spacing w:val="-9"/>
          <w:sz w:val="16"/>
        </w:rPr>
        <w:t xml:space="preserve"> </w:t>
      </w:r>
      <w:r>
        <w:rPr>
          <w:sz w:val="16"/>
        </w:rPr>
        <w:t>academic</w:t>
      </w:r>
      <w:r>
        <w:rPr>
          <w:spacing w:val="-8"/>
          <w:sz w:val="16"/>
        </w:rPr>
        <w:t xml:space="preserve"> </w:t>
      </w:r>
      <w:r>
        <w:rPr>
          <w:sz w:val="16"/>
        </w:rPr>
        <w:t>program</w:t>
      </w:r>
      <w:r>
        <w:rPr>
          <w:spacing w:val="-10"/>
          <w:sz w:val="16"/>
        </w:rPr>
        <w:t xml:space="preserve"> </w:t>
      </w:r>
      <w:r>
        <w:rPr>
          <w:sz w:val="16"/>
        </w:rPr>
        <w:t>of</w:t>
      </w:r>
      <w:r>
        <w:rPr>
          <w:spacing w:val="-8"/>
          <w:sz w:val="16"/>
        </w:rPr>
        <w:t xml:space="preserve"> </w:t>
      </w:r>
      <w:r>
        <w:rPr>
          <w:sz w:val="16"/>
        </w:rPr>
        <w:t>the</w:t>
      </w:r>
      <w:r>
        <w:rPr>
          <w:spacing w:val="-8"/>
          <w:sz w:val="16"/>
        </w:rPr>
        <w:t xml:space="preserve"> </w:t>
      </w:r>
      <w:r>
        <w:rPr>
          <w:sz w:val="16"/>
        </w:rPr>
        <w:t>university.</w:t>
      </w:r>
      <w:r>
        <w:rPr>
          <w:spacing w:val="-7"/>
          <w:sz w:val="16"/>
        </w:rPr>
        <w:t xml:space="preserve"> </w:t>
      </w:r>
      <w:r>
        <w:rPr>
          <w:sz w:val="16"/>
        </w:rPr>
        <w:t>Further,</w:t>
      </w:r>
      <w:r>
        <w:rPr>
          <w:spacing w:val="-7"/>
          <w:sz w:val="16"/>
        </w:rPr>
        <w:t xml:space="preserve"> </w:t>
      </w:r>
      <w:r>
        <w:rPr>
          <w:sz w:val="16"/>
        </w:rPr>
        <w:t>they</w:t>
      </w:r>
      <w:r>
        <w:rPr>
          <w:spacing w:val="-7"/>
          <w:sz w:val="16"/>
        </w:rPr>
        <w:t xml:space="preserve"> </w:t>
      </w:r>
      <w:r>
        <w:rPr>
          <w:sz w:val="16"/>
        </w:rPr>
        <w:t>shall</w:t>
      </w:r>
      <w:r>
        <w:rPr>
          <w:spacing w:val="-9"/>
          <w:sz w:val="16"/>
        </w:rPr>
        <w:t xml:space="preserve"> </w:t>
      </w:r>
      <w:r>
        <w:rPr>
          <w:sz w:val="16"/>
        </w:rPr>
        <w:t>not</w:t>
      </w:r>
      <w:r>
        <w:rPr>
          <w:spacing w:val="-8"/>
          <w:sz w:val="16"/>
        </w:rPr>
        <w:t xml:space="preserve"> </w:t>
      </w:r>
      <w:r>
        <w:rPr>
          <w:spacing w:val="5"/>
          <w:sz w:val="16"/>
        </w:rPr>
        <w:t>be</w:t>
      </w:r>
      <w:r>
        <w:rPr>
          <w:spacing w:val="-9"/>
          <w:sz w:val="16"/>
        </w:rPr>
        <w:t xml:space="preserve"> </w:t>
      </w:r>
      <w:r>
        <w:rPr>
          <w:sz w:val="16"/>
        </w:rPr>
        <w:t>denied</w:t>
      </w:r>
      <w:r>
        <w:rPr>
          <w:spacing w:val="-9"/>
          <w:sz w:val="16"/>
        </w:rPr>
        <w:t xml:space="preserve"> </w:t>
      </w:r>
      <w:r>
        <w:rPr>
          <w:sz w:val="16"/>
        </w:rPr>
        <w:t>the</w:t>
      </w:r>
      <w:r>
        <w:rPr>
          <w:spacing w:val="-8"/>
          <w:sz w:val="16"/>
        </w:rPr>
        <w:t xml:space="preserve"> </w:t>
      </w:r>
      <w:r>
        <w:rPr>
          <w:sz w:val="16"/>
        </w:rPr>
        <w:t>benefits of</w:t>
      </w:r>
      <w:r>
        <w:rPr>
          <w:spacing w:val="-11"/>
          <w:sz w:val="16"/>
        </w:rPr>
        <w:t xml:space="preserve"> </w:t>
      </w:r>
      <w:r>
        <w:rPr>
          <w:sz w:val="16"/>
        </w:rPr>
        <w:t>these</w:t>
      </w:r>
      <w:r>
        <w:rPr>
          <w:spacing w:val="-8"/>
          <w:sz w:val="16"/>
        </w:rPr>
        <w:t xml:space="preserve"> </w:t>
      </w:r>
      <w:r>
        <w:rPr>
          <w:sz w:val="16"/>
        </w:rPr>
        <w:t>programs</w:t>
      </w:r>
      <w:r>
        <w:rPr>
          <w:spacing w:val="-10"/>
          <w:sz w:val="16"/>
        </w:rPr>
        <w:t xml:space="preserve"> </w:t>
      </w:r>
      <w:r>
        <w:rPr>
          <w:sz w:val="16"/>
        </w:rPr>
        <w:t>nor</w:t>
      </w:r>
      <w:r>
        <w:rPr>
          <w:spacing w:val="-10"/>
          <w:sz w:val="16"/>
        </w:rPr>
        <w:t xml:space="preserve"> </w:t>
      </w:r>
      <w:r>
        <w:rPr>
          <w:sz w:val="16"/>
        </w:rPr>
        <w:t>shall</w:t>
      </w:r>
      <w:r>
        <w:rPr>
          <w:spacing w:val="-10"/>
          <w:sz w:val="16"/>
        </w:rPr>
        <w:t xml:space="preserve"> </w:t>
      </w:r>
      <w:r>
        <w:rPr>
          <w:sz w:val="16"/>
        </w:rPr>
        <w:t>they</w:t>
      </w:r>
      <w:r>
        <w:rPr>
          <w:spacing w:val="-10"/>
          <w:sz w:val="16"/>
        </w:rPr>
        <w:t xml:space="preserve"> </w:t>
      </w:r>
      <w:r>
        <w:rPr>
          <w:sz w:val="16"/>
        </w:rPr>
        <w:t>be</w:t>
      </w:r>
      <w:r>
        <w:rPr>
          <w:spacing w:val="-12"/>
          <w:sz w:val="16"/>
        </w:rPr>
        <w:t xml:space="preserve"> </w:t>
      </w:r>
      <w:r>
        <w:rPr>
          <w:sz w:val="16"/>
        </w:rPr>
        <w:t>subjected</w:t>
      </w:r>
      <w:r>
        <w:rPr>
          <w:spacing w:val="-8"/>
          <w:sz w:val="16"/>
        </w:rPr>
        <w:t xml:space="preserve"> </w:t>
      </w:r>
      <w:r>
        <w:rPr>
          <w:sz w:val="16"/>
        </w:rPr>
        <w:t>to</w:t>
      </w:r>
      <w:r>
        <w:rPr>
          <w:spacing w:val="-8"/>
          <w:sz w:val="16"/>
        </w:rPr>
        <w:t xml:space="preserve"> </w:t>
      </w:r>
      <w:r>
        <w:rPr>
          <w:sz w:val="16"/>
        </w:rPr>
        <w:t>discrimination.</w:t>
      </w:r>
      <w:r>
        <w:rPr>
          <w:spacing w:val="-9"/>
          <w:sz w:val="16"/>
        </w:rPr>
        <w:t xml:space="preserve"> </w:t>
      </w:r>
      <w:r>
        <w:rPr>
          <w:sz w:val="16"/>
        </w:rPr>
        <w:t>Any</w:t>
      </w:r>
      <w:r>
        <w:rPr>
          <w:spacing w:val="-8"/>
          <w:sz w:val="16"/>
        </w:rPr>
        <w:t xml:space="preserve"> </w:t>
      </w:r>
      <w:r>
        <w:rPr>
          <w:sz w:val="16"/>
        </w:rPr>
        <w:t>student</w:t>
      </w:r>
      <w:r>
        <w:rPr>
          <w:spacing w:val="-10"/>
          <w:sz w:val="16"/>
        </w:rPr>
        <w:t xml:space="preserve"> </w:t>
      </w:r>
      <w:r>
        <w:rPr>
          <w:sz w:val="16"/>
        </w:rPr>
        <w:t>with</w:t>
      </w:r>
      <w:r>
        <w:rPr>
          <w:spacing w:val="-11"/>
          <w:sz w:val="16"/>
        </w:rPr>
        <w:t xml:space="preserve"> </w:t>
      </w:r>
      <w:r>
        <w:rPr>
          <w:sz w:val="16"/>
        </w:rPr>
        <w:t>a</w:t>
      </w:r>
      <w:r>
        <w:rPr>
          <w:spacing w:val="-11"/>
          <w:sz w:val="16"/>
        </w:rPr>
        <w:t xml:space="preserve"> </w:t>
      </w:r>
      <w:r>
        <w:rPr>
          <w:sz w:val="16"/>
        </w:rPr>
        <w:t>disability</w:t>
      </w:r>
      <w:r>
        <w:rPr>
          <w:spacing w:val="-8"/>
          <w:sz w:val="16"/>
        </w:rPr>
        <w:t xml:space="preserve"> </w:t>
      </w:r>
      <w:r>
        <w:rPr>
          <w:sz w:val="16"/>
        </w:rPr>
        <w:t>that</w:t>
      </w:r>
      <w:r>
        <w:rPr>
          <w:spacing w:val="-9"/>
          <w:sz w:val="16"/>
        </w:rPr>
        <w:t xml:space="preserve"> </w:t>
      </w:r>
      <w:r>
        <w:rPr>
          <w:sz w:val="16"/>
        </w:rPr>
        <w:t>affects</w:t>
      </w:r>
      <w:r>
        <w:rPr>
          <w:spacing w:val="-11"/>
          <w:sz w:val="16"/>
        </w:rPr>
        <w:t xml:space="preserve"> </w:t>
      </w:r>
      <w:r>
        <w:rPr>
          <w:sz w:val="16"/>
        </w:rPr>
        <w:t>his/her</w:t>
      </w:r>
      <w:r>
        <w:rPr>
          <w:spacing w:val="-10"/>
          <w:sz w:val="16"/>
        </w:rPr>
        <w:t xml:space="preserve"> </w:t>
      </w:r>
      <w:r>
        <w:rPr>
          <w:sz w:val="16"/>
        </w:rPr>
        <w:t>academic</w:t>
      </w:r>
      <w:r>
        <w:rPr>
          <w:spacing w:val="-9"/>
          <w:sz w:val="16"/>
        </w:rPr>
        <w:t xml:space="preserve"> </w:t>
      </w:r>
      <w:r>
        <w:rPr>
          <w:sz w:val="16"/>
        </w:rPr>
        <w:t>performance</w:t>
      </w:r>
      <w:r>
        <w:rPr>
          <w:spacing w:val="-8"/>
          <w:sz w:val="16"/>
        </w:rPr>
        <w:t xml:space="preserve"> </w:t>
      </w:r>
      <w:r>
        <w:rPr>
          <w:sz w:val="16"/>
        </w:rPr>
        <w:t>should contact</w:t>
      </w:r>
      <w:r>
        <w:rPr>
          <w:spacing w:val="-4"/>
          <w:sz w:val="16"/>
        </w:rPr>
        <w:t xml:space="preserve"> </w:t>
      </w:r>
      <w:r>
        <w:rPr>
          <w:sz w:val="16"/>
        </w:rPr>
        <w:t>the</w:t>
      </w:r>
      <w:r>
        <w:rPr>
          <w:spacing w:val="-7"/>
          <w:sz w:val="16"/>
        </w:rPr>
        <w:t xml:space="preserve"> </w:t>
      </w:r>
      <w:r>
        <w:rPr>
          <w:sz w:val="16"/>
        </w:rPr>
        <w:t>Office</w:t>
      </w:r>
      <w:r>
        <w:rPr>
          <w:spacing w:val="-7"/>
          <w:sz w:val="16"/>
        </w:rPr>
        <w:t xml:space="preserve"> </w:t>
      </w:r>
      <w:r>
        <w:rPr>
          <w:sz w:val="16"/>
        </w:rPr>
        <w:t>of</w:t>
      </w:r>
      <w:r>
        <w:rPr>
          <w:spacing w:val="-6"/>
          <w:sz w:val="16"/>
        </w:rPr>
        <w:t xml:space="preserve"> </w:t>
      </w:r>
      <w:r>
        <w:rPr>
          <w:sz w:val="16"/>
        </w:rPr>
        <w:t>Services</w:t>
      </w:r>
      <w:r>
        <w:rPr>
          <w:spacing w:val="-5"/>
          <w:sz w:val="16"/>
        </w:rPr>
        <w:t xml:space="preserve"> </w:t>
      </w:r>
      <w:r>
        <w:rPr>
          <w:sz w:val="16"/>
        </w:rPr>
        <w:t>for</w:t>
      </w:r>
      <w:r>
        <w:rPr>
          <w:spacing w:val="-5"/>
          <w:sz w:val="16"/>
        </w:rPr>
        <w:t xml:space="preserve"> </w:t>
      </w:r>
      <w:r>
        <w:rPr>
          <w:sz w:val="16"/>
        </w:rPr>
        <w:t>Students</w:t>
      </w:r>
      <w:r>
        <w:rPr>
          <w:spacing w:val="-5"/>
          <w:sz w:val="16"/>
        </w:rPr>
        <w:t xml:space="preserve"> </w:t>
      </w:r>
      <w:r>
        <w:rPr>
          <w:sz w:val="16"/>
        </w:rPr>
        <w:t>with</w:t>
      </w:r>
      <w:r>
        <w:rPr>
          <w:spacing w:val="-6"/>
          <w:sz w:val="16"/>
        </w:rPr>
        <w:t xml:space="preserve"> </w:t>
      </w:r>
      <w:r>
        <w:rPr>
          <w:sz w:val="16"/>
        </w:rPr>
        <w:t>Disabilities</w:t>
      </w:r>
      <w:r>
        <w:rPr>
          <w:spacing w:val="-8"/>
          <w:sz w:val="16"/>
        </w:rPr>
        <w:t xml:space="preserve"> </w:t>
      </w:r>
      <w:r>
        <w:rPr>
          <w:sz w:val="16"/>
        </w:rPr>
        <w:t>in</w:t>
      </w:r>
      <w:r>
        <w:rPr>
          <w:spacing w:val="-4"/>
          <w:sz w:val="16"/>
        </w:rPr>
        <w:t xml:space="preserve"> </w:t>
      </w:r>
      <w:r>
        <w:rPr>
          <w:sz w:val="16"/>
        </w:rPr>
        <w:t>the</w:t>
      </w:r>
      <w:r>
        <w:rPr>
          <w:spacing w:val="-6"/>
          <w:sz w:val="16"/>
        </w:rPr>
        <w:t xml:space="preserve"> </w:t>
      </w:r>
      <w:r>
        <w:rPr>
          <w:sz w:val="16"/>
        </w:rPr>
        <w:t>SHSU</w:t>
      </w:r>
      <w:r>
        <w:rPr>
          <w:spacing w:val="-6"/>
          <w:sz w:val="16"/>
        </w:rPr>
        <w:t xml:space="preserve"> </w:t>
      </w:r>
      <w:r>
        <w:rPr>
          <w:sz w:val="16"/>
        </w:rPr>
        <w:t>Lee</w:t>
      </w:r>
      <w:r>
        <w:rPr>
          <w:spacing w:val="-5"/>
          <w:sz w:val="16"/>
        </w:rPr>
        <w:t xml:space="preserve"> </w:t>
      </w:r>
      <w:r>
        <w:rPr>
          <w:sz w:val="16"/>
        </w:rPr>
        <w:t>Drain</w:t>
      </w:r>
      <w:r>
        <w:rPr>
          <w:spacing w:val="-4"/>
          <w:sz w:val="16"/>
        </w:rPr>
        <w:t xml:space="preserve"> </w:t>
      </w:r>
      <w:r>
        <w:rPr>
          <w:sz w:val="16"/>
        </w:rPr>
        <w:t>Annex</w:t>
      </w:r>
      <w:r>
        <w:rPr>
          <w:spacing w:val="-4"/>
          <w:sz w:val="16"/>
        </w:rPr>
        <w:t xml:space="preserve"> </w:t>
      </w:r>
      <w:r>
        <w:rPr>
          <w:sz w:val="16"/>
        </w:rPr>
        <w:t>(telephone</w:t>
      </w:r>
      <w:r>
        <w:rPr>
          <w:spacing w:val="-7"/>
          <w:sz w:val="16"/>
        </w:rPr>
        <w:t xml:space="preserve"> </w:t>
      </w:r>
      <w:r>
        <w:rPr>
          <w:sz w:val="16"/>
        </w:rPr>
        <w:t>936-294-3512,</w:t>
      </w:r>
      <w:r>
        <w:rPr>
          <w:spacing w:val="-5"/>
          <w:sz w:val="16"/>
        </w:rPr>
        <w:t xml:space="preserve"> </w:t>
      </w:r>
      <w:r>
        <w:rPr>
          <w:sz w:val="16"/>
        </w:rPr>
        <w:t>TDD</w:t>
      </w:r>
      <w:r>
        <w:rPr>
          <w:spacing w:val="-7"/>
          <w:sz w:val="16"/>
        </w:rPr>
        <w:t xml:space="preserve"> </w:t>
      </w:r>
      <w:r>
        <w:rPr>
          <w:sz w:val="16"/>
        </w:rPr>
        <w:t>936-294-3786)</w:t>
      </w:r>
      <w:r>
        <w:rPr>
          <w:spacing w:val="-6"/>
          <w:sz w:val="16"/>
        </w:rPr>
        <w:t xml:space="preserve"> </w:t>
      </w:r>
      <w:r>
        <w:rPr>
          <w:sz w:val="16"/>
        </w:rPr>
        <w:t>to request</w:t>
      </w:r>
      <w:r>
        <w:rPr>
          <w:spacing w:val="-2"/>
          <w:sz w:val="16"/>
        </w:rPr>
        <w:t xml:space="preserve"> </w:t>
      </w:r>
      <w:r>
        <w:rPr>
          <w:sz w:val="16"/>
        </w:rPr>
        <w:t>accommodations.</w:t>
      </w:r>
    </w:p>
    <w:p w14:paraId="66221B08" w14:textId="66B85023" w:rsidR="0064056D" w:rsidRPr="0064056D" w:rsidRDefault="0064056D" w:rsidP="0064056D">
      <w:pPr>
        <w:pStyle w:val="ListParagraph"/>
        <w:numPr>
          <w:ilvl w:val="1"/>
          <w:numId w:val="1"/>
        </w:numPr>
        <w:ind w:left="360" w:right="694"/>
        <w:jc w:val="both"/>
        <w:rPr>
          <w:sz w:val="16"/>
        </w:rPr>
      </w:pPr>
      <w:r w:rsidRPr="0064056D">
        <w:rPr>
          <w:sz w:val="16"/>
        </w:rPr>
        <w:t>COBA supports an inclusive learning community where a diversity of thought, perspectives, and experiences, are recognized, respected, and seen as a source of strength. Our college seeks to honor the intersection of race, ethnicity, national origin, culture, ability, gender, gender identity, sexuality, non-native English speakers, parental status, class, and religion (not an exhaustive list). COBA also supports the physical, emotional, and mental wellness of our community. This course will honor diversity, equity, and inclusion by integrating the COBA DEI philosophy as a norm for classroom interactions, assignments, and experiences.</w:t>
      </w:r>
    </w:p>
    <w:sectPr w:rsidR="0064056D" w:rsidRPr="0064056D" w:rsidSect="0044683F">
      <w:pgSz w:w="12240" w:h="15840"/>
      <w:pgMar w:top="1008" w:right="734" w:bottom="274"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2542"/>
    <w:multiLevelType w:val="hybridMultilevel"/>
    <w:tmpl w:val="1304FF84"/>
    <w:lvl w:ilvl="0" w:tplc="350A40A8">
      <w:numFmt w:val="bullet"/>
      <w:lvlText w:val=""/>
      <w:lvlJc w:val="left"/>
      <w:pPr>
        <w:ind w:left="460" w:hanging="360"/>
      </w:pPr>
      <w:rPr>
        <w:rFonts w:ascii="Symbol" w:eastAsia="Symbol" w:hAnsi="Symbol" w:cs="Symbol" w:hint="default"/>
        <w:w w:val="99"/>
        <w:sz w:val="20"/>
        <w:szCs w:val="20"/>
        <w:lang w:val="en-US" w:eastAsia="en-US" w:bidi="en-US"/>
      </w:rPr>
    </w:lvl>
    <w:lvl w:ilvl="1" w:tplc="CB26E7B8">
      <w:numFmt w:val="bullet"/>
      <w:lvlText w:val=""/>
      <w:lvlJc w:val="left"/>
      <w:pPr>
        <w:ind w:left="1180" w:hanging="360"/>
      </w:pPr>
      <w:rPr>
        <w:rFonts w:ascii="Symbol" w:eastAsia="Symbol" w:hAnsi="Symbol" w:cs="Symbol" w:hint="default"/>
        <w:w w:val="100"/>
        <w:sz w:val="16"/>
        <w:szCs w:val="16"/>
        <w:lang w:val="en-US" w:eastAsia="en-US" w:bidi="en-US"/>
      </w:rPr>
    </w:lvl>
    <w:lvl w:ilvl="2" w:tplc="38CC6E3C">
      <w:numFmt w:val="bullet"/>
      <w:lvlText w:val="•"/>
      <w:lvlJc w:val="left"/>
      <w:pPr>
        <w:ind w:left="2257" w:hanging="360"/>
      </w:pPr>
      <w:rPr>
        <w:rFonts w:hint="default"/>
        <w:lang w:val="en-US" w:eastAsia="en-US" w:bidi="en-US"/>
      </w:rPr>
    </w:lvl>
    <w:lvl w:ilvl="3" w:tplc="84984270">
      <w:numFmt w:val="bullet"/>
      <w:lvlText w:val="•"/>
      <w:lvlJc w:val="left"/>
      <w:pPr>
        <w:ind w:left="3335" w:hanging="360"/>
      </w:pPr>
      <w:rPr>
        <w:rFonts w:hint="default"/>
        <w:lang w:val="en-US" w:eastAsia="en-US" w:bidi="en-US"/>
      </w:rPr>
    </w:lvl>
    <w:lvl w:ilvl="4" w:tplc="125E11F0">
      <w:numFmt w:val="bullet"/>
      <w:lvlText w:val="•"/>
      <w:lvlJc w:val="left"/>
      <w:pPr>
        <w:ind w:left="4413" w:hanging="360"/>
      </w:pPr>
      <w:rPr>
        <w:rFonts w:hint="default"/>
        <w:lang w:val="en-US" w:eastAsia="en-US" w:bidi="en-US"/>
      </w:rPr>
    </w:lvl>
    <w:lvl w:ilvl="5" w:tplc="92C897B6">
      <w:numFmt w:val="bullet"/>
      <w:lvlText w:val="•"/>
      <w:lvlJc w:val="left"/>
      <w:pPr>
        <w:ind w:left="5491" w:hanging="360"/>
      </w:pPr>
      <w:rPr>
        <w:rFonts w:hint="default"/>
        <w:lang w:val="en-US" w:eastAsia="en-US" w:bidi="en-US"/>
      </w:rPr>
    </w:lvl>
    <w:lvl w:ilvl="6" w:tplc="9E887176">
      <w:numFmt w:val="bullet"/>
      <w:lvlText w:val="•"/>
      <w:lvlJc w:val="left"/>
      <w:pPr>
        <w:ind w:left="6568" w:hanging="360"/>
      </w:pPr>
      <w:rPr>
        <w:rFonts w:hint="default"/>
        <w:lang w:val="en-US" w:eastAsia="en-US" w:bidi="en-US"/>
      </w:rPr>
    </w:lvl>
    <w:lvl w:ilvl="7" w:tplc="3E3CEDA6">
      <w:numFmt w:val="bullet"/>
      <w:lvlText w:val="•"/>
      <w:lvlJc w:val="left"/>
      <w:pPr>
        <w:ind w:left="7646" w:hanging="360"/>
      </w:pPr>
      <w:rPr>
        <w:rFonts w:hint="default"/>
        <w:lang w:val="en-US" w:eastAsia="en-US" w:bidi="en-US"/>
      </w:rPr>
    </w:lvl>
    <w:lvl w:ilvl="8" w:tplc="C1BA8564">
      <w:numFmt w:val="bullet"/>
      <w:lvlText w:val="•"/>
      <w:lvlJc w:val="left"/>
      <w:pPr>
        <w:ind w:left="8724" w:hanging="360"/>
      </w:pPr>
      <w:rPr>
        <w:rFonts w:hint="default"/>
        <w:lang w:val="en-US" w:eastAsia="en-US" w:bidi="en-US"/>
      </w:rPr>
    </w:lvl>
  </w:abstractNum>
  <w:abstractNum w:abstractNumId="1" w15:restartNumberingAfterBreak="0">
    <w:nsid w:val="66907B5E"/>
    <w:multiLevelType w:val="hybridMultilevel"/>
    <w:tmpl w:val="3DC87034"/>
    <w:lvl w:ilvl="0" w:tplc="D2ACA3DA">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en-US"/>
      </w:rPr>
    </w:lvl>
    <w:lvl w:ilvl="1" w:tplc="81B21110">
      <w:numFmt w:val="bullet"/>
      <w:lvlText w:val="•"/>
      <w:lvlJc w:val="left"/>
      <w:pPr>
        <w:ind w:left="1502" w:hanging="360"/>
      </w:pPr>
      <w:rPr>
        <w:rFonts w:hint="default"/>
        <w:lang w:val="en-US" w:eastAsia="en-US" w:bidi="en-US"/>
      </w:rPr>
    </w:lvl>
    <w:lvl w:ilvl="2" w:tplc="02EEA244">
      <w:numFmt w:val="bullet"/>
      <w:lvlText w:val="•"/>
      <w:lvlJc w:val="left"/>
      <w:pPr>
        <w:ind w:left="2544" w:hanging="360"/>
      </w:pPr>
      <w:rPr>
        <w:rFonts w:hint="default"/>
        <w:lang w:val="en-US" w:eastAsia="en-US" w:bidi="en-US"/>
      </w:rPr>
    </w:lvl>
    <w:lvl w:ilvl="3" w:tplc="A6520742">
      <w:numFmt w:val="bullet"/>
      <w:lvlText w:val="•"/>
      <w:lvlJc w:val="left"/>
      <w:pPr>
        <w:ind w:left="3586" w:hanging="360"/>
      </w:pPr>
      <w:rPr>
        <w:rFonts w:hint="default"/>
        <w:lang w:val="en-US" w:eastAsia="en-US" w:bidi="en-US"/>
      </w:rPr>
    </w:lvl>
    <w:lvl w:ilvl="4" w:tplc="D7A0B41A">
      <w:numFmt w:val="bullet"/>
      <w:lvlText w:val="•"/>
      <w:lvlJc w:val="left"/>
      <w:pPr>
        <w:ind w:left="4628" w:hanging="360"/>
      </w:pPr>
      <w:rPr>
        <w:rFonts w:hint="default"/>
        <w:lang w:val="en-US" w:eastAsia="en-US" w:bidi="en-US"/>
      </w:rPr>
    </w:lvl>
    <w:lvl w:ilvl="5" w:tplc="D1289F8C">
      <w:numFmt w:val="bullet"/>
      <w:lvlText w:val="•"/>
      <w:lvlJc w:val="left"/>
      <w:pPr>
        <w:ind w:left="5670" w:hanging="360"/>
      </w:pPr>
      <w:rPr>
        <w:rFonts w:hint="default"/>
        <w:lang w:val="en-US" w:eastAsia="en-US" w:bidi="en-US"/>
      </w:rPr>
    </w:lvl>
    <w:lvl w:ilvl="6" w:tplc="6994E6DE">
      <w:numFmt w:val="bullet"/>
      <w:lvlText w:val="•"/>
      <w:lvlJc w:val="left"/>
      <w:pPr>
        <w:ind w:left="6712" w:hanging="360"/>
      </w:pPr>
      <w:rPr>
        <w:rFonts w:hint="default"/>
        <w:lang w:val="en-US" w:eastAsia="en-US" w:bidi="en-US"/>
      </w:rPr>
    </w:lvl>
    <w:lvl w:ilvl="7" w:tplc="99A4AF70">
      <w:numFmt w:val="bullet"/>
      <w:lvlText w:val="•"/>
      <w:lvlJc w:val="left"/>
      <w:pPr>
        <w:ind w:left="7754" w:hanging="360"/>
      </w:pPr>
      <w:rPr>
        <w:rFonts w:hint="default"/>
        <w:lang w:val="en-US" w:eastAsia="en-US" w:bidi="en-US"/>
      </w:rPr>
    </w:lvl>
    <w:lvl w:ilvl="8" w:tplc="03E272C0">
      <w:numFmt w:val="bullet"/>
      <w:lvlText w:val="•"/>
      <w:lvlJc w:val="left"/>
      <w:pPr>
        <w:ind w:left="8796" w:hanging="360"/>
      </w:pPr>
      <w:rPr>
        <w:rFonts w:hint="default"/>
        <w:lang w:val="en-US" w:eastAsia="en-US" w:bidi="en-US"/>
      </w:rPr>
    </w:lvl>
  </w:abstractNum>
  <w:abstractNum w:abstractNumId="2" w15:restartNumberingAfterBreak="0">
    <w:nsid w:val="76B005CA"/>
    <w:multiLevelType w:val="hybridMultilevel"/>
    <w:tmpl w:val="9FB8DFC4"/>
    <w:lvl w:ilvl="0" w:tplc="04090001">
      <w:start w:val="1"/>
      <w:numFmt w:val="bullet"/>
      <w:lvlText w:val=""/>
      <w:lvlJc w:val="left"/>
      <w:pPr>
        <w:ind w:left="1120" w:hanging="360"/>
      </w:pPr>
      <w:rPr>
        <w:rFonts w:ascii="Symbol" w:hAnsi="Symbol" w:hint="default"/>
        <w:w w:val="99"/>
        <w:lang w:val="en-US" w:eastAsia="en-US" w:bidi="en-US"/>
      </w:rPr>
    </w:lvl>
    <w:lvl w:ilvl="1" w:tplc="4E8E2110">
      <w:numFmt w:val="bullet"/>
      <w:lvlText w:val="•"/>
      <w:lvlJc w:val="left"/>
      <w:pPr>
        <w:ind w:left="2096" w:hanging="360"/>
      </w:pPr>
      <w:rPr>
        <w:rFonts w:hint="default"/>
        <w:lang w:val="en-US" w:eastAsia="en-US" w:bidi="en-US"/>
      </w:rPr>
    </w:lvl>
    <w:lvl w:ilvl="2" w:tplc="C8DE8E42">
      <w:numFmt w:val="bullet"/>
      <w:lvlText w:val="•"/>
      <w:lvlJc w:val="left"/>
      <w:pPr>
        <w:ind w:left="3072" w:hanging="360"/>
      </w:pPr>
      <w:rPr>
        <w:rFonts w:hint="default"/>
        <w:lang w:val="en-US" w:eastAsia="en-US" w:bidi="en-US"/>
      </w:rPr>
    </w:lvl>
    <w:lvl w:ilvl="3" w:tplc="12AA7AF4">
      <w:numFmt w:val="bullet"/>
      <w:lvlText w:val="•"/>
      <w:lvlJc w:val="left"/>
      <w:pPr>
        <w:ind w:left="4048" w:hanging="360"/>
      </w:pPr>
      <w:rPr>
        <w:rFonts w:hint="default"/>
        <w:lang w:val="en-US" w:eastAsia="en-US" w:bidi="en-US"/>
      </w:rPr>
    </w:lvl>
    <w:lvl w:ilvl="4" w:tplc="57281022">
      <w:numFmt w:val="bullet"/>
      <w:lvlText w:val="•"/>
      <w:lvlJc w:val="left"/>
      <w:pPr>
        <w:ind w:left="5024" w:hanging="360"/>
      </w:pPr>
      <w:rPr>
        <w:rFonts w:hint="default"/>
        <w:lang w:val="en-US" w:eastAsia="en-US" w:bidi="en-US"/>
      </w:rPr>
    </w:lvl>
    <w:lvl w:ilvl="5" w:tplc="663439AE">
      <w:numFmt w:val="bullet"/>
      <w:lvlText w:val="•"/>
      <w:lvlJc w:val="left"/>
      <w:pPr>
        <w:ind w:left="6000" w:hanging="360"/>
      </w:pPr>
      <w:rPr>
        <w:rFonts w:hint="default"/>
        <w:lang w:val="en-US" w:eastAsia="en-US" w:bidi="en-US"/>
      </w:rPr>
    </w:lvl>
    <w:lvl w:ilvl="6" w:tplc="2D3A80EC">
      <w:numFmt w:val="bullet"/>
      <w:lvlText w:val="•"/>
      <w:lvlJc w:val="left"/>
      <w:pPr>
        <w:ind w:left="6976" w:hanging="360"/>
      </w:pPr>
      <w:rPr>
        <w:rFonts w:hint="default"/>
        <w:lang w:val="en-US" w:eastAsia="en-US" w:bidi="en-US"/>
      </w:rPr>
    </w:lvl>
    <w:lvl w:ilvl="7" w:tplc="518AA1D4">
      <w:numFmt w:val="bullet"/>
      <w:lvlText w:val="•"/>
      <w:lvlJc w:val="left"/>
      <w:pPr>
        <w:ind w:left="7952" w:hanging="360"/>
      </w:pPr>
      <w:rPr>
        <w:rFonts w:hint="default"/>
        <w:lang w:val="en-US" w:eastAsia="en-US" w:bidi="en-US"/>
      </w:rPr>
    </w:lvl>
    <w:lvl w:ilvl="8" w:tplc="BC4C4C3A">
      <w:numFmt w:val="bullet"/>
      <w:lvlText w:val="•"/>
      <w:lvlJc w:val="left"/>
      <w:pPr>
        <w:ind w:left="8928" w:hanging="360"/>
      </w:pPr>
      <w:rPr>
        <w:rFonts w:hint="default"/>
        <w:lang w:val="en-US" w:eastAsia="en-US" w:bidi="en-US"/>
      </w:rPr>
    </w:lvl>
  </w:abstractNum>
  <w:num w:numId="1" w16cid:durableId="1033924268">
    <w:abstractNumId w:val="0"/>
  </w:num>
  <w:num w:numId="2" w16cid:durableId="842163834">
    <w:abstractNumId w:val="1"/>
  </w:num>
  <w:num w:numId="3" w16cid:durableId="1592658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A2"/>
    <w:rsid w:val="00010AA8"/>
    <w:rsid w:val="00014556"/>
    <w:rsid w:val="000211D4"/>
    <w:rsid w:val="00022DF3"/>
    <w:rsid w:val="00026EAC"/>
    <w:rsid w:val="00037CB0"/>
    <w:rsid w:val="00040719"/>
    <w:rsid w:val="00062A22"/>
    <w:rsid w:val="000637E2"/>
    <w:rsid w:val="00066F00"/>
    <w:rsid w:val="00074C5F"/>
    <w:rsid w:val="0009110E"/>
    <w:rsid w:val="00096AC4"/>
    <w:rsid w:val="000A0294"/>
    <w:rsid w:val="000A6985"/>
    <w:rsid w:val="000B25C5"/>
    <w:rsid w:val="000B3492"/>
    <w:rsid w:val="000C283A"/>
    <w:rsid w:val="000D1B26"/>
    <w:rsid w:val="000D3AB2"/>
    <w:rsid w:val="000D46E3"/>
    <w:rsid w:val="00117F97"/>
    <w:rsid w:val="00124ECA"/>
    <w:rsid w:val="00140921"/>
    <w:rsid w:val="00146309"/>
    <w:rsid w:val="00147B10"/>
    <w:rsid w:val="00150D07"/>
    <w:rsid w:val="00156B93"/>
    <w:rsid w:val="001676DB"/>
    <w:rsid w:val="00172E9F"/>
    <w:rsid w:val="00173D86"/>
    <w:rsid w:val="00180629"/>
    <w:rsid w:val="0018116B"/>
    <w:rsid w:val="00194872"/>
    <w:rsid w:val="001A1B07"/>
    <w:rsid w:val="001A2171"/>
    <w:rsid w:val="001A254D"/>
    <w:rsid w:val="001A53C0"/>
    <w:rsid w:val="001B09A2"/>
    <w:rsid w:val="001B78AC"/>
    <w:rsid w:val="001C65F2"/>
    <w:rsid w:val="001D0535"/>
    <w:rsid w:val="001D17FA"/>
    <w:rsid w:val="001D7617"/>
    <w:rsid w:val="001E07F2"/>
    <w:rsid w:val="001E293F"/>
    <w:rsid w:val="001F540B"/>
    <w:rsid w:val="001F56E9"/>
    <w:rsid w:val="001F7441"/>
    <w:rsid w:val="002203DF"/>
    <w:rsid w:val="00223E26"/>
    <w:rsid w:val="00227F3F"/>
    <w:rsid w:val="002426B6"/>
    <w:rsid w:val="00245CBE"/>
    <w:rsid w:val="002464B4"/>
    <w:rsid w:val="0025737E"/>
    <w:rsid w:val="00295F27"/>
    <w:rsid w:val="002A0E99"/>
    <w:rsid w:val="002A7F43"/>
    <w:rsid w:val="002B0096"/>
    <w:rsid w:val="002D3ED5"/>
    <w:rsid w:val="002E0FD8"/>
    <w:rsid w:val="002E3BC0"/>
    <w:rsid w:val="002E7C50"/>
    <w:rsid w:val="0030215E"/>
    <w:rsid w:val="00304D3E"/>
    <w:rsid w:val="003138F1"/>
    <w:rsid w:val="00316CA8"/>
    <w:rsid w:val="003204BA"/>
    <w:rsid w:val="00321B69"/>
    <w:rsid w:val="003248BD"/>
    <w:rsid w:val="003260B4"/>
    <w:rsid w:val="00326E23"/>
    <w:rsid w:val="00330AF9"/>
    <w:rsid w:val="00342943"/>
    <w:rsid w:val="00342EBF"/>
    <w:rsid w:val="0036332C"/>
    <w:rsid w:val="00370BFA"/>
    <w:rsid w:val="0039228E"/>
    <w:rsid w:val="00395749"/>
    <w:rsid w:val="003A49F9"/>
    <w:rsid w:val="003B5E2C"/>
    <w:rsid w:val="003C16EB"/>
    <w:rsid w:val="003C6C98"/>
    <w:rsid w:val="003D2B1C"/>
    <w:rsid w:val="003E04AC"/>
    <w:rsid w:val="003E7C7B"/>
    <w:rsid w:val="003F6427"/>
    <w:rsid w:val="0040313E"/>
    <w:rsid w:val="00404921"/>
    <w:rsid w:val="00407344"/>
    <w:rsid w:val="00407EA9"/>
    <w:rsid w:val="00415287"/>
    <w:rsid w:val="004170D6"/>
    <w:rsid w:val="004176D6"/>
    <w:rsid w:val="00417F16"/>
    <w:rsid w:val="00433668"/>
    <w:rsid w:val="004354D1"/>
    <w:rsid w:val="0044683F"/>
    <w:rsid w:val="004477FE"/>
    <w:rsid w:val="004479FB"/>
    <w:rsid w:val="00451A6D"/>
    <w:rsid w:val="004529CA"/>
    <w:rsid w:val="00462A6A"/>
    <w:rsid w:val="004636D5"/>
    <w:rsid w:val="0046397F"/>
    <w:rsid w:val="0046720C"/>
    <w:rsid w:val="00477BF4"/>
    <w:rsid w:val="00481958"/>
    <w:rsid w:val="004963E9"/>
    <w:rsid w:val="004B1D63"/>
    <w:rsid w:val="004C0DD8"/>
    <w:rsid w:val="004D107A"/>
    <w:rsid w:val="004E3DB0"/>
    <w:rsid w:val="004E4C3F"/>
    <w:rsid w:val="004E5DA3"/>
    <w:rsid w:val="004E758C"/>
    <w:rsid w:val="004F01D0"/>
    <w:rsid w:val="004F537D"/>
    <w:rsid w:val="00500635"/>
    <w:rsid w:val="00505F81"/>
    <w:rsid w:val="005135C7"/>
    <w:rsid w:val="00517734"/>
    <w:rsid w:val="00521C0A"/>
    <w:rsid w:val="00522E51"/>
    <w:rsid w:val="00526813"/>
    <w:rsid w:val="00532D4A"/>
    <w:rsid w:val="005360B7"/>
    <w:rsid w:val="0054505E"/>
    <w:rsid w:val="00552862"/>
    <w:rsid w:val="00552ED7"/>
    <w:rsid w:val="00555E72"/>
    <w:rsid w:val="00562E5F"/>
    <w:rsid w:val="00573086"/>
    <w:rsid w:val="00581C4B"/>
    <w:rsid w:val="00590F12"/>
    <w:rsid w:val="00595F55"/>
    <w:rsid w:val="005968E2"/>
    <w:rsid w:val="005B2472"/>
    <w:rsid w:val="005B26B2"/>
    <w:rsid w:val="005C3FFA"/>
    <w:rsid w:val="005C4A24"/>
    <w:rsid w:val="005D464A"/>
    <w:rsid w:val="005E5065"/>
    <w:rsid w:val="00622A3F"/>
    <w:rsid w:val="00622F17"/>
    <w:rsid w:val="00634FAD"/>
    <w:rsid w:val="00636CFE"/>
    <w:rsid w:val="0064056D"/>
    <w:rsid w:val="00647158"/>
    <w:rsid w:val="006475F7"/>
    <w:rsid w:val="00650E90"/>
    <w:rsid w:val="00660BE7"/>
    <w:rsid w:val="00667104"/>
    <w:rsid w:val="00673D5B"/>
    <w:rsid w:val="0068283A"/>
    <w:rsid w:val="00690404"/>
    <w:rsid w:val="006A0104"/>
    <w:rsid w:val="006A0C7E"/>
    <w:rsid w:val="006A1012"/>
    <w:rsid w:val="006A7AB5"/>
    <w:rsid w:val="006B593A"/>
    <w:rsid w:val="006C6A7B"/>
    <w:rsid w:val="006D0D09"/>
    <w:rsid w:val="006F0226"/>
    <w:rsid w:val="006F356D"/>
    <w:rsid w:val="006F47A3"/>
    <w:rsid w:val="00734F70"/>
    <w:rsid w:val="007373E5"/>
    <w:rsid w:val="007531AF"/>
    <w:rsid w:val="00756D80"/>
    <w:rsid w:val="0076678D"/>
    <w:rsid w:val="00770509"/>
    <w:rsid w:val="00770F94"/>
    <w:rsid w:val="00772478"/>
    <w:rsid w:val="00782387"/>
    <w:rsid w:val="00784FC7"/>
    <w:rsid w:val="007A0903"/>
    <w:rsid w:val="007A59EE"/>
    <w:rsid w:val="007B5ACD"/>
    <w:rsid w:val="007B74DB"/>
    <w:rsid w:val="007C441D"/>
    <w:rsid w:val="007C71B6"/>
    <w:rsid w:val="007E3B62"/>
    <w:rsid w:val="007F42A2"/>
    <w:rsid w:val="007F5013"/>
    <w:rsid w:val="007F5E70"/>
    <w:rsid w:val="007F64B1"/>
    <w:rsid w:val="00803981"/>
    <w:rsid w:val="00803D3E"/>
    <w:rsid w:val="0081064C"/>
    <w:rsid w:val="00815998"/>
    <w:rsid w:val="00827140"/>
    <w:rsid w:val="008300E8"/>
    <w:rsid w:val="0083076A"/>
    <w:rsid w:val="00843EF4"/>
    <w:rsid w:val="00857FD6"/>
    <w:rsid w:val="00867C87"/>
    <w:rsid w:val="00873C77"/>
    <w:rsid w:val="00896409"/>
    <w:rsid w:val="008975C0"/>
    <w:rsid w:val="008A17D0"/>
    <w:rsid w:val="008A26D7"/>
    <w:rsid w:val="008C3287"/>
    <w:rsid w:val="008D0772"/>
    <w:rsid w:val="008D7EA9"/>
    <w:rsid w:val="008D7F4F"/>
    <w:rsid w:val="008E67C3"/>
    <w:rsid w:val="008F18A2"/>
    <w:rsid w:val="00905368"/>
    <w:rsid w:val="009115BA"/>
    <w:rsid w:val="00921654"/>
    <w:rsid w:val="0092265E"/>
    <w:rsid w:val="00923573"/>
    <w:rsid w:val="00925830"/>
    <w:rsid w:val="00927E95"/>
    <w:rsid w:val="00933C31"/>
    <w:rsid w:val="009340DA"/>
    <w:rsid w:val="00942A9E"/>
    <w:rsid w:val="00951F50"/>
    <w:rsid w:val="00957B58"/>
    <w:rsid w:val="0096247A"/>
    <w:rsid w:val="009625CC"/>
    <w:rsid w:val="00964BE9"/>
    <w:rsid w:val="0097168E"/>
    <w:rsid w:val="00976559"/>
    <w:rsid w:val="009876BF"/>
    <w:rsid w:val="0099174B"/>
    <w:rsid w:val="009A2448"/>
    <w:rsid w:val="009A28D4"/>
    <w:rsid w:val="009A4FEE"/>
    <w:rsid w:val="009B599A"/>
    <w:rsid w:val="009B711E"/>
    <w:rsid w:val="009C1894"/>
    <w:rsid w:val="009C49A1"/>
    <w:rsid w:val="009D2985"/>
    <w:rsid w:val="009D2E76"/>
    <w:rsid w:val="009E3834"/>
    <w:rsid w:val="00A026E8"/>
    <w:rsid w:val="00A176F1"/>
    <w:rsid w:val="00A2096E"/>
    <w:rsid w:val="00A252B0"/>
    <w:rsid w:val="00A313F7"/>
    <w:rsid w:val="00A35FFA"/>
    <w:rsid w:val="00A40530"/>
    <w:rsid w:val="00A40910"/>
    <w:rsid w:val="00A42A23"/>
    <w:rsid w:val="00A47208"/>
    <w:rsid w:val="00A53C77"/>
    <w:rsid w:val="00A54813"/>
    <w:rsid w:val="00A57409"/>
    <w:rsid w:val="00A61181"/>
    <w:rsid w:val="00A725B4"/>
    <w:rsid w:val="00A730B3"/>
    <w:rsid w:val="00A7787D"/>
    <w:rsid w:val="00A82D22"/>
    <w:rsid w:val="00A83CA6"/>
    <w:rsid w:val="00AA5DF8"/>
    <w:rsid w:val="00AC1F7B"/>
    <w:rsid w:val="00AD36E3"/>
    <w:rsid w:val="00AD66B9"/>
    <w:rsid w:val="00B03985"/>
    <w:rsid w:val="00B04034"/>
    <w:rsid w:val="00B10DCA"/>
    <w:rsid w:val="00B11EB0"/>
    <w:rsid w:val="00B1504F"/>
    <w:rsid w:val="00B17E4F"/>
    <w:rsid w:val="00B2093D"/>
    <w:rsid w:val="00B346E5"/>
    <w:rsid w:val="00B4755A"/>
    <w:rsid w:val="00B64752"/>
    <w:rsid w:val="00B735CE"/>
    <w:rsid w:val="00B76E01"/>
    <w:rsid w:val="00B95F12"/>
    <w:rsid w:val="00B9773C"/>
    <w:rsid w:val="00BA05A0"/>
    <w:rsid w:val="00BB34AE"/>
    <w:rsid w:val="00BB3D62"/>
    <w:rsid w:val="00BB5F88"/>
    <w:rsid w:val="00BB7C7F"/>
    <w:rsid w:val="00BC2BA0"/>
    <w:rsid w:val="00BD2DFE"/>
    <w:rsid w:val="00BE6B58"/>
    <w:rsid w:val="00C06FA5"/>
    <w:rsid w:val="00C23F42"/>
    <w:rsid w:val="00C35BB9"/>
    <w:rsid w:val="00C35DAA"/>
    <w:rsid w:val="00C41516"/>
    <w:rsid w:val="00C55944"/>
    <w:rsid w:val="00C618B7"/>
    <w:rsid w:val="00C701C9"/>
    <w:rsid w:val="00C810A1"/>
    <w:rsid w:val="00C86FAB"/>
    <w:rsid w:val="00C92B19"/>
    <w:rsid w:val="00CC5166"/>
    <w:rsid w:val="00CD2677"/>
    <w:rsid w:val="00CD32E3"/>
    <w:rsid w:val="00CE138E"/>
    <w:rsid w:val="00CE5FE6"/>
    <w:rsid w:val="00D178FE"/>
    <w:rsid w:val="00D30C02"/>
    <w:rsid w:val="00D32E7D"/>
    <w:rsid w:val="00D353BD"/>
    <w:rsid w:val="00D36F80"/>
    <w:rsid w:val="00D62388"/>
    <w:rsid w:val="00D63786"/>
    <w:rsid w:val="00D652F0"/>
    <w:rsid w:val="00D75899"/>
    <w:rsid w:val="00D83CDE"/>
    <w:rsid w:val="00D931FA"/>
    <w:rsid w:val="00DA36AA"/>
    <w:rsid w:val="00DB2894"/>
    <w:rsid w:val="00DB5974"/>
    <w:rsid w:val="00DB6AC2"/>
    <w:rsid w:val="00DC0091"/>
    <w:rsid w:val="00DC63BF"/>
    <w:rsid w:val="00DE478E"/>
    <w:rsid w:val="00DF0F30"/>
    <w:rsid w:val="00DF1DA9"/>
    <w:rsid w:val="00DF3064"/>
    <w:rsid w:val="00E05680"/>
    <w:rsid w:val="00E101DF"/>
    <w:rsid w:val="00E126B4"/>
    <w:rsid w:val="00E12A66"/>
    <w:rsid w:val="00E14BFC"/>
    <w:rsid w:val="00E20C3D"/>
    <w:rsid w:val="00E2236B"/>
    <w:rsid w:val="00E24F7D"/>
    <w:rsid w:val="00E30C7D"/>
    <w:rsid w:val="00E40665"/>
    <w:rsid w:val="00E552EE"/>
    <w:rsid w:val="00E55310"/>
    <w:rsid w:val="00E70ED2"/>
    <w:rsid w:val="00E767A3"/>
    <w:rsid w:val="00E85220"/>
    <w:rsid w:val="00E85FF9"/>
    <w:rsid w:val="00E95005"/>
    <w:rsid w:val="00E978F5"/>
    <w:rsid w:val="00EA3371"/>
    <w:rsid w:val="00EA7AE4"/>
    <w:rsid w:val="00EB0EDE"/>
    <w:rsid w:val="00EC2637"/>
    <w:rsid w:val="00ED0CBB"/>
    <w:rsid w:val="00ED51E7"/>
    <w:rsid w:val="00EE266C"/>
    <w:rsid w:val="00EF099C"/>
    <w:rsid w:val="00EF161F"/>
    <w:rsid w:val="00EF4D04"/>
    <w:rsid w:val="00EF6E61"/>
    <w:rsid w:val="00F04F74"/>
    <w:rsid w:val="00F1604F"/>
    <w:rsid w:val="00F232C8"/>
    <w:rsid w:val="00F23E38"/>
    <w:rsid w:val="00F249F2"/>
    <w:rsid w:val="00F27BE4"/>
    <w:rsid w:val="00F339FA"/>
    <w:rsid w:val="00F40BA8"/>
    <w:rsid w:val="00F4599B"/>
    <w:rsid w:val="00F46158"/>
    <w:rsid w:val="00F715A1"/>
    <w:rsid w:val="00F82BCB"/>
    <w:rsid w:val="00F906F1"/>
    <w:rsid w:val="00FA2831"/>
    <w:rsid w:val="00FB0AE7"/>
    <w:rsid w:val="00FB5429"/>
    <w:rsid w:val="00FC3D5E"/>
    <w:rsid w:val="00FD0585"/>
    <w:rsid w:val="00FD06BC"/>
    <w:rsid w:val="00FD2E98"/>
    <w:rsid w:val="00FD5BDC"/>
    <w:rsid w:val="00FD5E5F"/>
    <w:rsid w:val="00FF4465"/>
    <w:rsid w:val="00FF7C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A740"/>
  <w15:docId w15:val="{ED87BAF6-861B-4B47-96EC-6E0AAEE8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0"/>
      <w:outlineLvl w:val="0"/>
    </w:pPr>
    <w:rPr>
      <w:b/>
      <w:bCs/>
      <w:sz w:val="20"/>
      <w:szCs w:val="20"/>
    </w:rPr>
  </w:style>
  <w:style w:type="paragraph" w:styleId="Heading2">
    <w:name w:val="heading 2"/>
    <w:basedOn w:val="Normal"/>
    <w:uiPriority w:val="9"/>
    <w:unhideWhenUsed/>
    <w:qFormat/>
    <w:pPr>
      <w:spacing w:before="1"/>
      <w:ind w:left="460"/>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line="210" w:lineRule="exact"/>
      <w:ind w:left="656"/>
      <w:jc w:val="center"/>
    </w:pPr>
  </w:style>
  <w:style w:type="character" w:styleId="Hyperlink">
    <w:name w:val="Hyperlink"/>
    <w:basedOn w:val="DefaultParagraphFont"/>
    <w:uiPriority w:val="99"/>
    <w:unhideWhenUsed/>
    <w:rsid w:val="0044683F"/>
    <w:rPr>
      <w:color w:val="0000FF" w:themeColor="hyperlink"/>
      <w:u w:val="single"/>
    </w:rPr>
  </w:style>
  <w:style w:type="character" w:styleId="UnresolvedMention">
    <w:name w:val="Unresolved Mention"/>
    <w:basedOn w:val="DefaultParagraphFont"/>
    <w:uiPriority w:val="99"/>
    <w:semiHidden/>
    <w:unhideWhenUsed/>
    <w:rsid w:val="0044683F"/>
    <w:rPr>
      <w:color w:val="605E5C"/>
      <w:shd w:val="clear" w:color="auto" w:fill="E1DFDD"/>
    </w:rPr>
  </w:style>
  <w:style w:type="character" w:styleId="FollowedHyperlink">
    <w:name w:val="FollowedHyperlink"/>
    <w:basedOn w:val="DefaultParagraphFont"/>
    <w:uiPriority w:val="99"/>
    <w:semiHidden/>
    <w:unhideWhenUsed/>
    <w:rsid w:val="00147B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scode.dev/" TargetMode="External"/><Relationship Id="rId12" Type="http://schemas.openxmlformats.org/officeDocument/2006/relationships/hyperlink" Target="http://www.shsu.edu/~vaf_www/aps/documents/8610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hyperlink" Target="http://www.shsu.edu/administrative/faculty/sectionb.html" TargetMode="External"/><Relationship Id="rId5" Type="http://schemas.openxmlformats.org/officeDocument/2006/relationships/hyperlink" Target="mailto:kamphol@shsu.edu" TargetMode="External"/><Relationship Id="rId10" Type="http://schemas.openxmlformats.org/officeDocument/2006/relationships/hyperlink" Target="http://www.shsu.edu/syllabu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2135</TotalTime>
  <Pages>2</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Kamphol Wipawayangkool</dc:creator>
  <cp:keywords/>
  <dc:description/>
  <cp:lastModifiedBy>Kamphol Wipa</cp:lastModifiedBy>
  <cp:revision>141</cp:revision>
  <cp:lastPrinted>2020-11-05T11:19:00Z</cp:lastPrinted>
  <dcterms:created xsi:type="dcterms:W3CDTF">2022-04-20T06:12:00Z</dcterms:created>
  <dcterms:modified xsi:type="dcterms:W3CDTF">2022-08-23T12:02:00Z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2020-08-11T00:00:00Z</vt:filetime>
  </property>
  <property fmtid="{D5CDD505-2E9C-101B-9397-08002B2CF9AE}" pid="3" name="Creator">
    <vt:lpwstr>Microsoft® Word for Microsoft 365</vt:lpwstr>
  </property>
  <property fmtid="{D5CDD505-2E9C-101B-9397-08002B2CF9AE}" pid="4" name="LastSaved">
    <vt:filetime>2020-11-04T00:00:00Z</vt:filetime>
  </property>
</Properties>
</file>