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連接器組件</w:t>
      </w:r>
    </w:p>
    <w:p>
      <w:r>
        <w:t>【技術領域】</w:t>
      </w:r>
    </w:p>
    <w:p>
      <w:r>
        <w:t>本發明係關於連接器。</w:t>
      </w:r>
    </w:p>
    <w:p>
      <w:r>
        <w:t>【發明內容】</w:t>
      </w:r>
    </w:p>
    <w:p>
      <w:r>
        <w:t>本發明提供一種連接器組件。</w:t>
      </w:r>
    </w:p>
    <w:p>
      <w:r>
        <w:t>【實施方式】</w:t>
      </w:r>
    </w:p>
    <w:p>
      <w:r>
        <w:t>本發明之連接器組件包含本體10。</w:t>
      </w:r>
    </w:p>
    <w:p>
      <w:r>
        <w:t>【符號說明】</w:t>
      </w:r>
    </w:p>
    <w:p>
      <w:r>
        <w:t>10‧‧‧本體</w:t>
      </w:r>
    </w:p>
    <w:p>
      <w:r>
        <w:t>20...端子</w:t>
      </w:r>
    </w:p>
    <w:p>
      <w:r>
        <w:t>30</w:t>
        <w:tab/>
        <w:t>外殼</w:t>
      </w:r>
    </w:p>
    <w:p>
      <w:r>
        <w:t>40：彈片</w:t>
      </w:r>
    </w:p>
    <w:p>
      <w:r>
        <w:t>50·接觸面</w:t>
      </w:r>
    </w:p>
    <w:p>
      <w:r>
        <w:t>【申請專利範圍】</w:t>
      </w:r>
    </w:p>
    <w:p>
      <w:r>
        <w:t>1. 一種連接器組件，包含一本體。</w:t>
      </w:r>
    </w:p>
    <w:p>
      <w:r>
        <w:t>【摘要】</w:t>
      </w:r>
    </w:p>
    <w:p>
      <w:r>
        <w:t>本發明提供一種連接器組件。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