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Fitting</w:t>
      </w:r>
      <w:r>
        <w:t xml:space="preserve"> </w:t>
      </w:r>
      <w:r>
        <w:t xml:space="preserve">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coop711</w:t>
      </w:r>
    </w:p>
    <w:p>
      <w:pPr>
        <w:pStyle w:val="Date"/>
      </w:pPr>
      <w:r>
        <w:t xml:space="preserve">2015년</w:t>
      </w:r>
      <w:r>
        <w:t xml:space="preserve"> </w:t>
      </w:r>
      <w:r>
        <w:t xml:space="preserve">3월</w:t>
      </w:r>
      <w:r>
        <w:t xml:space="preserve"> </w:t>
      </w:r>
      <w:r>
        <w:t xml:space="preserve">8일</w:t>
      </w:r>
    </w:p>
    <w:p>
      <w:pPr>
        <w:pStyle w:val="Heading2"/>
      </w:pPr>
      <w:bookmarkStart w:id="21" w:name="-"/>
      <w:bookmarkEnd w:id="21"/>
      <w:r>
        <w:t xml:space="preserve">자료 생성</w:t>
      </w:r>
    </w:p>
    <w:p>
      <w:pPr>
        <w:pStyle w:val="Compact"/>
        <w:numPr>
          <w:numId w:val="1001"/>
          <w:ilvl w:val="0"/>
        </w:numPr>
      </w:pPr>
      <w:r>
        <w:t xml:space="preserve">케틀레가 작성한 스코틀랜드 군인 5738명의 가슴둘레(인치) 분포표로부터</w:t>
      </w:r>
    </w:p>
    <w:p>
      <w:pPr>
        <w:pStyle w:val="SourceCode"/>
      </w:pPr>
      <w:r>
        <w:rPr>
          <w:rStyle w:val="NormalTok"/>
        </w:rPr>
        <w:t xml:space="preserve">chest.circum&lt;-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749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1079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Compact"/>
        <w:numPr>
          <w:numId w:val="1002"/>
          <w:ilvl w:val="0"/>
        </w:numPr>
      </w:pPr>
      <w:r>
        <w:t xml:space="preserve">33인치인 사람이 3명, 34인치인 사람이 18명 등으로 기록되어 있으나 이는 구간의 가운데로 파악하여야 함.</w:t>
      </w:r>
    </w:p>
    <w:p>
      <w:pPr>
        <w:pStyle w:val="Heading2"/>
      </w:pPr>
      <w:bookmarkStart w:id="22" w:name="--"/>
      <w:bookmarkEnd w:id="22"/>
      <w:r>
        <w:t xml:space="preserve">기초통계와 표준편차 계산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(chest.circum)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33.00   38.00   40.00   39.83   41.00   48.00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(chest.circum)</w:t>
      </w:r>
    </w:p>
    <w:p>
      <w:pPr>
        <w:pStyle w:val="SourceCode"/>
      </w:pPr>
      <w:r>
        <w:rPr>
          <w:rStyle w:val="VerbatimChar"/>
        </w:rPr>
        <w:t xml:space="preserve">## [1] 2.049616</w:t>
      </w:r>
    </w:p>
    <w:p>
      <w:pPr>
        <w:pStyle w:val="Heading2"/>
      </w:pPr>
      <w:bookmarkStart w:id="23" w:name="-"/>
      <w:bookmarkEnd w:id="23"/>
      <w:r>
        <w:t xml:space="preserve">히스토그램으로 나타내기</w:t>
      </w:r>
    </w:p>
    <w:p>
      <w:pPr>
        <w:pStyle w:val="Compact"/>
        <w:numPr>
          <w:numId w:val="1003"/>
          <w:ilvl w:val="0"/>
        </w:numPr>
      </w:pPr>
      <w:r>
        <w:t xml:space="preserve">히스토그램을 직관적으로 그려보면</w:t>
      </w:r>
      <w:r>
        <w:t xml:space="preserve"> </w:t>
      </w:r>
      <m:oMath>
        <m:r>
          <m:rPr>
            <m:sty m:val="p"/>
          </m:rPr>
          <m:t>y</m:t>
        </m:r>
      </m:oMath>
      <w:r>
        <w:t xml:space="preserve">축은 돗수가 기본값임을 알 수 있음.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(chest.circum)</w:t>
      </w:r>
    </w:p>
    <w:p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telet_ch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정규분포와 비교하기 위해서</w:t>
      </w:r>
      <w:r>
        <w:t xml:space="preserve"> </w:t>
      </w:r>
      <m:oMath>
        <m:r>
          <m:rPr>
            <m:sty m:val="p"/>
          </m:rPr>
          <m:t>y</m:t>
        </m:r>
      </m:oMath>
      <w:r>
        <w:t xml:space="preserve">축을 확률로 나타내려면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(chest.circum,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T)</w:t>
      </w:r>
    </w:p>
    <w:p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telet_che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--"/>
      <w:bookmarkEnd w:id="26"/>
      <w:r>
        <w:t xml:space="preserve">히스토그램의 내부 계산</w:t>
      </w:r>
    </w:p>
    <w:p>
      <w:pPr>
        <w:pStyle w:val="Compact"/>
        <w:numPr>
          <w:numId w:val="1005"/>
          <w:ilvl w:val="0"/>
        </w:numPr>
      </w:pPr>
      <w:r>
        <w:t xml:space="preserve">실제로 이 히스토그램을 그리는 데 계산된 값들은?</w:t>
      </w:r>
    </w:p>
    <w:p>
      <w:pPr>
        <w:pStyle w:val="SourceCode"/>
      </w:pPr>
      <w:r>
        <w:rPr>
          <w:rStyle w:val="NormalTok"/>
        </w:rPr>
        <w:t xml:space="preserve">h.circum&lt;-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(chest.circum,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h.circum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 [1] 33 34 35 36 37 38 39 40 41 42 43 44 45 46 47 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 [1]   21   81  185  420  749 1073 1079  934  658  370   92   50   21    4</w:t>
      </w:r>
      <w:r>
        <w:br w:type="textWrapping"/>
      </w:r>
      <w:r>
        <w:rPr>
          <w:rStyle w:val="VerbatimChar"/>
        </w:rPr>
        <w:t xml:space="preserve">## [15]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 [1] 0.0036598118 0.0141164169 0.0322411990 0.0731962356 0.1305332869</w:t>
      </w:r>
      <w:r>
        <w:br w:type="textWrapping"/>
      </w:r>
      <w:r>
        <w:rPr>
          <w:rStyle w:val="VerbatimChar"/>
        </w:rPr>
        <w:t xml:space="preserve">##  [6] 0.1869989543 0.1880446148 0.1627744859 0.1146741025 0.0644823980</w:t>
      </w:r>
      <w:r>
        <w:br w:type="textWrapping"/>
      </w:r>
      <w:r>
        <w:rPr>
          <w:rStyle w:val="VerbatimChar"/>
        </w:rPr>
        <w:t xml:space="preserve">## [11] 0.0160334611 0.0087138376 0.0036598118 0.0006971070 0.0001742768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 [1] 33.5 34.5 35.5 36.5 37.5 38.5 39.5 40.5 41.5 42.5 43.5 44.5 45.5 46.5</w:t>
      </w:r>
      <w:r>
        <w:br w:type="textWrapping"/>
      </w:r>
      <w:r>
        <w:rPr>
          <w:rStyle w:val="VerbatimChar"/>
        </w:rPr>
        <w:t xml:space="preserve">## [15] 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"chest.circum"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</w:p>
    <w:p>
      <w:pPr>
        <w:pStyle w:val="Compact"/>
        <w:numPr>
          <w:numId w:val="1006"/>
          <w:ilvl w:val="0"/>
        </w:numPr>
      </w:pPr>
      <w:r>
        <w:t xml:space="preserve">평균값과 표준편차로부터 히스토그램의 위치가 0.5만큼 왼쪽으로 치우쳐 있다는 것을 알 수 있음. 제자리에 옮겨 놓기 위해서 breaks 매개변수를 32.5부터 48.5까지 1간격으로 설정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(chest.circum,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breaks=</w:t>
      </w:r>
      <w:r>
        <w:rPr>
          <w:rStyle w:val="FloatTok"/>
        </w:rPr>
        <w:t xml:space="preserve">32.5</w:t>
      </w:r>
      <w:r>
        <w:rPr>
          <w:rStyle w:val="NormalTok"/>
        </w:rPr>
        <w:t xml:space="preserve">:</w:t>
      </w:r>
      <w:r>
        <w:rPr>
          <w:rStyle w:val="FloatTok"/>
        </w:rPr>
        <w:t xml:space="preserve">48.5</w:t>
      </w:r>
      <w:r>
        <w:rPr>
          <w:rStyle w:val="NormalTok"/>
        </w:rPr>
        <w:t xml:space="preserve">)</w:t>
      </w:r>
    </w:p>
    <w:p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telet_ches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히스토그램을 보기 쉽게 하기 위해서 메인 타이틀과 서브 타이틀, x축 라벨, y축 라벨 설정</w:t>
      </w:r>
    </w:p>
    <w:p>
      <w:pPr>
        <w:pStyle w:val="SourceCode"/>
      </w:pPr>
      <w:r>
        <w:rPr>
          <w:rStyle w:val="NormalTok"/>
        </w:rPr>
        <w:t xml:space="preserve">main.title&lt;-</w:t>
      </w:r>
      <w:r>
        <w:rPr>
          <w:rStyle w:val="StringTok"/>
        </w:rPr>
        <w:t xml:space="preserve">"Fitting Normal Distribution"</w:t>
      </w:r>
      <w:r>
        <w:br w:type="textWrapping"/>
      </w:r>
      <w:r>
        <w:rPr>
          <w:rStyle w:val="NormalTok"/>
        </w:rPr>
        <w:t xml:space="preserve">sub.title&lt;-</w:t>
      </w:r>
      <w:r>
        <w:rPr>
          <w:rStyle w:val="StringTok"/>
        </w:rPr>
        <w:t xml:space="preserve">"Chest Circumferences of Scottish Soldiers"</w:t>
      </w:r>
      <w:r>
        <w:br w:type="textWrapping"/>
      </w:r>
      <w:r>
        <w:rPr>
          <w:rStyle w:val="NormalTok"/>
        </w:rPr>
        <w:t xml:space="preserve">x.lab&lt;-</w:t>
      </w:r>
      <w:r>
        <w:rPr>
          <w:rStyle w:val="StringTok"/>
        </w:rPr>
        <w:t xml:space="preserve">"Inches"</w:t>
      </w:r>
      <w:r>
        <w:br w:type="textWrapping"/>
      </w:r>
      <w:r>
        <w:rPr>
          <w:rStyle w:val="NormalTok"/>
        </w:rPr>
        <w:t xml:space="preserve">y.lab&lt;-</w:t>
      </w:r>
      <w:r>
        <w:rPr>
          <w:rStyle w:val="StringTok"/>
        </w:rPr>
        <w:t xml:space="preserve">"Proportion"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(chest.circum,</w:t>
      </w:r>
      <w:r>
        <w:rPr>
          <w:rStyle w:val="DataTypeTok"/>
        </w:rPr>
        <w:t xml:space="preserve">breaks=</w:t>
      </w:r>
      <w:r>
        <w:rPr>
          <w:rStyle w:val="FloatTok"/>
        </w:rPr>
        <w:t xml:space="preserve">32.5</w:t>
      </w:r>
      <w:r>
        <w:rPr>
          <w:rStyle w:val="NormalTok"/>
        </w:rPr>
        <w:t xml:space="preserve">:</w:t>
      </w:r>
      <w:r>
        <w:rPr>
          <w:rStyle w:val="FloatTok"/>
        </w:rPr>
        <w:t xml:space="preserve">48.5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main.title,</w:t>
      </w:r>
      <w:r>
        <w:rPr>
          <w:rStyle w:val="DataTypeTok"/>
        </w:rPr>
        <w:t xml:space="preserve">sub=</w:t>
      </w:r>
      <w:r>
        <w:rPr>
          <w:rStyle w:val="NormalTok"/>
        </w:rPr>
        <w:t xml:space="preserve">sub.title,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x.lab,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y.lab)</w:t>
      </w:r>
    </w:p>
    <w:p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telet_ches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-pm--"/>
      <w:bookmarkEnd w:id="29"/>
      <w:r>
        <w:t xml:space="preserve">평균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표준편차의 의미</w:t>
      </w:r>
    </w:p>
    <w:p>
      <w:pPr>
        <w:pStyle w:val="Compact"/>
        <w:numPr>
          <w:numId w:val="1008"/>
          <w:ilvl w:val="0"/>
        </w:numPr>
      </w:pPr>
      <w:r>
        <w:t xml:space="preserve">평균을 중심으로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표준편차 만큼 떨어진 자료를 붉은 색 수직점선으로 표시.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(chest.circum,</w:t>
      </w:r>
      <w:r>
        <w:rPr>
          <w:rStyle w:val="DataTypeTok"/>
        </w:rPr>
        <w:t xml:space="preserve">breaks=</w:t>
      </w:r>
      <w:r>
        <w:rPr>
          <w:rStyle w:val="FloatTok"/>
        </w:rPr>
        <w:t xml:space="preserve">32.5</w:t>
      </w:r>
      <w:r>
        <w:rPr>
          <w:rStyle w:val="NormalTok"/>
        </w:rPr>
        <w:t xml:space="preserve">:</w:t>
      </w:r>
      <w:r>
        <w:rPr>
          <w:rStyle w:val="FloatTok"/>
        </w:rPr>
        <w:t xml:space="preserve">48.5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main.title,</w:t>
      </w:r>
      <w:r>
        <w:rPr>
          <w:rStyle w:val="DataTypeTok"/>
        </w:rPr>
        <w:t xml:space="preserve">sub=</w:t>
      </w:r>
      <w:r>
        <w:rPr>
          <w:rStyle w:val="NormalTok"/>
        </w:rPr>
        <w:t xml:space="preserve">sub.title,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x.lab,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y.lab)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telet_ches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그 사이의 영역을 빗금으로 표시하기 위하여 다각형의 좌표를 계산</w:t>
      </w:r>
    </w:p>
    <w:p>
      <w:pPr>
        <w:pStyle w:val="SourceCode"/>
      </w:pPr>
      <w:r>
        <w:rPr>
          <w:rStyle w:val="NormalTok"/>
        </w:rPr>
        <w:t xml:space="preserve">h.chest&lt;-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(chest.circum, </w:t>
      </w:r>
      <w:r>
        <w:rPr>
          <w:rStyle w:val="DataTypeTok"/>
        </w:rPr>
        <w:t xml:space="preserve">breaks=</w:t>
      </w:r>
      <w:r>
        <w:rPr>
          <w:rStyle w:val="FloatTok"/>
        </w:rPr>
        <w:t xml:space="preserve">32.5</w:t>
      </w:r>
      <w:r>
        <w:rPr>
          <w:rStyle w:val="NormalTok"/>
        </w:rPr>
        <w:t xml:space="preserve">:</w:t>
      </w:r>
      <w:r>
        <w:rPr>
          <w:rStyle w:val="FloatTok"/>
        </w:rPr>
        <w:t xml:space="preserve">48.5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Warning in hist.default(chest.circum, breaks = 32.5:48.5, prob = T, plot =</w:t>
      </w:r>
      <w:r>
        <w:br w:type="textWrapping"/>
      </w:r>
      <w:r>
        <w:rPr>
          <w:rStyle w:val="VerbatimChar"/>
        </w:rPr>
        <w:t xml:space="preserve">## F): argument 'probability' is not made use of</w:t>
      </w:r>
    </w:p>
    <w:p>
      <w:pPr>
        <w:pStyle w:val="SourceCode"/>
      </w:pPr>
      <w:r>
        <w:rPr>
          <w:rStyle w:val="NormalTok"/>
        </w:rPr>
        <w:t xml:space="preserve">h.chest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 [1] 32.5 33.5 34.5 35.5 36.5 37.5 38.5 39.5 40.5 41.5 42.5 43.5 44.5 45.5</w:t>
      </w:r>
      <w:r>
        <w:br w:type="textWrapping"/>
      </w:r>
      <w:r>
        <w:rPr>
          <w:rStyle w:val="VerbatimChar"/>
        </w:rPr>
        <w:t xml:space="preserve">## [15] 46.5 47.5 48.5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 [1]    3   18   81  185  420  749 1073 1079  934  658  370   92   50   21</w:t>
      </w:r>
      <w:r>
        <w:br w:type="textWrapping"/>
      </w:r>
      <w:r>
        <w:rPr>
          <w:rStyle w:val="VerbatimChar"/>
        </w:rPr>
        <w:t xml:space="preserve">## [15]    4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 [1] 0.0005228303 0.0031369815 0.0141164169 0.0322411990 0.0731962356</w:t>
      </w:r>
      <w:r>
        <w:br w:type="textWrapping"/>
      </w:r>
      <w:r>
        <w:rPr>
          <w:rStyle w:val="VerbatimChar"/>
        </w:rPr>
        <w:t xml:space="preserve">##  [6] 0.1305332869 0.1869989543 0.1880446148 0.1627744859 0.1146741025</w:t>
      </w:r>
      <w:r>
        <w:br w:type="textWrapping"/>
      </w:r>
      <w:r>
        <w:rPr>
          <w:rStyle w:val="VerbatimChar"/>
        </w:rPr>
        <w:t xml:space="preserve">## [11] 0.0644823980 0.0160334611 0.0087138376 0.0036598118 0.0006971070</w:t>
      </w:r>
      <w:r>
        <w:br w:type="textWrapping"/>
      </w:r>
      <w:r>
        <w:rPr>
          <w:rStyle w:val="VerbatimChar"/>
        </w:rPr>
        <w:t xml:space="preserve">## [16] 0.0001742768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 [1] 33 34 35 36 37 38 39 40 41 42 43 44 45 46 47 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"chest.circum"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NormalTok"/>
        </w:rPr>
        <w:t xml:space="preserve">h.chest$density[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0.1305333 0.1869990 0.1880446 0.1627745 0.1146741</w:t>
      </w:r>
    </w:p>
    <w:p>
      <w:pPr>
        <w:pStyle w:val="SourceCode"/>
      </w:pPr>
      <w:r>
        <w:rPr>
          <w:rStyle w:val="NormalTok"/>
        </w:rPr>
        <w:t xml:space="preserve">y&lt;-h.chest$density[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Compact"/>
        <w:numPr>
          <w:numId w:val="1010"/>
          <w:ilvl w:val="0"/>
        </w:numPr>
      </w:pPr>
      <w:r>
        <w:t xml:space="preserve">5개의 직사각형으로 파악하고 향후 면적 계산을 쉽게 하기 위하여 다음과 같이 좌표 설정</w:t>
      </w:r>
    </w:p>
    <w:p>
      <w:pPr>
        <w:pStyle w:val="SourceCode"/>
      </w:pPr>
      <w:r>
        <w:rPr>
          <w:rStyle w:val="NormalTok"/>
        </w:rPr>
        <w:t xml:space="preserve">x.coord&lt;-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38.5</w:t>
      </w:r>
      <w:r>
        <w:rPr>
          <w:rStyle w:val="NormalTok"/>
        </w:rPr>
        <w:t xml:space="preserve">:</w:t>
      </w:r>
      <w:r>
        <w:rPr>
          <w:rStyle w:val="FloatTok"/>
        </w:rPr>
        <w:t xml:space="preserve">41.5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41.5</w:t>
      </w:r>
      <w:r>
        <w:rPr>
          <w:rStyle w:val="NormalTok"/>
        </w:rPr>
        <w:t xml:space="preserve">:</w:t>
      </w:r>
      <w:r>
        <w:rPr>
          <w:rStyle w:val="FloatTok"/>
        </w:rPr>
        <w:t xml:space="preserve">38.5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y.coord&lt;-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(y),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(chest.circum,</w:t>
      </w:r>
      <w:r>
        <w:rPr>
          <w:rStyle w:val="DataTypeTok"/>
        </w:rPr>
        <w:t xml:space="preserve">breaks=</w:t>
      </w:r>
      <w:r>
        <w:rPr>
          <w:rStyle w:val="FloatTok"/>
        </w:rPr>
        <w:t xml:space="preserve">32.5</w:t>
      </w:r>
      <w:r>
        <w:rPr>
          <w:rStyle w:val="NormalTok"/>
        </w:rPr>
        <w:t xml:space="preserve">:</w:t>
      </w:r>
      <w:r>
        <w:rPr>
          <w:rStyle w:val="FloatTok"/>
        </w:rPr>
        <w:t xml:space="preserve">48.5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main.title,</w:t>
      </w:r>
      <w:r>
        <w:rPr>
          <w:rStyle w:val="DataTypeTok"/>
        </w:rPr>
        <w:t xml:space="preserve">sub=</w:t>
      </w:r>
      <w:r>
        <w:rPr>
          <w:rStyle w:val="NormalTok"/>
        </w:rPr>
        <w:t xml:space="preserve">sub.title,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x.lab,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y.lab)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(x.coord,y.coord,</w:t>
      </w:r>
      <w:r>
        <w:rPr>
          <w:rStyle w:val="DataTypeTok"/>
        </w:rPr>
        <w:t xml:space="preserve">density=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telet_ches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이론적으로 빗금친 부분의 면적은 pnorm(1)-pnorm(-1)=0.6826895에 가까울 것으로 예상. 5개의 직사각형의 면적을 구하여 합하는 과정은 다음과 같음.</w:t>
      </w:r>
    </w:p>
    <w:p>
      <w:pPr>
        <w:pStyle w:val="SourceCode"/>
      </w:pPr>
      <w:r>
        <w:rPr>
          <w:rStyle w:val="NormalTok"/>
        </w:rPr>
        <w:t xml:space="preserve">x.coord[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38.0 38.5 39.5 40.5 41.5 42.0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0.1305333 0.1869990 0.1880446 0.1627745 0.1146741</w:t>
      </w:r>
    </w:p>
    <w:p>
      <w:pPr>
        <w:pStyle w:val="SourceCode"/>
      </w:pPr>
      <w:r>
        <w:rPr>
          <w:rStyle w:val="KeywordTok"/>
        </w:rPr>
        <w:t xml:space="preserve">diff</w:t>
      </w:r>
      <w:r>
        <w:rPr>
          <w:rStyle w:val="NormalTok"/>
        </w:rPr>
        <w:t xml:space="preserve">(x.coord[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0.5 1.0 1.0 1.0 0.5</w:t>
      </w:r>
    </w:p>
    <w:p>
      <w:pPr>
        <w:pStyle w:val="SourceCode"/>
      </w:pPr>
      <w:r>
        <w:rPr>
          <w:rStyle w:val="KeywordTok"/>
        </w:rPr>
        <w:t xml:space="preserve">diff</w:t>
      </w:r>
      <w:r>
        <w:rPr>
          <w:rStyle w:val="NormalTok"/>
        </w:rPr>
        <w:t xml:space="preserve">(x.coord[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])*y</w:t>
      </w:r>
    </w:p>
    <w:p>
      <w:pPr>
        <w:pStyle w:val="SourceCode"/>
      </w:pPr>
      <w:r>
        <w:rPr>
          <w:rStyle w:val="VerbatimChar"/>
        </w:rPr>
        <w:t xml:space="preserve">## [1] 0.06526664 0.18699895 0.18804461 0.16277449 0.05733705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(x.coord[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])*y)</w:t>
      </w:r>
    </w:p>
    <w:p>
      <w:pPr>
        <w:pStyle w:val="SourceCode"/>
      </w:pPr>
      <w:r>
        <w:rPr>
          <w:rStyle w:val="VerbatimChar"/>
        </w:rPr>
        <w:t xml:space="preserve">## [1] 0.6604217</w:t>
      </w:r>
    </w:p>
    <w:p>
      <w:pPr>
        <w:pStyle w:val="Heading2"/>
      </w:pPr>
      <w:bookmarkStart w:id="32" w:name="data.frame-"/>
      <w:bookmarkEnd w:id="32"/>
      <w:r>
        <w:t xml:space="preserve">data.frame으로 관리하기</w:t>
      </w:r>
    </w:p>
    <w:p>
      <w:pPr>
        <w:pStyle w:val="Compact"/>
        <w:numPr>
          <w:numId w:val="1012"/>
          <w:ilvl w:val="0"/>
        </w:numPr>
      </w:pPr>
      <w:r>
        <w:t xml:space="preserve">자료 관리의 편의성을 높이기 위하여 가슴둘레 자료를 data.frame으로 만드는 방법은</w:t>
      </w:r>
    </w:p>
    <w:p>
      <w:pPr>
        <w:pStyle w:val="SourceCode"/>
      </w:pPr>
      <w:r>
        <w:rPr>
          <w:rStyle w:val="NormalTok"/>
        </w:rPr>
        <w:t xml:space="preserve">chest&lt;-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48</w:t>
      </w:r>
      <w:r>
        <w:br w:type="textWrapping"/>
      </w:r>
      <w:r>
        <w:rPr>
          <w:rStyle w:val="NormalTok"/>
        </w:rPr>
        <w:t xml:space="preserve">freq&lt;-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</w:t>
      </w:r>
    </w:p>
    <w:p>
      <w:pPr>
        <w:pStyle w:val="SourceCode"/>
      </w:pPr>
      <w:r>
        <w:rPr>
          <w:rStyle w:val="VerbatimChar"/>
        </w:rPr>
        <w:t xml:space="preserve">## [1] 5738</w:t>
      </w:r>
    </w:p>
    <w:p>
      <w:pPr>
        <w:pStyle w:val="SourceCode"/>
      </w:pPr>
      <w:r>
        <w:rPr>
          <w:rStyle w:val="NormalTok"/>
        </w:rPr>
        <w:t xml:space="preserve">quetelet.chest&lt;-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(chest,freq)</w:t>
      </w:r>
      <w:r>
        <w:br w:type="textWrapping"/>
      </w:r>
      <w:r>
        <w:rPr>
          <w:rStyle w:val="NormalTok"/>
        </w:rPr>
        <w:t xml:space="preserve">quetelet.chest$prob&lt;-quetelet.chest$freq/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(quetelet.chest$freq)</w:t>
      </w:r>
    </w:p>
    <w:p>
      <w:pPr>
        <w:pStyle w:val="Compact"/>
        <w:numPr>
          <w:numId w:val="1013"/>
          <w:ilvl w:val="0"/>
        </w:numPr>
      </w:pPr>
      <w:r>
        <w:t xml:space="preserve">위와 같이 하나의 벡터로 모아서 히스토그램 작업을 하려면 다음과 같이 loop 이용</w:t>
      </w:r>
    </w:p>
    <w:p>
      <w:pPr>
        <w:pStyle w:val="SourceCode"/>
      </w:pPr>
      <w:r>
        <w:rPr>
          <w:rStyle w:val="NormalTok"/>
        </w:rPr>
        <w:t xml:space="preserve">quetelet.chest.vec&lt;-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quetelet.chest.vec&lt;-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(quetelet.chest.vec,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(i,quetelet.chest$freq[i</w:t>
      </w:r>
      <w:r>
        <w:rPr>
          <w:rStyle w:val="DecValTok"/>
        </w:rPr>
        <w:t xml:space="preserve">-32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(quetelet.chest.vec)</w:t>
      </w:r>
    </w:p>
    <w:p>
      <w:pPr>
        <w:pStyle w:val="SourceCode"/>
      </w:pPr>
      <w:r>
        <w:rPr>
          <w:rStyle w:val="VerbatimChar"/>
        </w:rPr>
        <w:t xml:space="preserve">## [1] 5738</w:t>
      </w:r>
    </w:p>
    <w:p>
      <w:pPr>
        <w:pStyle w:val="Compact"/>
        <w:numPr>
          <w:numId w:val="1014"/>
          <w:ilvl w:val="0"/>
        </w:numPr>
      </w:pPr>
      <w:r>
        <w:t xml:space="preserve">5738개의 자료를 확인하고 종전과 같은 작업 수행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(quetelet.chest.vec,</w:t>
      </w:r>
      <w:r>
        <w:rPr>
          <w:rStyle w:val="DataTypeTok"/>
        </w:rPr>
        <w:t xml:space="preserve">breaks=</w:t>
      </w:r>
      <w:r>
        <w:rPr>
          <w:rStyle w:val="FloatTok"/>
        </w:rPr>
        <w:t xml:space="preserve">32.5</w:t>
      </w:r>
      <w:r>
        <w:rPr>
          <w:rStyle w:val="NormalTok"/>
        </w:rPr>
        <w:t xml:space="preserve">:</w:t>
      </w:r>
      <w:r>
        <w:rPr>
          <w:rStyle w:val="FloatTok"/>
        </w:rPr>
        <w:t xml:space="preserve">48.5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main.title,</w:t>
      </w:r>
      <w:r>
        <w:rPr>
          <w:rStyle w:val="DataTypeTok"/>
        </w:rPr>
        <w:t xml:space="preserve">sub=</w:t>
      </w:r>
      <w:r>
        <w:rPr>
          <w:rStyle w:val="NormalTok"/>
        </w:rPr>
        <w:t xml:space="preserve">sub.title,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x.lab,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y.lab)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telet_ches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--"/>
      <w:bookmarkEnd w:id="34"/>
      <w:r>
        <w:t xml:space="preserve">정규분포 밀도함수와 비교</w:t>
      </w:r>
    </w:p>
    <w:p>
      <w:pPr>
        <w:pStyle w:val="Compact"/>
        <w:numPr>
          <w:numId w:val="1015"/>
          <w:ilvl w:val="0"/>
        </w:numPr>
      </w:pPr>
      <w:r>
        <w:t xml:space="preserve">이론적인 정규분포 밀도함수 곡선을 히스토그램에 덧붙여 그림.</w:t>
      </w:r>
    </w:p>
    <w:p>
      <w:pPr>
        <w:pStyle w:val="SourceCode"/>
      </w:pPr>
      <w:r>
        <w:rPr>
          <w:rStyle w:val="NormalTok"/>
        </w:rPr>
        <w:t xml:space="preserve">mean.chest&lt;-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(quetelet.chest.vec)</w:t>
      </w:r>
      <w:r>
        <w:br w:type="textWrapping"/>
      </w:r>
      <w:r>
        <w:rPr>
          <w:rStyle w:val="NormalTok"/>
        </w:rPr>
        <w:t xml:space="preserve">sd.chest&lt;-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(quetelet.chest.vec)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32.5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48.5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y.norm&lt;-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mean.chest,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sd.chest)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(quetelet.chest.vec,</w:t>
      </w:r>
      <w:r>
        <w:rPr>
          <w:rStyle w:val="DataTypeTok"/>
        </w:rPr>
        <w:t xml:space="preserve">breaks=</w:t>
      </w:r>
      <w:r>
        <w:rPr>
          <w:rStyle w:val="FloatTok"/>
        </w:rPr>
        <w:t xml:space="preserve">32.5</w:t>
      </w:r>
      <w:r>
        <w:rPr>
          <w:rStyle w:val="NormalTok"/>
        </w:rPr>
        <w:t xml:space="preserve">:</w:t>
      </w:r>
      <w:r>
        <w:rPr>
          <w:rStyle w:val="FloatTok"/>
        </w:rPr>
        <w:t xml:space="preserve">48.5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main.title,</w:t>
      </w:r>
      <w:r>
        <w:rPr>
          <w:rStyle w:val="DataTypeTok"/>
        </w:rPr>
        <w:t xml:space="preserve">sub=</w:t>
      </w:r>
      <w:r>
        <w:rPr>
          <w:rStyle w:val="NormalTok"/>
        </w:rPr>
        <w:t xml:space="preserve">sub.title,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x.lab,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y.lab)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(x,y.norm,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telet_ches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x--"/>
      <w:bookmarkEnd w:id="36"/>
      <w:r>
        <w:t xml:space="preserve">x축의 눈금 조정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(chest.circum,</w:t>
      </w:r>
      <w:r>
        <w:rPr>
          <w:rStyle w:val="DataTypeTok"/>
        </w:rPr>
        <w:t xml:space="preserve">breaks=</w:t>
      </w:r>
      <w:r>
        <w:rPr>
          <w:rStyle w:val="FloatTok"/>
        </w:rPr>
        <w:t xml:space="preserve">32.5</w:t>
      </w:r>
      <w:r>
        <w:rPr>
          <w:rStyle w:val="NormalTok"/>
        </w:rPr>
        <w:t xml:space="preserve">:</w:t>
      </w:r>
      <w:r>
        <w:rPr>
          <w:rStyle w:val="FloatTok"/>
        </w:rPr>
        <w:t xml:space="preserve">48.5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main.title,</w:t>
      </w:r>
      <w:r>
        <w:rPr>
          <w:rStyle w:val="DataTypeTok"/>
        </w:rPr>
        <w:t xml:space="preserve">sub=</w:t>
      </w:r>
      <w:r>
        <w:rPr>
          <w:rStyle w:val="NormalTok"/>
        </w:rPr>
        <w:t xml:space="preserve">sub.title,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x.lab,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y.lab,</w:t>
      </w:r>
      <w:r>
        <w:rPr>
          <w:rStyle w:val="DataTypeTok"/>
        </w:rPr>
        <w:t xml:space="preserve">axes=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telet_ches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bcb9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85b7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Fitting Normal Distribution</dc:title>
  <dc:creator>coop711</dc:creator>
</cp:coreProperties>
</file>