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F73" w:rsidRPr="005F6F73" w:rsidRDefault="005F6F73" w:rsidP="005F6F73">
      <w:pPr>
        <w:pStyle w:val="a3"/>
        <w:wordWrap w:val="0"/>
        <w:jc w:val="right"/>
        <w:rPr>
          <w:sz w:val="24"/>
        </w:rPr>
      </w:pPr>
      <w:bookmarkStart w:id="0" w:name="_GoBack"/>
      <w:bookmarkEnd w:id="0"/>
      <w:r w:rsidRPr="005F6F73">
        <w:rPr>
          <w:rFonts w:hint="eastAsia"/>
          <w:sz w:val="24"/>
        </w:rPr>
        <w:t>Appendix IX</w:t>
      </w:r>
    </w:p>
    <w:p w:rsidR="005F6F73" w:rsidRDefault="005F6F73">
      <w:pPr>
        <w:pStyle w:val="a3"/>
      </w:pPr>
    </w:p>
    <w:p w:rsidR="00D71888" w:rsidRDefault="00D71888">
      <w:pPr>
        <w:pStyle w:val="a3"/>
      </w:pPr>
      <w:r>
        <w:rPr>
          <w:rFonts w:hint="eastAsia"/>
        </w:rPr>
        <w:t>*MONTHLY/FINAL REPORT BY SOLICITOR</w:t>
      </w:r>
      <w:r>
        <w:t>S</w:t>
      </w:r>
    </w:p>
    <w:p w:rsidR="00D71888" w:rsidRDefault="00D71888">
      <w:pPr>
        <w:rPr>
          <w:b/>
          <w:bCs/>
        </w:rPr>
      </w:pPr>
    </w:p>
    <w:p w:rsidR="00D71888" w:rsidRDefault="00D71888">
      <w:pPr>
        <w:rPr>
          <w:b/>
          <w:bCs/>
        </w:rPr>
      </w:pPr>
    </w:p>
    <w:p w:rsidR="00D71888" w:rsidRDefault="00D71888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D71888" w:rsidRDefault="00D71888">
      <w:pPr>
        <w:jc w:val="both"/>
        <w:rPr>
          <w:vertAlign w:val="superscript"/>
        </w:rPr>
      </w:pPr>
    </w:p>
    <w:p w:rsidR="00D71888" w:rsidRDefault="00D71888">
      <w:pPr>
        <w:tabs>
          <w:tab w:val="left" w:pos="720"/>
          <w:tab w:val="left" w:pos="90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 w:rsidR="004D24E5">
        <w:rPr>
          <w:rFonts w:hint="eastAsia"/>
          <w:i/>
          <w:iCs/>
        </w:rPr>
        <w:t xml:space="preserve"> of land</w:t>
      </w:r>
      <w:r>
        <w:t>]</w:t>
      </w:r>
    </w:p>
    <w:p w:rsidR="00D71888" w:rsidRDefault="00D71888">
      <w:pPr>
        <w:tabs>
          <w:tab w:val="left" w:pos="720"/>
        </w:tabs>
        <w:jc w:val="both"/>
        <w:rPr>
          <w:u w:val="single"/>
        </w:rPr>
      </w:pPr>
    </w:p>
    <w:p w:rsidR="00D71888" w:rsidRDefault="00D71888">
      <w:pPr>
        <w:tabs>
          <w:tab w:val="left" w:pos="720"/>
        </w:tabs>
        <w:ind w:left="1440" w:hangingChars="600" w:hanging="1440"/>
        <w:jc w:val="both"/>
      </w:pPr>
      <w:r>
        <w:rPr>
          <w:rFonts w:hint="eastAsia"/>
        </w:rPr>
        <w:t>c.c.</w:t>
      </w:r>
      <w:r>
        <w:rPr>
          <w:rFonts w:hint="eastAsia"/>
        </w:rPr>
        <w:tab/>
        <w:t xml:space="preserve">*[(1)] </w:t>
      </w:r>
      <w:r>
        <w:rPr>
          <w:rFonts w:hint="eastAsia"/>
        </w:rPr>
        <w:tab/>
        <w:t>Legal Advisory and Conveyancing Office of Lands Department</w:t>
      </w:r>
    </w:p>
    <w:p w:rsidR="00D71888" w:rsidRDefault="00D71888">
      <w:pPr>
        <w:ind w:leftChars="300" w:left="1440" w:hangingChars="300" w:hanging="72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ab/>
      </w:r>
      <w:r>
        <w:rPr>
          <w:rFonts w:hint="eastAsia"/>
        </w:rPr>
        <w:t>[</w:t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rPr>
          <w:rFonts w:hint="eastAsia"/>
        </w:rPr>
        <w:t>]</w:t>
      </w:r>
      <w:r>
        <w:t>]</w:t>
      </w:r>
    </w:p>
    <w:p w:rsidR="00D71888" w:rsidRDefault="00D71888">
      <w:pPr>
        <w:tabs>
          <w:tab w:val="left" w:pos="720"/>
        </w:tabs>
        <w:jc w:val="both"/>
      </w:pPr>
      <w:r>
        <w:tab/>
      </w:r>
    </w:p>
    <w:p w:rsidR="00D71888" w:rsidRDefault="00D71888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1.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2.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3.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>evelopment</w:t>
            </w:r>
            <w:r>
              <w:rPr>
                <w:rFonts w:hint="eastAsia"/>
              </w:rPr>
              <w:t xml:space="preserve"> 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4.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5.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6.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7.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8.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9.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>
            <w:r>
              <w:t>10.</w:t>
            </w:r>
          </w:p>
        </w:tc>
        <w:tc>
          <w:tcPr>
            <w:tcW w:w="5220" w:type="dxa"/>
          </w:tcPr>
          <w:p w:rsidR="00D71888" w:rsidRDefault="00D71888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</w:t>
            </w:r>
            <w:r>
              <w:rPr>
                <w:rFonts w:hint="eastAsia"/>
              </w:rPr>
              <w:t xml:space="preserve"> fittings and finishes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</w:tbl>
    <w:p w:rsidR="00D71888" w:rsidRDefault="00D71888">
      <w:pPr>
        <w:jc w:val="both"/>
      </w:pPr>
    </w:p>
    <w:p w:rsidR="00D71888" w:rsidRDefault="00D71888">
      <w:pPr>
        <w:jc w:val="both"/>
        <w:rPr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D71888" w:rsidRDefault="00D71888">
      <w:pPr>
        <w:jc w:val="both"/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D71888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pStyle w:val="1"/>
              <w:spacing w:line="280" w:lineRule="exact"/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</w:t>
            </w:r>
            <w:proofErr w:type="spellStart"/>
            <w:r>
              <w:rPr>
                <w:b/>
                <w:bCs/>
              </w:rPr>
              <w:t>b/f</w:t>
            </w:r>
            <w:proofErr w:type="spellEnd"/>
            <w:r>
              <w:rPr>
                <w:b/>
                <w:bCs/>
              </w:rPr>
              <w:t xml:space="preserve"> from previous month </w:t>
            </w:r>
          </w:p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D71888"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pStyle w:val="4"/>
              <w:spacing w:line="280" w:lineRule="exact"/>
              <w:ind w:leftChars="300" w:left="720"/>
              <w:jc w:val="both"/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</w:tr>
      <w:tr w:rsidR="00D71888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D71888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D71888"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C</w:t>
            </w:r>
          </w:p>
        </w:tc>
      </w:tr>
      <w:tr w:rsidR="00D71888"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pStyle w:val="4"/>
              <w:spacing w:line="280" w:lineRule="exact"/>
              <w:ind w:leftChars="300" w:left="720"/>
              <w:jc w:val="both"/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</w:tr>
      <w:tr w:rsidR="00D71888"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D</w:t>
            </w:r>
          </w:p>
        </w:tc>
      </w:tr>
      <w:tr w:rsidR="00D71888"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E</w:t>
            </w:r>
          </w:p>
        </w:tc>
      </w:tr>
      <w:tr w:rsidR="00D71888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F</w:t>
            </w:r>
          </w:p>
        </w:tc>
      </w:tr>
      <w:tr w:rsidR="00D71888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G</w:t>
            </w:r>
          </w:p>
        </w:tc>
      </w:tr>
      <w:tr w:rsidR="00D71888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H</w:t>
            </w:r>
          </w:p>
        </w:tc>
      </w:tr>
      <w:tr w:rsidR="00D71888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I</w:t>
            </w:r>
          </w:p>
        </w:tc>
      </w:tr>
      <w:tr w:rsidR="00D71888"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J</w:t>
            </w:r>
          </w:p>
        </w:tc>
      </w:tr>
      <w:tr w:rsidR="00D71888"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</w:t>
            </w:r>
            <w:r>
              <w:sym w:font="Symbol" w:char="F02D"/>
            </w:r>
            <w:r>
              <w:t>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</w:tr>
    </w:tbl>
    <w:p w:rsidR="00D71888" w:rsidRDefault="00D71888">
      <w:pPr>
        <w:tabs>
          <w:tab w:val="left" w:pos="540"/>
        </w:tabs>
        <w:jc w:val="both"/>
        <w:rPr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D71888" w:rsidRDefault="00D71888">
      <w:pPr>
        <w:jc w:val="both"/>
      </w:pPr>
    </w:p>
    <w:p w:rsidR="00D71888" w:rsidRDefault="00D71888">
      <w:pPr>
        <w:tabs>
          <w:tab w:val="left" w:pos="540"/>
        </w:tabs>
        <w:spacing w:afterLines="50" w:after="180"/>
        <w:jc w:val="both"/>
        <w:rPr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D71888"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b/f</w:t>
            </w:r>
            <w:proofErr w:type="spellEnd"/>
            <w:r>
              <w:rPr>
                <w:rFonts w:hint="eastAsia"/>
                <w:b/>
                <w:bCs/>
              </w:rPr>
              <w:t xml:space="preserve">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</w:p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pStyle w:val="2"/>
              <w:spacing w:line="280" w:lineRule="exact"/>
              <w:rPr>
                <w:b/>
                <w:bCs/>
                <w:u w:val="none"/>
              </w:rPr>
            </w:pPr>
          </w:p>
          <w:p w:rsidR="00D71888" w:rsidRDefault="00D71888">
            <w:pPr>
              <w:spacing w:line="280" w:lineRule="exact"/>
              <w:rPr>
                <w:b/>
                <w:bCs/>
              </w:rPr>
            </w:pPr>
          </w:p>
          <w:p w:rsidR="00D71888" w:rsidRDefault="00D71888">
            <w:pPr>
              <w:pStyle w:val="2"/>
              <w:spacing w:line="280" w:lineRule="exact"/>
              <w:rPr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D7188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  <w:p w:rsidR="00D71888" w:rsidRDefault="00D71888">
            <w:pPr>
              <w:spacing w:line="280" w:lineRule="exact"/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  <w:p w:rsidR="00D71888" w:rsidRDefault="00D71888">
            <w:pPr>
              <w:spacing w:line="280" w:lineRule="exact"/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  <w:p w:rsidR="00D71888" w:rsidRDefault="00D71888">
            <w:pPr>
              <w:spacing w:line="280" w:lineRule="exact"/>
              <w:jc w:val="center"/>
            </w:pPr>
          </w:p>
        </w:tc>
      </w:tr>
      <w:tr w:rsidR="00D7188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</w:tr>
    </w:tbl>
    <w:p w:rsidR="00D71888" w:rsidRDefault="00D71888">
      <w:pPr>
        <w:spacing w:line="360" w:lineRule="auto"/>
      </w:pPr>
    </w:p>
    <w:p w:rsidR="00D71888" w:rsidRDefault="00D71888">
      <w:pPr>
        <w:pStyle w:val="a4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</w:t>
      </w:r>
      <w:proofErr w:type="gramStart"/>
      <w:r>
        <w:rPr>
          <w:rFonts w:hint="eastAsia"/>
          <w:b/>
          <w:bCs/>
          <w:u w:val="single"/>
        </w:rPr>
        <w:t>IIA(</w:t>
      </w:r>
      <w:proofErr w:type="gramEnd"/>
      <w:r>
        <w:rPr>
          <w:rFonts w:hint="eastAsia"/>
          <w:b/>
          <w:bCs/>
          <w:u w:val="single"/>
        </w:rPr>
        <w:t xml:space="preserve">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D71888" w:rsidRDefault="00D71888">
      <w:pPr>
        <w:pStyle w:val="a4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D71888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2"/>
              <w:rPr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D71888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2"/>
              <w:rPr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b/>
                <w:bCs/>
              </w:rPr>
            </w:pPr>
          </w:p>
        </w:tc>
      </w:tr>
      <w:tr w:rsidR="00D71888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</w:tr>
      <w:tr w:rsidR="00D71888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</w:tr>
      <w:tr w:rsidR="00D71888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</w:tr>
      <w:tr w:rsidR="00D71888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</w:pPr>
          </w:p>
        </w:tc>
      </w:tr>
    </w:tbl>
    <w:p w:rsidR="00D71888" w:rsidRDefault="00D71888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</w:pPr>
    </w:p>
    <w:p w:rsidR="00D71888" w:rsidRDefault="00D71888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solicitors’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>non-residential units in</w:t>
      </w:r>
      <w:r>
        <w:rPr>
          <w:rFonts w:hint="eastAsia"/>
        </w:rPr>
        <w:t xml:space="preserve"> the </w:t>
      </w:r>
      <w:r>
        <w:rPr>
          <w:rStyle w:val="a8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D71888" w:rsidRDefault="00D71888">
      <w:pPr>
        <w:tabs>
          <w:tab w:val="left" w:pos="966"/>
          <w:tab w:val="left" w:pos="4500"/>
          <w:tab w:val="left" w:pos="9000"/>
        </w:tabs>
        <w:jc w:val="both"/>
      </w:pPr>
    </w:p>
    <w:p w:rsidR="00D71888" w:rsidRDefault="00D71888">
      <w:pPr>
        <w:tabs>
          <w:tab w:val="left" w:pos="966"/>
          <w:tab w:val="left" w:pos="4500"/>
          <w:tab w:val="left" w:pos="9000"/>
        </w:tabs>
        <w:jc w:val="both"/>
      </w:pPr>
    </w:p>
    <w:p w:rsidR="00D71888" w:rsidRDefault="00D71888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D71888" w:rsidRDefault="00D71888">
      <w:pPr>
        <w:tabs>
          <w:tab w:val="center" w:pos="6840"/>
        </w:tabs>
        <w:jc w:val="both"/>
      </w:pPr>
    </w:p>
    <w:p w:rsidR="00D71888" w:rsidRDefault="00D71888">
      <w:pPr>
        <w:tabs>
          <w:tab w:val="center" w:pos="6840"/>
        </w:tabs>
        <w:jc w:val="both"/>
      </w:pPr>
    </w:p>
    <w:p w:rsidR="00D71888" w:rsidRDefault="00D71888">
      <w:pPr>
        <w:tabs>
          <w:tab w:val="center" w:pos="6840"/>
        </w:tabs>
        <w:jc w:val="both"/>
      </w:pPr>
    </w:p>
    <w:p w:rsidR="00D71888" w:rsidRDefault="00D71888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proofErr w:type="gramStart"/>
      <w:r>
        <w:rPr>
          <w:i/>
          <w:iCs/>
        </w:rPr>
        <w:t>insert</w:t>
      </w:r>
      <w:proofErr w:type="gramEnd"/>
      <w:r>
        <w:rPr>
          <w:i/>
          <w:iCs/>
        </w:rPr>
        <w:t xml:space="preserve">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1F212A" w:rsidRDefault="001F212A">
      <w:pPr>
        <w:jc w:val="both"/>
        <w:rPr>
          <w:b/>
          <w:bCs/>
        </w:rPr>
        <w:sectPr w:rsidR="001F212A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1440" w:right="1152" w:bottom="1152" w:left="1152" w:header="850" w:footer="720" w:gutter="0"/>
          <w:cols w:space="425"/>
          <w:titlePg/>
          <w:docGrid w:type="lines" w:linePitch="360"/>
        </w:sectPr>
      </w:pPr>
    </w:p>
    <w:p w:rsidR="00D71888" w:rsidRDefault="00D71888">
      <w:pPr>
        <w:spacing w:afterLines="50" w:after="180"/>
        <w:jc w:val="both"/>
      </w:pPr>
      <w:r>
        <w:rPr>
          <w:rFonts w:hint="eastAsia"/>
        </w:rPr>
        <w:lastRenderedPageBreak/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D71888" w:rsidRDefault="00D71888">
      <w:pPr>
        <w:pStyle w:val="a9"/>
        <w:tabs>
          <w:tab w:val="clear" w:pos="567"/>
        </w:tabs>
        <w:spacing w:afterLines="50" w:after="180" w:line="340" w:lineRule="atLeast"/>
        <w:ind w:left="708" w:hangingChars="253" w:hanging="708"/>
        <w:jc w:val="both"/>
      </w:pPr>
      <w:r>
        <w:rPr>
          <w:rStyle w:val="a8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D71888" w:rsidRDefault="00D71888"/>
    <w:sectPr w:rsidR="00D71888">
      <w:headerReference w:type="first" r:id="rId16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680" w:rsidRDefault="00FA6680">
      <w:r>
        <w:separator/>
      </w:r>
    </w:p>
  </w:endnote>
  <w:endnote w:type="continuationSeparator" w:id="0">
    <w:p w:rsidR="00FA6680" w:rsidRDefault="00FA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888" w:rsidRDefault="00D71888">
    <w:pPr>
      <w:pStyle w:val="a7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71888" w:rsidRDefault="00D7188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888" w:rsidRDefault="00D71888">
    <w:pPr>
      <w:pStyle w:val="a7"/>
      <w:framePr w:wrap="around" w:vAnchor="text" w:hAnchor="margin" w:xAlign="center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 w:rsidR="008E79C8">
      <w:rPr>
        <w:rStyle w:val="a5"/>
        <w:noProof/>
        <w:sz w:val="24"/>
      </w:rPr>
      <w:t>3</w:t>
    </w:r>
    <w:r>
      <w:rPr>
        <w:rStyle w:val="a5"/>
        <w:sz w:val="24"/>
      </w:rPr>
      <w:fldChar w:fldCharType="end"/>
    </w:r>
  </w:p>
  <w:p w:rsidR="00D71888" w:rsidRDefault="00D71888">
    <w:pPr>
      <w:pStyle w:val="a7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888" w:rsidRDefault="00D71888">
    <w:pPr>
      <w:pStyle w:val="a7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680" w:rsidRDefault="00FA6680">
      <w:r>
        <w:separator/>
      </w:r>
    </w:p>
  </w:footnote>
  <w:footnote w:type="continuationSeparator" w:id="0">
    <w:p w:rsidR="00FA6680" w:rsidRDefault="00FA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888" w:rsidRDefault="00D71888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71888" w:rsidRDefault="00D7188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888" w:rsidRDefault="00D71888">
    <w:pPr>
      <w:pStyle w:val="a6"/>
      <w:jc w:val="center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212A" w:rsidRDefault="001F212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73"/>
    <w:rsid w:val="000E7856"/>
    <w:rsid w:val="00114A89"/>
    <w:rsid w:val="001F212A"/>
    <w:rsid w:val="00354975"/>
    <w:rsid w:val="00446550"/>
    <w:rsid w:val="004D24E5"/>
    <w:rsid w:val="005F49EE"/>
    <w:rsid w:val="005F6F73"/>
    <w:rsid w:val="00604F36"/>
    <w:rsid w:val="008B5A25"/>
    <w:rsid w:val="008E79C8"/>
    <w:rsid w:val="009A1C56"/>
    <w:rsid w:val="00BB09AA"/>
    <w:rsid w:val="00C15844"/>
    <w:rsid w:val="00D40E55"/>
    <w:rsid w:val="00D71888"/>
    <w:rsid w:val="00D749DE"/>
    <w:rsid w:val="00E747B5"/>
    <w:rsid w:val="00E9039F"/>
    <w:rsid w:val="00FA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9BFEC8-2D2E-43B0-9DF3-3CDB17FF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en-GB"/>
    </w:rPr>
  </w:style>
  <w:style w:type="paragraph" w:styleId="1">
    <w:name w:val="heading 1"/>
    <w:basedOn w:val="a"/>
    <w:next w:val="a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2">
    <w:name w:val="heading 2"/>
    <w:basedOn w:val="a"/>
    <w:next w:val="a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a4">
    <w:name w:val="Body Text Indent"/>
    <w:basedOn w:val="a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a5">
    <w:name w:val="page number"/>
    <w:basedOn w:val="a0"/>
    <w:semiHidden/>
  </w:style>
  <w:style w:type="paragraph" w:styleId="a6">
    <w:name w:val="head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a7">
    <w:name w:val="foot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a8">
    <w:name w:val="footnote reference"/>
    <w:semiHidden/>
    <w:rPr>
      <w:vertAlign w:val="superscript"/>
    </w:rPr>
  </w:style>
  <w:style w:type="paragraph" w:styleId="a9">
    <w:name w:val="footnote text"/>
    <w:basedOn w:val="a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A9A06C-4226-4410-82E5-DE5F0D42DC8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20AC346-834A-496B-AC51-7548C40D3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5A9559-3A45-4AEB-B5AF-8D956AEB1D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52113B-B2CB-4678-9046-A8A48B0AD5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XIV</vt:lpstr>
    </vt:vector>
  </TitlesOfParts>
  <Company>Government of HKSAR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cp:lastModifiedBy>Bonnie Wong</cp:lastModifiedBy>
  <cp:revision>2</cp:revision>
  <cp:lastPrinted>2014-10-09T06:01:00Z</cp:lastPrinted>
  <dcterms:created xsi:type="dcterms:W3CDTF">2021-09-03T10:50:00Z</dcterms:created>
  <dcterms:modified xsi:type="dcterms:W3CDTF">2021-09-03T10:50:00Z</dcterms:modified>
</cp:coreProperties>
</file>