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573C" w14:textId="77777777" w:rsidR="00334340" w:rsidRDefault="00334340">
      <w:pPr>
        <w:jc w:val="both"/>
      </w:pPr>
    </w:p>
    <w:p w14:paraId="79656D76" w14:textId="77777777" w:rsidR="00334340" w:rsidRDefault="00334340">
      <w:pPr>
        <w:jc w:val="both"/>
      </w:pPr>
    </w:p>
    <w:p w14:paraId="432551CF" w14:textId="77777777" w:rsidR="00334340" w:rsidRDefault="00334340">
      <w:pPr>
        <w:jc w:val="both"/>
      </w:pPr>
    </w:p>
    <w:p w14:paraId="09C05B7A" w14:textId="77777777" w:rsidR="00334340" w:rsidRDefault="00334340">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338212AA" w14:textId="77777777" w:rsidR="00334340" w:rsidRDefault="00334340">
      <w:pPr>
        <w:jc w:val="both"/>
        <w:rPr>
          <w:rFonts w:ascii="Times New Roman" w:hAnsi="Times New Roman"/>
        </w:rPr>
      </w:pPr>
    </w:p>
    <w:p w14:paraId="2012D834" w14:textId="77777777" w:rsidR="00334340" w:rsidRDefault="00334340">
      <w:pPr>
        <w:spacing w:line="240" w:lineRule="atLeast"/>
        <w:jc w:val="both"/>
      </w:pPr>
    </w:p>
    <w:p w14:paraId="0DFD1192" w14:textId="77777777" w:rsidR="00334340" w:rsidRDefault="00334340">
      <w:pPr>
        <w:spacing w:line="240" w:lineRule="atLeast"/>
        <w:jc w:val="both"/>
      </w:pPr>
    </w:p>
    <w:p w14:paraId="4097B6E0" w14:textId="77777777" w:rsidR="00334340" w:rsidRDefault="00334340">
      <w:pPr>
        <w:spacing w:line="240" w:lineRule="atLeast"/>
        <w:jc w:val="right"/>
        <w:rPr>
          <w:rFonts w:ascii="Times New Roman" w:hAnsi="Times New Roman"/>
        </w:rPr>
      </w:pPr>
      <w:r>
        <w:rPr>
          <w:rFonts w:ascii="Times New Roman" w:hAnsi="Times New Roman"/>
        </w:rPr>
        <w:t>16 January 1995</w:t>
      </w:r>
    </w:p>
    <w:p w14:paraId="174F88FE" w14:textId="77777777" w:rsidR="00334340" w:rsidRDefault="00334340">
      <w:pPr>
        <w:spacing w:line="240" w:lineRule="atLeast"/>
        <w:jc w:val="both"/>
      </w:pPr>
    </w:p>
    <w:p w14:paraId="6147350A" w14:textId="77777777" w:rsidR="00334340" w:rsidRDefault="00334340">
      <w:pPr>
        <w:spacing w:line="240" w:lineRule="atLeast"/>
        <w:jc w:val="both"/>
      </w:pPr>
    </w:p>
    <w:p w14:paraId="03CAA664" w14:textId="77777777" w:rsidR="00334340" w:rsidRDefault="00334340">
      <w:pPr>
        <w:spacing w:line="240" w:lineRule="atLeast"/>
        <w:jc w:val="center"/>
        <w:rPr>
          <w:rFonts w:ascii="Times New Roman" w:hAnsi="Times New Roman"/>
          <w:b/>
        </w:rPr>
      </w:pPr>
      <w:r>
        <w:rPr>
          <w:rFonts w:ascii="Times New Roman" w:hAnsi="Times New Roman"/>
          <w:b/>
        </w:rPr>
        <w:t>Legal Advisory and Conveyancing Office</w:t>
      </w:r>
    </w:p>
    <w:p w14:paraId="105DF112" w14:textId="77777777" w:rsidR="00334340" w:rsidRDefault="00334340">
      <w:pPr>
        <w:spacing w:line="240" w:lineRule="atLeast"/>
        <w:jc w:val="center"/>
        <w:rPr>
          <w:rFonts w:ascii="Times New Roman" w:hAnsi="Times New Roman"/>
          <w:b/>
          <w:u w:val="single"/>
        </w:rPr>
      </w:pPr>
      <w:r>
        <w:rPr>
          <w:rFonts w:ascii="Times New Roman" w:hAnsi="Times New Roman"/>
          <w:b/>
          <w:u w:val="single"/>
        </w:rPr>
        <w:t>Circular Memorandum No. 7C</w:t>
      </w:r>
    </w:p>
    <w:p w14:paraId="7EF5EF7D" w14:textId="77777777" w:rsidR="00334340" w:rsidRDefault="00334340">
      <w:pPr>
        <w:spacing w:line="240" w:lineRule="atLeast"/>
        <w:jc w:val="center"/>
        <w:rPr>
          <w:rFonts w:ascii="Times New Roman" w:hAnsi="Times New Roman"/>
          <w:b/>
          <w:u w:val="single"/>
        </w:rPr>
      </w:pPr>
    </w:p>
    <w:p w14:paraId="3BF19834" w14:textId="77777777" w:rsidR="00334340" w:rsidRDefault="00334340">
      <w:pPr>
        <w:spacing w:line="240" w:lineRule="atLeast"/>
        <w:jc w:val="center"/>
        <w:rPr>
          <w:rFonts w:ascii="Times New Roman" w:hAnsi="Times New Roman"/>
          <w:b/>
        </w:rPr>
      </w:pPr>
      <w:r>
        <w:rPr>
          <w:rFonts w:ascii="Times New Roman" w:hAnsi="Times New Roman"/>
          <w:b/>
        </w:rPr>
        <w:t>Land Authority Consent Scheme</w:t>
      </w:r>
    </w:p>
    <w:p w14:paraId="3E68DE3B" w14:textId="77777777" w:rsidR="00334340" w:rsidRDefault="00334340">
      <w:pPr>
        <w:spacing w:line="240" w:lineRule="atLeast"/>
        <w:jc w:val="center"/>
      </w:pPr>
      <w:r>
        <w:rPr>
          <w:rFonts w:ascii="Times New Roman" w:hAnsi="Times New Roman"/>
          <w:b/>
          <w:u w:val="single"/>
        </w:rPr>
        <w:t>Form of Agreement for Sale and Purchase</w:t>
      </w:r>
    </w:p>
    <w:p w14:paraId="58224105" w14:textId="77777777" w:rsidR="00334340" w:rsidRDefault="00334340">
      <w:pPr>
        <w:spacing w:line="240" w:lineRule="atLeast"/>
        <w:jc w:val="both"/>
      </w:pPr>
    </w:p>
    <w:p w14:paraId="35253083" w14:textId="77777777" w:rsidR="00334340" w:rsidRDefault="00334340">
      <w:pPr>
        <w:spacing w:line="240" w:lineRule="atLeast"/>
        <w:jc w:val="both"/>
        <w:rPr>
          <w:rFonts w:ascii="Times New Roman" w:hAnsi="Times New Roman"/>
        </w:rPr>
      </w:pPr>
      <w:r>
        <w:rPr>
          <w:rFonts w:ascii="Times New Roman" w:hAnsi="Times New Roman"/>
        </w:rPr>
        <w:tab/>
      </w:r>
      <w:r>
        <w:rPr>
          <w:rFonts w:ascii="Times New Roman" w:hAnsi="Times New Roman"/>
        </w:rPr>
        <w:tab/>
        <w:t>Further consideration has been given to the form of Agreement for Sale and Purchase (ASP) in use for residential property where Land Authority consent is given to pre-sell uncompleted units prior to compliance with the lease conditions.  A number of representations made by private practitioners have also been taken into account.</w:t>
      </w:r>
    </w:p>
    <w:p w14:paraId="6EC2E74E" w14:textId="77777777" w:rsidR="00334340" w:rsidRDefault="00334340">
      <w:pPr>
        <w:spacing w:line="240" w:lineRule="atLeast"/>
        <w:jc w:val="both"/>
      </w:pPr>
    </w:p>
    <w:p w14:paraId="463093BF" w14:textId="77777777" w:rsidR="00334340" w:rsidRDefault="00334340">
      <w:pPr>
        <w:spacing w:line="240" w:lineRule="atLeast"/>
        <w:jc w:val="both"/>
        <w:rPr>
          <w:rFonts w:ascii="Times New Roman" w:hAnsi="Times New Roman"/>
        </w:rPr>
      </w:pPr>
      <w:r>
        <w:rPr>
          <w:rFonts w:ascii="Times New Roman" w:hAnsi="Times New Roman"/>
        </w:rPr>
        <w:tab/>
      </w:r>
      <w:r>
        <w:rPr>
          <w:rFonts w:ascii="Times New Roman" w:hAnsi="Times New Roman"/>
        </w:rPr>
        <w:tab/>
        <w:t>I attach for the use of all Solicitors amended pages of the form of ASP circulated with Legal Advisory and Conveyancing Office Circular Memorandum No. 7 (as amended by LACO CM No. 7A) in respect of Clauses 4(2), 4(4)(c), 4(5)(a)(vi), 4(7), 14(1), 30 and Schedule 4.  While some of these are merely typographical corrections, Solicitors may wish to know the reasons for some of the more significant amendments to the following Clauses: -</w:t>
      </w:r>
    </w:p>
    <w:p w14:paraId="50A0DC54" w14:textId="77777777" w:rsidR="00334340" w:rsidRDefault="00334340">
      <w:pPr>
        <w:spacing w:line="240" w:lineRule="atLeast"/>
        <w:jc w:val="both"/>
      </w:pPr>
    </w:p>
    <w:p w14:paraId="46316978" w14:textId="77777777" w:rsidR="00334340" w:rsidRDefault="00334340">
      <w:pPr>
        <w:spacing w:line="240" w:lineRule="atLeast"/>
        <w:ind w:left="960" w:hanging="480"/>
        <w:jc w:val="both"/>
        <w:rPr>
          <w:rFonts w:ascii="Times New Roman" w:hAnsi="Times New Roman"/>
        </w:rPr>
      </w:pPr>
      <w:r>
        <w:rPr>
          <w:rFonts w:ascii="Times New Roman" w:hAnsi="Times New Roman"/>
        </w:rPr>
        <w:t>(i)</w:t>
      </w:r>
      <w:r>
        <w:rPr>
          <w:rFonts w:ascii="Times New Roman" w:hAnsi="Times New Roman"/>
        </w:rPr>
        <w:tab/>
      </w:r>
      <w:r>
        <w:rPr>
          <w:rFonts w:ascii="Times New Roman" w:hAnsi="Times New Roman"/>
          <w:u w:val="single"/>
        </w:rPr>
        <w:t>Clause 4(2)</w:t>
      </w:r>
      <w:r>
        <w:rPr>
          <w:rFonts w:ascii="Times New Roman" w:hAnsi="Times New Roman"/>
        </w:rPr>
        <w:t xml:space="preserve"> has been amended back to incorporate the previous referen</w:t>
      </w:r>
      <w:r>
        <w:rPr>
          <w:rFonts w:ascii="Times New Roman" w:hAnsi="Times New Roman"/>
        </w:rPr>
        <w:t xml:space="preserve">ce to completion of the Development in accordance with the building plans rather than in accordance with Clause 4(1)(c).  The reason is that in the current version of ASP, the date to be inserted in Clause 4(1)(c) is the date estimated by the AP by which the vendor/developer will have (as a matter of fact) complied with </w:t>
      </w:r>
      <w:r>
        <w:rPr>
          <w:rFonts w:ascii="Times New Roman" w:hAnsi="Times New Roman"/>
          <w:i/>
          <w:u w:val="single"/>
        </w:rPr>
        <w:t>all</w:t>
      </w:r>
      <w:r>
        <w:rPr>
          <w:rFonts w:ascii="Times New Roman" w:hAnsi="Times New Roman"/>
        </w:rPr>
        <w:t xml:space="preserve"> the conditions of the grant and not simply have complied with the Building Covenant by completion of the buildings.  The Building Covenant normally only requires that the buildings shoul</w:t>
      </w:r>
      <w:r>
        <w:rPr>
          <w:rFonts w:ascii="Times New Roman" w:hAnsi="Times New Roman"/>
        </w:rPr>
        <w:t>d be completed by the specified date and made fit for occupation, not full compliance with all the positive conditions of the grant.</w:t>
      </w:r>
    </w:p>
    <w:p w14:paraId="70A7EA19" w14:textId="77777777" w:rsidR="00334340" w:rsidRDefault="00334340">
      <w:pPr>
        <w:spacing w:line="240" w:lineRule="atLeast"/>
        <w:ind w:left="960" w:hanging="480"/>
        <w:jc w:val="both"/>
      </w:pPr>
      <w:r>
        <w:rPr>
          <w:rFonts w:ascii="Times New Roman" w:hAnsi="Times New Roman"/>
        </w:rPr>
        <w:tab/>
      </w:r>
    </w:p>
    <w:p w14:paraId="74CCA230" w14:textId="77777777" w:rsidR="00334340" w:rsidRDefault="00334340">
      <w:pPr>
        <w:spacing w:line="240" w:lineRule="atLeast"/>
        <w:ind w:left="960" w:hanging="480"/>
        <w:jc w:val="both"/>
        <w:rPr>
          <w:rFonts w:ascii="Times New Roman" w:hAnsi="Times New Roman"/>
        </w:rPr>
      </w:pPr>
      <w:r>
        <w:tab/>
      </w:r>
      <w:r>
        <w:rPr>
          <w:rFonts w:ascii="Times New Roman" w:hAnsi="Times New Roman"/>
        </w:rPr>
        <w:t>While the date in Clause 4(1)(c) may be up to 3 months beyond the expiry of the Building Covenant, this should not be automatically inserted in Clause 4(1)(c) unless it is the AP</w:t>
      </w:r>
      <w:r>
        <w:t>’</w:t>
      </w:r>
      <w:r>
        <w:rPr>
          <w:rFonts w:ascii="Times New Roman" w:hAnsi="Times New Roman"/>
        </w:rPr>
        <w:t>s genuine estimate of actual compliance.</w:t>
      </w:r>
    </w:p>
    <w:p w14:paraId="6976F4DC" w14:textId="77777777" w:rsidR="00334340" w:rsidRDefault="00334340">
      <w:pPr>
        <w:spacing w:line="240" w:lineRule="atLeast"/>
        <w:ind w:left="960" w:hanging="480"/>
        <w:jc w:val="both"/>
      </w:pPr>
      <w:r>
        <w:rPr>
          <w:rFonts w:ascii="Times New Roman" w:hAnsi="Times New Roman"/>
        </w:rPr>
        <w:tab/>
      </w:r>
    </w:p>
    <w:p w14:paraId="139C8BA5" w14:textId="77777777" w:rsidR="00334340" w:rsidRDefault="00334340">
      <w:pPr>
        <w:spacing w:line="240" w:lineRule="atLeast"/>
        <w:ind w:left="960" w:hanging="480"/>
        <w:jc w:val="both"/>
        <w:rPr>
          <w:rFonts w:ascii="Times New Roman" w:hAnsi="Times New Roman"/>
        </w:rPr>
      </w:pPr>
      <w:r>
        <w:tab/>
      </w:r>
      <w:r>
        <w:rPr>
          <w:rFonts w:ascii="Times New Roman" w:hAnsi="Times New Roman"/>
        </w:rPr>
        <w:t>The purpose of Clause 4(2) is so that the vendor covenants with the purchaser that he will not put the purchaser</w:t>
      </w:r>
      <w:r>
        <w:t>’</w:t>
      </w:r>
      <w:r>
        <w:rPr>
          <w:rFonts w:ascii="Times New Roman" w:hAnsi="Times New Roman"/>
        </w:rPr>
        <w:t>s interest at risk of re-entry by Govern</w:t>
      </w:r>
      <w:r>
        <w:rPr>
          <w:rFonts w:ascii="Times New Roman" w:hAnsi="Times New Roman"/>
        </w:rPr>
        <w:t>ment by allowing the Building Covenant to expire and he will promptly obtain and pay for any extension of time.  Solicitors will appreciate that the dates in Clause 4(1)(c) and Clause 4(2) are therefore completely unrelated as the expiry date of the Building Covenant is specified in the lease conditions, whereas the estimated date of actual compliance with all the conditions is a matter for the professional judgement of the AP.</w:t>
      </w:r>
    </w:p>
    <w:p w14:paraId="77A5E5BF" w14:textId="77777777" w:rsidR="00334340" w:rsidRDefault="00334340">
      <w:pPr>
        <w:spacing w:line="240" w:lineRule="atLeast"/>
        <w:ind w:left="960" w:hanging="480"/>
        <w:jc w:val="both"/>
        <w:rPr>
          <w:rFonts w:ascii="Times New Roman" w:hAnsi="Times New Roman"/>
        </w:rPr>
      </w:pPr>
      <w:r>
        <w:rPr>
          <w:rFonts w:ascii="Times New Roman" w:hAnsi="Times New Roman"/>
        </w:rPr>
        <w:tab/>
      </w:r>
    </w:p>
    <w:p w14:paraId="326BC20E" w14:textId="77777777" w:rsidR="00334340" w:rsidRDefault="00334340">
      <w:pPr>
        <w:spacing w:line="240" w:lineRule="atLeast"/>
        <w:ind w:left="960" w:hanging="480"/>
        <w:jc w:val="both"/>
        <w:rPr>
          <w:rFonts w:ascii="Times New Roman" w:hAnsi="Times New Roman"/>
        </w:rPr>
      </w:pPr>
      <w:r>
        <w:rPr>
          <w:rFonts w:ascii="Times New Roman" w:hAnsi="Times New Roman"/>
        </w:rPr>
        <w:t>(ii)</w:t>
      </w:r>
      <w:r>
        <w:rPr>
          <w:rFonts w:ascii="Times New Roman" w:hAnsi="Times New Roman"/>
        </w:rPr>
        <w:tab/>
      </w:r>
      <w:r>
        <w:rPr>
          <w:rFonts w:ascii="Times New Roman" w:hAnsi="Times New Roman"/>
          <w:u w:val="single"/>
        </w:rPr>
        <w:t>Clause 4(7)</w:t>
      </w:r>
      <w:r>
        <w:rPr>
          <w:rFonts w:ascii="Times New Roman" w:hAnsi="Times New Roman"/>
        </w:rPr>
        <w:t xml:space="preserve"> has been amended to clarify any possible inconsistency with C</w:t>
      </w:r>
      <w:r>
        <w:rPr>
          <w:rFonts w:ascii="Times New Roman" w:hAnsi="Times New Roman"/>
        </w:rPr>
        <w:t xml:space="preserve">lause 4(1)(c).  Compliance with all the lease conditions by the date specified in Clause 4(1)(c) is a question of fact and does not take into account any further time required by the vendor to obtain the Certificate of Compliance or consent to assign from the Government.  In any dispute between vendor and </w:t>
      </w:r>
      <w:r>
        <w:rPr>
          <w:rFonts w:ascii="Times New Roman" w:hAnsi="Times New Roman"/>
        </w:rPr>
        <w:lastRenderedPageBreak/>
        <w:t>purchaser, this would be a matter of evidence for the parties to put before the court.  However, in order to provide a final cut-off point beyond which there can be no dispute, the issue of the Certificate</w:t>
      </w:r>
      <w:r>
        <w:rPr>
          <w:rFonts w:ascii="Times New Roman" w:hAnsi="Times New Roman"/>
        </w:rPr>
        <w:t xml:space="preserve"> of Compliance or consent to assign shall be conclusive (but not the only) evidence in respect of Clause 4(1)(c) and generally for the other requirements of Clause 4.</w:t>
      </w:r>
    </w:p>
    <w:p w14:paraId="6B005BB0" w14:textId="77777777" w:rsidR="00334340" w:rsidRDefault="00334340">
      <w:pPr>
        <w:spacing w:line="240" w:lineRule="atLeast"/>
        <w:ind w:left="960" w:hanging="480"/>
        <w:jc w:val="both"/>
      </w:pPr>
      <w:r>
        <w:rPr>
          <w:rFonts w:ascii="Times New Roman" w:hAnsi="Times New Roman"/>
        </w:rPr>
        <w:tab/>
      </w:r>
    </w:p>
    <w:p w14:paraId="07CA6F85" w14:textId="77777777" w:rsidR="00334340" w:rsidRDefault="00334340">
      <w:pPr>
        <w:spacing w:line="240" w:lineRule="atLeast"/>
        <w:ind w:left="960" w:hanging="480"/>
        <w:jc w:val="both"/>
        <w:rPr>
          <w:rFonts w:ascii="Times New Roman" w:hAnsi="Times New Roman"/>
        </w:rPr>
      </w:pPr>
      <w:r>
        <w:rPr>
          <w:rFonts w:ascii="Times New Roman" w:hAnsi="Times New Roman"/>
        </w:rPr>
        <w:t>(iii)</w:t>
      </w:r>
      <w:r>
        <w:rPr>
          <w:rFonts w:ascii="Times New Roman" w:hAnsi="Times New Roman"/>
        </w:rPr>
        <w:tab/>
        <w:t>A reference to delays caused by the issue of a Rainstorm Black Warning by Government is now incorporated in Clauses 4(5)(a)(vi) and 30 on pages 15 and 31.</w:t>
      </w:r>
    </w:p>
    <w:p w14:paraId="7C24E91A" w14:textId="77777777" w:rsidR="00334340" w:rsidRDefault="00334340">
      <w:pPr>
        <w:spacing w:line="240" w:lineRule="atLeast"/>
        <w:jc w:val="both"/>
      </w:pPr>
    </w:p>
    <w:p w14:paraId="2F0F7598" w14:textId="77777777" w:rsidR="00334340" w:rsidRDefault="00334340">
      <w:pPr>
        <w:spacing w:line="240" w:lineRule="atLeast"/>
        <w:jc w:val="both"/>
        <w:rPr>
          <w:rFonts w:ascii="Times New Roman" w:hAnsi="Times New Roman"/>
        </w:rPr>
      </w:pPr>
      <w:r>
        <w:rPr>
          <w:rFonts w:ascii="Times New Roman" w:hAnsi="Times New Roman"/>
        </w:rPr>
        <w:tab/>
      </w:r>
      <w:r>
        <w:rPr>
          <w:rFonts w:ascii="Times New Roman" w:hAnsi="Times New Roman"/>
        </w:rPr>
        <w:tab/>
        <w:t>It is hoped that these amendments will clarify a number of cases where there has been some misunderstanding between Solicitors for developers and LACO with a view to expediting th</w:t>
      </w:r>
      <w:r>
        <w:rPr>
          <w:rFonts w:ascii="Times New Roman" w:hAnsi="Times New Roman"/>
        </w:rPr>
        <w:t>e issue of consents to presale in appropriate cases and will reduce the number of cases where variations from the officially circulated form of ASP for consent cases are requested by Solicitors.  In this connection, regard should be had also to LACO Circular Memorandum No. 7B.</w:t>
      </w:r>
    </w:p>
    <w:p w14:paraId="7F1F1877" w14:textId="77777777" w:rsidR="00334340" w:rsidRDefault="00334340">
      <w:pPr>
        <w:spacing w:line="240" w:lineRule="atLeast"/>
        <w:jc w:val="both"/>
      </w:pPr>
    </w:p>
    <w:p w14:paraId="66FA7BAC" w14:textId="77777777" w:rsidR="00334340" w:rsidRDefault="00334340">
      <w:pPr>
        <w:spacing w:line="240" w:lineRule="atLeast"/>
        <w:jc w:val="both"/>
        <w:rPr>
          <w:rFonts w:ascii="Times New Roman" w:hAnsi="Times New Roman"/>
        </w:rPr>
      </w:pPr>
      <w:r>
        <w:rPr>
          <w:rFonts w:ascii="Times New Roman" w:hAnsi="Times New Roman"/>
        </w:rPr>
        <w:tab/>
      </w:r>
      <w:r>
        <w:rPr>
          <w:rFonts w:ascii="Times New Roman" w:hAnsi="Times New Roman"/>
        </w:rPr>
        <w:tab/>
        <w:t>Applications currently being processed will automatically incorporate the above amendments in the approved form of ASP.  Where consent has already been given in terms of the ASP issued with LACO Circular Memorandum No. 7 and 7A, ap</w:t>
      </w:r>
      <w:r>
        <w:rPr>
          <w:rFonts w:ascii="Times New Roman" w:hAnsi="Times New Roman"/>
        </w:rPr>
        <w:t>plications for amendment of the form in accordance with this Circular Memorandum will be accepted by LACO and approved expeditiously, without payment of any administrative fee, at the request of Solicitors.</w:t>
      </w:r>
    </w:p>
    <w:p w14:paraId="32676BCC" w14:textId="77777777" w:rsidR="00334340" w:rsidRDefault="00334340">
      <w:pPr>
        <w:spacing w:line="240" w:lineRule="atLeast"/>
        <w:jc w:val="both"/>
      </w:pPr>
    </w:p>
    <w:p w14:paraId="449F43AE" w14:textId="77777777" w:rsidR="00334340" w:rsidRDefault="00334340">
      <w:pPr>
        <w:spacing w:line="240" w:lineRule="atLeast"/>
        <w:jc w:val="both"/>
      </w:pPr>
    </w:p>
    <w:p w14:paraId="2CF44A7F" w14:textId="77777777" w:rsidR="00334340" w:rsidRDefault="00334340">
      <w:pPr>
        <w:spacing w:line="240" w:lineRule="atLeast"/>
        <w:jc w:val="both"/>
      </w:pPr>
    </w:p>
    <w:p w14:paraId="32DAAD46" w14:textId="77777777" w:rsidR="00334340" w:rsidRDefault="00334340">
      <w:pPr>
        <w:spacing w:line="240" w:lineRule="atLeast"/>
        <w:jc w:val="both"/>
      </w:pPr>
    </w:p>
    <w:p w14:paraId="0A3626AE" w14:textId="77777777" w:rsidR="00334340" w:rsidRDefault="00334340">
      <w:pPr>
        <w:spacing w:line="240" w:lineRule="atLeast"/>
        <w:jc w:val="both"/>
      </w:pPr>
    </w:p>
    <w:p w14:paraId="5A76A94A" w14:textId="77777777" w:rsidR="00334340" w:rsidRDefault="00334340">
      <w:pPr>
        <w:tabs>
          <w:tab w:val="center" w:pos="7650"/>
        </w:tabs>
        <w:spacing w:line="240" w:lineRule="atLeast"/>
        <w:jc w:val="both"/>
        <w:rPr>
          <w:rFonts w:ascii="Times New Roman" w:hAnsi="Times New Roman"/>
        </w:rPr>
      </w:pPr>
      <w:r>
        <w:rPr>
          <w:rFonts w:ascii="Times New Roman" w:hAnsi="Times New Roman"/>
        </w:rPr>
        <w:tab/>
        <w:t>(T. E. Berry)</w:t>
      </w:r>
    </w:p>
    <w:p w14:paraId="1549720C" w14:textId="77777777" w:rsidR="00334340" w:rsidRDefault="00334340">
      <w:pPr>
        <w:tabs>
          <w:tab w:val="center" w:pos="7650"/>
        </w:tabs>
        <w:spacing w:line="240" w:lineRule="atLeast"/>
        <w:jc w:val="both"/>
        <w:rPr>
          <w:rFonts w:ascii="Times New Roman" w:hAnsi="Times New Roman"/>
        </w:rPr>
      </w:pPr>
      <w:r>
        <w:rPr>
          <w:rFonts w:ascii="Times New Roman" w:hAnsi="Times New Roman"/>
        </w:rPr>
        <w:tab/>
        <w:t>Principal Solicitor</w:t>
      </w:r>
    </w:p>
    <w:p w14:paraId="3DA8FAFF" w14:textId="77777777" w:rsidR="00334340" w:rsidRDefault="00334340">
      <w:pPr>
        <w:tabs>
          <w:tab w:val="center" w:pos="7650"/>
        </w:tabs>
        <w:spacing w:line="240" w:lineRule="atLeast"/>
        <w:jc w:val="both"/>
        <w:rPr>
          <w:rFonts w:ascii="Times New Roman" w:hAnsi="Times New Roman"/>
        </w:rPr>
      </w:pPr>
      <w:r>
        <w:rPr>
          <w:rFonts w:ascii="Times New Roman" w:hAnsi="Times New Roman"/>
        </w:rPr>
        <w:tab/>
        <w:t>LACO(HQ)/Lands Dept.</w:t>
      </w:r>
    </w:p>
    <w:p w14:paraId="16B1CACD" w14:textId="77777777" w:rsidR="00334340" w:rsidRDefault="00334340">
      <w:pPr>
        <w:tabs>
          <w:tab w:val="center" w:pos="6480"/>
        </w:tabs>
        <w:spacing w:line="240" w:lineRule="atLeast"/>
        <w:jc w:val="both"/>
        <w:rPr>
          <w:rFonts w:ascii="Times New Roman" w:hAnsi="Times New Roman"/>
        </w:rPr>
      </w:pPr>
    </w:p>
    <w:p w14:paraId="3DBDDCDC" w14:textId="77777777" w:rsidR="00334340" w:rsidRDefault="00334340">
      <w:pPr>
        <w:tabs>
          <w:tab w:val="center" w:pos="6480"/>
        </w:tabs>
        <w:spacing w:line="240" w:lineRule="atLeast"/>
        <w:jc w:val="both"/>
        <w:rPr>
          <w:rFonts w:ascii="Times New Roman" w:hAnsi="Times New Roman"/>
        </w:rPr>
      </w:pPr>
      <w:r>
        <w:rPr>
          <w:rFonts w:ascii="Times New Roman" w:hAnsi="Times New Roman"/>
        </w:rPr>
        <w:t>To : All Solicitors</w:t>
      </w:r>
    </w:p>
    <w:p w14:paraId="37CEBB37" w14:textId="77777777" w:rsidR="00334340" w:rsidRDefault="00334340">
      <w:pPr>
        <w:jc w:val="center"/>
        <w:rPr>
          <w:rFonts w:ascii="Times New Roman" w:hAnsi="Times New Roman"/>
        </w:rPr>
      </w:pPr>
      <w:r>
        <w:rPr>
          <w:rFonts w:ascii="Times New Roman" w:hAnsi="Times New Roman"/>
        </w:rPr>
        <w:br w:type="page"/>
      </w:r>
      <w:r>
        <w:rPr>
          <w:rFonts w:ascii="Times New Roman" w:hAnsi="Times New Roman"/>
        </w:rPr>
        <w:lastRenderedPageBreak/>
        <w:t>- 11 -</w:t>
      </w:r>
    </w:p>
    <w:p w14:paraId="10F0F7E9" w14:textId="77777777" w:rsidR="00334340" w:rsidRDefault="00334340"/>
    <w:tbl>
      <w:tblPr>
        <w:tblW w:w="0" w:type="auto"/>
        <w:tblInd w:w="-28" w:type="dxa"/>
        <w:tblLayout w:type="fixed"/>
        <w:tblCellMar>
          <w:left w:w="28" w:type="dxa"/>
          <w:right w:w="28" w:type="dxa"/>
        </w:tblCellMar>
        <w:tblLook w:val="0000" w:firstRow="0" w:lastRow="0" w:firstColumn="0" w:lastColumn="0" w:noHBand="0" w:noVBand="0"/>
      </w:tblPr>
      <w:tblGrid>
        <w:gridCol w:w="2668"/>
        <w:gridCol w:w="480"/>
        <w:gridCol w:w="573"/>
        <w:gridCol w:w="457"/>
        <w:gridCol w:w="6425"/>
      </w:tblGrid>
      <w:tr w:rsidR="00000000" w14:paraId="5A85669B" w14:textId="77777777">
        <w:tblPrEx>
          <w:tblCellMar>
            <w:top w:w="0" w:type="dxa"/>
            <w:bottom w:w="0" w:type="dxa"/>
          </w:tblCellMar>
        </w:tblPrEx>
        <w:trPr>
          <w:cantSplit/>
        </w:trPr>
        <w:tc>
          <w:tcPr>
            <w:tcW w:w="2668" w:type="dxa"/>
          </w:tcPr>
          <w:p w14:paraId="076371B3" w14:textId="77777777" w:rsidR="00334340" w:rsidRDefault="00334340">
            <w:pPr>
              <w:spacing w:line="480" w:lineRule="auto"/>
              <w:rPr>
                <w:rFonts w:ascii="Times New Roman" w:hAnsi="Times New Roman"/>
              </w:rPr>
            </w:pPr>
            <w:r>
              <w:rPr>
                <w:rFonts w:ascii="Times New Roman" w:hAnsi="Times New Roman"/>
              </w:rPr>
              <w:t xml:space="preserve">Completion of Building/Development, extension of time, rescission, Certificate </w:t>
            </w:r>
          </w:p>
          <w:p w14:paraId="0D0DA185" w14:textId="77777777" w:rsidR="00334340" w:rsidRDefault="00334340">
            <w:pPr>
              <w:spacing w:line="480" w:lineRule="auto"/>
              <w:rPr>
                <w:rFonts w:ascii="Times New Roman" w:hAnsi="Times New Roman"/>
              </w:rPr>
            </w:pPr>
            <w:r>
              <w:rPr>
                <w:rFonts w:ascii="Times New Roman" w:hAnsi="Times New Roman"/>
              </w:rPr>
              <w:t>of Compliance</w:t>
            </w:r>
          </w:p>
        </w:tc>
        <w:tc>
          <w:tcPr>
            <w:tcW w:w="480" w:type="dxa"/>
          </w:tcPr>
          <w:p w14:paraId="5EFA155A" w14:textId="77777777" w:rsidR="00334340" w:rsidRDefault="00334340">
            <w:pPr>
              <w:spacing w:line="480" w:lineRule="auto"/>
              <w:jc w:val="both"/>
              <w:rPr>
                <w:rFonts w:ascii="Times New Roman" w:hAnsi="Times New Roman"/>
              </w:rPr>
            </w:pPr>
            <w:r>
              <w:rPr>
                <w:rFonts w:ascii="Times New Roman" w:hAnsi="Times New Roman"/>
              </w:rPr>
              <w:t>4.</w:t>
            </w:r>
          </w:p>
        </w:tc>
        <w:tc>
          <w:tcPr>
            <w:tcW w:w="573" w:type="dxa"/>
          </w:tcPr>
          <w:p w14:paraId="3B11F3B7" w14:textId="77777777" w:rsidR="00334340" w:rsidRDefault="00334340">
            <w:pPr>
              <w:spacing w:line="480" w:lineRule="auto"/>
              <w:jc w:val="both"/>
              <w:rPr>
                <w:rFonts w:ascii="Times New Roman" w:hAnsi="Times New Roman"/>
              </w:rPr>
            </w:pPr>
            <w:r>
              <w:rPr>
                <w:rFonts w:ascii="Times New Roman" w:hAnsi="Times New Roman"/>
              </w:rPr>
              <w:t>(1)</w:t>
            </w:r>
          </w:p>
        </w:tc>
        <w:tc>
          <w:tcPr>
            <w:tcW w:w="6882" w:type="dxa"/>
            <w:gridSpan w:val="2"/>
          </w:tcPr>
          <w:p w14:paraId="3ABF7B0A" w14:textId="77777777" w:rsidR="00334340" w:rsidRDefault="00334340">
            <w:pPr>
              <w:spacing w:line="480" w:lineRule="auto"/>
              <w:jc w:val="both"/>
              <w:rPr>
                <w:rFonts w:ascii="Times New Roman" w:hAnsi="Times New Roman"/>
              </w:rPr>
            </w:pPr>
            <w:r>
              <w:rPr>
                <w:rFonts w:ascii="Times New Roman" w:hAnsi="Times New Roman"/>
              </w:rPr>
              <w:t>The Vendor shall: -</w:t>
            </w:r>
          </w:p>
          <w:p w14:paraId="5EDFF404" w14:textId="77777777" w:rsidR="00334340" w:rsidRDefault="00334340">
            <w:pPr>
              <w:spacing w:line="480" w:lineRule="auto"/>
              <w:jc w:val="both"/>
            </w:pPr>
          </w:p>
          <w:p w14:paraId="50A11EEF" w14:textId="77777777" w:rsidR="00334340" w:rsidRDefault="00334340">
            <w:pPr>
              <w:spacing w:line="480" w:lineRule="auto"/>
              <w:ind w:left="479" w:hanging="479"/>
              <w:jc w:val="both"/>
              <w:rPr>
                <w:rFonts w:ascii="Times New Roman" w:hAnsi="Times New Roman"/>
              </w:rPr>
            </w:pPr>
            <w:r>
              <w:rPr>
                <w:rFonts w:ascii="Times New Roman" w:hAnsi="Times New Roman"/>
              </w:rPr>
              <w:t>(a)</w:t>
            </w:r>
            <w:r>
              <w:rPr>
                <w:rFonts w:ascii="Times New Roman" w:hAnsi="Times New Roman"/>
              </w:rPr>
              <w:tab/>
              <w:t>continue the construction of the Development with all due expedition;</w:t>
            </w:r>
          </w:p>
          <w:p w14:paraId="502C9CBA" w14:textId="77777777" w:rsidR="00334340" w:rsidRDefault="00334340">
            <w:pPr>
              <w:spacing w:line="480" w:lineRule="auto"/>
              <w:jc w:val="both"/>
            </w:pPr>
          </w:p>
        </w:tc>
      </w:tr>
      <w:tr w:rsidR="00000000" w14:paraId="721841F8" w14:textId="77777777">
        <w:tblPrEx>
          <w:tblCellMar>
            <w:top w:w="0" w:type="dxa"/>
            <w:bottom w:w="0" w:type="dxa"/>
          </w:tblCellMar>
        </w:tblPrEx>
        <w:trPr>
          <w:cantSplit/>
        </w:trPr>
        <w:tc>
          <w:tcPr>
            <w:tcW w:w="2668" w:type="dxa"/>
          </w:tcPr>
          <w:p w14:paraId="4ABE3CBF" w14:textId="77777777" w:rsidR="00334340" w:rsidRDefault="00334340">
            <w:pPr>
              <w:spacing w:line="480" w:lineRule="auto"/>
            </w:pPr>
          </w:p>
        </w:tc>
        <w:tc>
          <w:tcPr>
            <w:tcW w:w="480" w:type="dxa"/>
          </w:tcPr>
          <w:p w14:paraId="7F2D4F90" w14:textId="77777777" w:rsidR="00334340" w:rsidRDefault="00334340">
            <w:pPr>
              <w:spacing w:line="480" w:lineRule="auto"/>
              <w:jc w:val="both"/>
            </w:pPr>
          </w:p>
        </w:tc>
        <w:tc>
          <w:tcPr>
            <w:tcW w:w="573" w:type="dxa"/>
          </w:tcPr>
          <w:p w14:paraId="085241E6" w14:textId="77777777" w:rsidR="00334340" w:rsidRDefault="00334340">
            <w:pPr>
              <w:spacing w:line="480" w:lineRule="auto"/>
              <w:jc w:val="both"/>
            </w:pPr>
          </w:p>
        </w:tc>
        <w:tc>
          <w:tcPr>
            <w:tcW w:w="457" w:type="dxa"/>
          </w:tcPr>
          <w:p w14:paraId="56B6CE53" w14:textId="77777777" w:rsidR="00334340" w:rsidRDefault="00334340">
            <w:pPr>
              <w:spacing w:line="480" w:lineRule="auto"/>
              <w:jc w:val="both"/>
              <w:rPr>
                <w:rFonts w:ascii="Times New Roman" w:hAnsi="Times New Roman"/>
              </w:rPr>
            </w:pPr>
            <w:r>
              <w:rPr>
                <w:rFonts w:ascii="Times New Roman" w:hAnsi="Times New Roman"/>
              </w:rPr>
              <w:t>(b)</w:t>
            </w:r>
          </w:p>
        </w:tc>
        <w:tc>
          <w:tcPr>
            <w:tcW w:w="6425" w:type="dxa"/>
          </w:tcPr>
          <w:p w14:paraId="3E1621B7" w14:textId="77777777" w:rsidR="00334340" w:rsidRDefault="00334340">
            <w:pPr>
              <w:spacing w:line="480" w:lineRule="auto"/>
              <w:jc w:val="both"/>
              <w:rPr>
                <w:rFonts w:ascii="Times New Roman" w:hAnsi="Times New Roman"/>
              </w:rPr>
            </w:pPr>
            <w:r>
              <w:rPr>
                <w:rFonts w:ascii="Times New Roman" w:hAnsi="Times New Roman"/>
              </w:rPr>
              <w:t>comply with the requirements of the Buildin</w:t>
            </w:r>
            <w:r>
              <w:rPr>
                <w:rFonts w:ascii="Times New Roman" w:hAnsi="Times New Roman"/>
              </w:rPr>
              <w:t>g Authority and of any other relevant Government authority relating to the Development; and</w:t>
            </w:r>
          </w:p>
        </w:tc>
      </w:tr>
      <w:tr w:rsidR="00000000" w14:paraId="3108B879" w14:textId="77777777">
        <w:tblPrEx>
          <w:tblCellMar>
            <w:top w:w="0" w:type="dxa"/>
            <w:bottom w:w="0" w:type="dxa"/>
          </w:tblCellMar>
        </w:tblPrEx>
        <w:trPr>
          <w:cantSplit/>
        </w:trPr>
        <w:tc>
          <w:tcPr>
            <w:tcW w:w="2668" w:type="dxa"/>
          </w:tcPr>
          <w:p w14:paraId="27A7B4CA" w14:textId="77777777" w:rsidR="00334340" w:rsidRDefault="00334340">
            <w:pPr>
              <w:spacing w:line="480" w:lineRule="auto"/>
            </w:pPr>
          </w:p>
        </w:tc>
        <w:tc>
          <w:tcPr>
            <w:tcW w:w="480" w:type="dxa"/>
          </w:tcPr>
          <w:p w14:paraId="67CF8039" w14:textId="77777777" w:rsidR="00334340" w:rsidRDefault="00334340">
            <w:pPr>
              <w:spacing w:line="480" w:lineRule="auto"/>
              <w:jc w:val="both"/>
            </w:pPr>
          </w:p>
        </w:tc>
        <w:tc>
          <w:tcPr>
            <w:tcW w:w="573" w:type="dxa"/>
          </w:tcPr>
          <w:p w14:paraId="1E76F88E" w14:textId="77777777" w:rsidR="00334340" w:rsidRDefault="00334340">
            <w:pPr>
              <w:spacing w:line="480" w:lineRule="auto"/>
              <w:jc w:val="both"/>
            </w:pPr>
          </w:p>
        </w:tc>
        <w:tc>
          <w:tcPr>
            <w:tcW w:w="457" w:type="dxa"/>
          </w:tcPr>
          <w:p w14:paraId="552A1E00" w14:textId="77777777" w:rsidR="00334340" w:rsidRDefault="00334340">
            <w:pPr>
              <w:spacing w:line="480" w:lineRule="auto"/>
              <w:jc w:val="both"/>
            </w:pPr>
          </w:p>
        </w:tc>
        <w:tc>
          <w:tcPr>
            <w:tcW w:w="6425" w:type="dxa"/>
          </w:tcPr>
          <w:p w14:paraId="4BCDCB9A" w14:textId="77777777" w:rsidR="00334340" w:rsidRDefault="00334340">
            <w:pPr>
              <w:spacing w:line="480" w:lineRule="auto"/>
              <w:jc w:val="both"/>
            </w:pPr>
          </w:p>
        </w:tc>
      </w:tr>
      <w:tr w:rsidR="00000000" w14:paraId="5ED7313C" w14:textId="77777777">
        <w:tblPrEx>
          <w:tblCellMar>
            <w:top w:w="0" w:type="dxa"/>
            <w:bottom w:w="0" w:type="dxa"/>
          </w:tblCellMar>
        </w:tblPrEx>
        <w:trPr>
          <w:cantSplit/>
        </w:trPr>
        <w:tc>
          <w:tcPr>
            <w:tcW w:w="2668" w:type="dxa"/>
          </w:tcPr>
          <w:p w14:paraId="3699D884" w14:textId="77777777" w:rsidR="00334340" w:rsidRDefault="00334340">
            <w:pPr>
              <w:spacing w:line="480" w:lineRule="auto"/>
              <w:rPr>
                <w:rFonts w:ascii="Times New Roman" w:hAnsi="Times New Roman"/>
              </w:rPr>
            </w:pPr>
            <w:r>
              <w:rPr>
                <w:rFonts w:ascii="Times New Roman" w:hAnsi="Times New Roman"/>
              </w:rPr>
              <w:t>Insert AP</w:t>
            </w:r>
            <w:r>
              <w:t>’</w:t>
            </w:r>
            <w:r>
              <w:rPr>
                <w:rFonts w:ascii="Times New Roman" w:hAnsi="Times New Roman"/>
              </w:rPr>
              <w:t>s estimated</w:t>
            </w:r>
          </w:p>
          <w:p w14:paraId="471422A2" w14:textId="77777777" w:rsidR="00334340" w:rsidRDefault="00334340">
            <w:pPr>
              <w:spacing w:line="480" w:lineRule="auto"/>
              <w:rPr>
                <w:rFonts w:ascii="Times New Roman" w:hAnsi="Times New Roman"/>
              </w:rPr>
            </w:pPr>
            <w:r>
              <w:rPr>
                <w:rFonts w:ascii="Times New Roman" w:hAnsi="Times New Roman"/>
              </w:rPr>
              <w:t>date of compliance</w:t>
            </w:r>
          </w:p>
          <w:p w14:paraId="6A818328" w14:textId="77777777" w:rsidR="00334340" w:rsidRDefault="00334340">
            <w:pPr>
              <w:spacing w:line="480" w:lineRule="auto"/>
              <w:rPr>
                <w:rFonts w:ascii="Times New Roman" w:hAnsi="Times New Roman"/>
              </w:rPr>
            </w:pPr>
          </w:p>
          <w:p w14:paraId="05917B5D" w14:textId="77777777" w:rsidR="00334340" w:rsidRDefault="00334340">
            <w:pPr>
              <w:spacing w:line="480" w:lineRule="auto"/>
              <w:rPr>
                <w:rFonts w:ascii="Times New Roman" w:hAnsi="Times New Roman"/>
              </w:rPr>
            </w:pPr>
            <w:r>
              <w:rPr>
                <w:rFonts w:ascii="Times New Roman" w:hAnsi="Times New Roman"/>
              </w:rPr>
              <w:t>For phased development</w:t>
            </w:r>
          </w:p>
        </w:tc>
        <w:tc>
          <w:tcPr>
            <w:tcW w:w="480" w:type="dxa"/>
          </w:tcPr>
          <w:p w14:paraId="39364C7E" w14:textId="77777777" w:rsidR="00334340" w:rsidRDefault="00334340">
            <w:pPr>
              <w:spacing w:line="480" w:lineRule="auto"/>
              <w:jc w:val="both"/>
            </w:pPr>
          </w:p>
        </w:tc>
        <w:tc>
          <w:tcPr>
            <w:tcW w:w="573" w:type="dxa"/>
          </w:tcPr>
          <w:p w14:paraId="73214FF8" w14:textId="77777777" w:rsidR="00334340" w:rsidRDefault="00334340">
            <w:pPr>
              <w:spacing w:line="480" w:lineRule="auto"/>
              <w:jc w:val="both"/>
            </w:pPr>
          </w:p>
        </w:tc>
        <w:tc>
          <w:tcPr>
            <w:tcW w:w="457" w:type="dxa"/>
          </w:tcPr>
          <w:p w14:paraId="6005C0E6" w14:textId="77777777" w:rsidR="00334340" w:rsidRDefault="00334340">
            <w:pPr>
              <w:spacing w:line="480" w:lineRule="auto"/>
              <w:jc w:val="both"/>
              <w:rPr>
                <w:rFonts w:ascii="Times New Roman" w:hAnsi="Times New Roman"/>
              </w:rPr>
            </w:pPr>
            <w:r>
              <w:rPr>
                <w:rFonts w:ascii="Times New Roman" w:hAnsi="Times New Roman"/>
              </w:rPr>
              <w:t>(c)</w:t>
            </w:r>
          </w:p>
        </w:tc>
        <w:tc>
          <w:tcPr>
            <w:tcW w:w="6425" w:type="dxa"/>
          </w:tcPr>
          <w:p w14:paraId="57C60F4B" w14:textId="77777777" w:rsidR="00334340" w:rsidRDefault="00334340">
            <w:pPr>
              <w:spacing w:line="480" w:lineRule="auto"/>
              <w:jc w:val="both"/>
              <w:rPr>
                <w:rFonts w:ascii="Times New Roman" w:hAnsi="Times New Roman"/>
                <w:u w:val="single"/>
              </w:rPr>
            </w:pPr>
            <w:r>
              <w:rPr>
                <w:rFonts w:ascii="Times New Roman" w:hAnsi="Times New Roman"/>
              </w:rPr>
              <w:t xml:space="preserve">complete the Building/Development in all respects in compliance with the conditions of the Government Grant [in so far as they relate to the Building]* and the building plans on or before the </w:t>
            </w:r>
            <w:r>
              <w:rPr>
                <w:rFonts w:ascii="Times New Roman" w:hAnsi="Times New Roman"/>
                <w:u w:val="single"/>
              </w:rPr>
              <w:t xml:space="preserve">        </w:t>
            </w:r>
          </w:p>
          <w:p w14:paraId="6445A4FC" w14:textId="77777777" w:rsidR="00334340" w:rsidRDefault="00334340">
            <w:pPr>
              <w:spacing w:line="480" w:lineRule="auto"/>
              <w:jc w:val="both"/>
              <w:rPr>
                <w:rFonts w:ascii="Times New Roman" w:hAnsi="Times New Roman"/>
              </w:rPr>
            </w:pPr>
            <w:r>
              <w:rPr>
                <w:rFonts w:ascii="Times New Roman" w:hAnsi="Times New Roman"/>
              </w:rPr>
              <w:t xml:space="preserve">day of </w:t>
            </w:r>
            <w:r>
              <w:rPr>
                <w:rFonts w:ascii="Times New Roman" w:hAnsi="Times New Roman"/>
                <w:u w:val="single"/>
              </w:rPr>
              <w:t xml:space="preserve">            </w:t>
            </w:r>
            <w:r>
              <w:rPr>
                <w:rFonts w:ascii="Times New Roman" w:hAnsi="Times New Roman"/>
              </w:rPr>
              <w:t xml:space="preserve"> subject to such extensions of time as may be granted by the Authorised Person in accordance with sub clause 5(a). </w:t>
            </w:r>
          </w:p>
        </w:tc>
      </w:tr>
      <w:tr w:rsidR="00000000" w14:paraId="7C7548C8" w14:textId="77777777">
        <w:tblPrEx>
          <w:tblCellMar>
            <w:top w:w="0" w:type="dxa"/>
            <w:bottom w:w="0" w:type="dxa"/>
          </w:tblCellMar>
        </w:tblPrEx>
        <w:trPr>
          <w:cantSplit/>
        </w:trPr>
        <w:tc>
          <w:tcPr>
            <w:tcW w:w="2668" w:type="dxa"/>
          </w:tcPr>
          <w:p w14:paraId="0088B4E6" w14:textId="77777777" w:rsidR="00334340" w:rsidRDefault="00334340">
            <w:pPr>
              <w:spacing w:line="480" w:lineRule="auto"/>
            </w:pPr>
          </w:p>
        </w:tc>
        <w:tc>
          <w:tcPr>
            <w:tcW w:w="480" w:type="dxa"/>
          </w:tcPr>
          <w:p w14:paraId="179096D3" w14:textId="77777777" w:rsidR="00334340" w:rsidRDefault="00334340">
            <w:pPr>
              <w:spacing w:line="480" w:lineRule="auto"/>
              <w:jc w:val="both"/>
            </w:pPr>
          </w:p>
        </w:tc>
        <w:tc>
          <w:tcPr>
            <w:tcW w:w="573" w:type="dxa"/>
          </w:tcPr>
          <w:p w14:paraId="20F6EA22" w14:textId="77777777" w:rsidR="00334340" w:rsidRDefault="00334340">
            <w:pPr>
              <w:spacing w:line="480" w:lineRule="auto"/>
              <w:jc w:val="both"/>
            </w:pPr>
          </w:p>
        </w:tc>
        <w:tc>
          <w:tcPr>
            <w:tcW w:w="457" w:type="dxa"/>
          </w:tcPr>
          <w:p w14:paraId="3B80D249" w14:textId="77777777" w:rsidR="00334340" w:rsidRDefault="00334340">
            <w:pPr>
              <w:spacing w:line="480" w:lineRule="auto"/>
              <w:jc w:val="both"/>
            </w:pPr>
          </w:p>
        </w:tc>
        <w:tc>
          <w:tcPr>
            <w:tcW w:w="6425" w:type="dxa"/>
          </w:tcPr>
          <w:p w14:paraId="581017FE" w14:textId="77777777" w:rsidR="00334340" w:rsidRDefault="00334340">
            <w:pPr>
              <w:spacing w:line="480" w:lineRule="auto"/>
              <w:jc w:val="both"/>
            </w:pPr>
          </w:p>
        </w:tc>
      </w:tr>
      <w:tr w:rsidR="00000000" w14:paraId="3518F704" w14:textId="77777777">
        <w:tblPrEx>
          <w:tblCellMar>
            <w:top w:w="0" w:type="dxa"/>
            <w:bottom w:w="0" w:type="dxa"/>
          </w:tblCellMar>
        </w:tblPrEx>
        <w:trPr>
          <w:cantSplit/>
        </w:trPr>
        <w:tc>
          <w:tcPr>
            <w:tcW w:w="2668" w:type="dxa"/>
          </w:tcPr>
          <w:p w14:paraId="3A7614DF" w14:textId="77777777" w:rsidR="00334340" w:rsidRDefault="00334340">
            <w:pPr>
              <w:spacing w:line="480" w:lineRule="auto"/>
            </w:pPr>
          </w:p>
        </w:tc>
        <w:tc>
          <w:tcPr>
            <w:tcW w:w="480" w:type="dxa"/>
          </w:tcPr>
          <w:p w14:paraId="5F0B7E5C" w14:textId="77777777" w:rsidR="00334340" w:rsidRDefault="00334340">
            <w:pPr>
              <w:spacing w:line="480" w:lineRule="auto"/>
              <w:jc w:val="both"/>
            </w:pPr>
          </w:p>
        </w:tc>
        <w:tc>
          <w:tcPr>
            <w:tcW w:w="573" w:type="dxa"/>
          </w:tcPr>
          <w:p w14:paraId="56FB76F9" w14:textId="77777777" w:rsidR="00334340" w:rsidRDefault="00334340">
            <w:pPr>
              <w:spacing w:line="480" w:lineRule="auto"/>
              <w:jc w:val="both"/>
              <w:rPr>
                <w:rFonts w:ascii="Times New Roman" w:hAnsi="Times New Roman"/>
              </w:rPr>
            </w:pPr>
            <w:r>
              <w:rPr>
                <w:rFonts w:ascii="Times New Roman" w:hAnsi="Times New Roman"/>
              </w:rPr>
              <w:t>(2)</w:t>
            </w:r>
          </w:p>
        </w:tc>
        <w:tc>
          <w:tcPr>
            <w:tcW w:w="457" w:type="dxa"/>
          </w:tcPr>
          <w:p w14:paraId="08100959" w14:textId="77777777" w:rsidR="00334340" w:rsidRDefault="00334340">
            <w:pPr>
              <w:spacing w:line="480" w:lineRule="auto"/>
              <w:jc w:val="both"/>
            </w:pPr>
          </w:p>
        </w:tc>
        <w:tc>
          <w:tcPr>
            <w:tcW w:w="6425" w:type="dxa"/>
          </w:tcPr>
          <w:p w14:paraId="6A435B78" w14:textId="77777777" w:rsidR="00334340" w:rsidRDefault="00334340">
            <w:pPr>
              <w:spacing w:line="480" w:lineRule="auto"/>
              <w:jc w:val="both"/>
              <w:rPr>
                <w:rFonts w:ascii="Times New Roman" w:hAnsi="Times New Roman"/>
              </w:rPr>
            </w:pPr>
            <w:r>
              <w:rPr>
                <w:rFonts w:ascii="Times New Roman" w:hAnsi="Times New Roman"/>
              </w:rPr>
              <w:t xml:space="preserve">The Vendor shall complete the Development in all respects in accordance with </w:t>
            </w:r>
            <w:r>
              <w:rPr>
                <w:rFonts w:ascii="Times New Roman" w:hAnsi="Times New Roman"/>
                <w:u w:val="single"/>
              </w:rPr>
              <w:t>the building plans</w:t>
            </w:r>
            <w:r>
              <w:rPr>
                <w:rFonts w:ascii="Times New Roman" w:hAnsi="Times New Roman"/>
              </w:rPr>
              <w:t xml:space="preserve"> ..... by the expiry date of the Building Covenant Period.  If at any time it appears likely in the opinion of the Authorised Person that the Development will not be completed by the expiry date </w:t>
            </w:r>
            <w:r>
              <w:rPr>
                <w:rFonts w:ascii="Times New Roman" w:hAnsi="Times New Roman"/>
                <w:u w:val="single"/>
              </w:rPr>
              <w:t>of the Building Covenant Period</w:t>
            </w:r>
            <w:r>
              <w:rPr>
                <w:rFonts w:ascii="Times New Roman" w:hAnsi="Times New Roman"/>
              </w:rPr>
              <w:t xml:space="preserve"> the Vendor shall promptly apply for and obtain such extension of time for completing the Development as shall be required and shall pay any premium to the Government for such</w:t>
            </w:r>
            <w:r>
              <w:rPr>
                <w:rFonts w:ascii="Times New Roman" w:hAnsi="Times New Roman"/>
              </w:rPr>
              <w:t>.</w:t>
            </w:r>
            <w:r>
              <w:rPr>
                <w:rFonts w:ascii="Times New Roman" w:hAnsi="Times New Roman"/>
              </w:rPr>
              <w:t xml:space="preserve"> </w:t>
            </w:r>
          </w:p>
        </w:tc>
      </w:tr>
    </w:tbl>
    <w:p w14:paraId="19C927ED" w14:textId="77777777" w:rsidR="00334340" w:rsidRDefault="00334340">
      <w:pPr>
        <w:spacing w:line="480" w:lineRule="auto"/>
        <w:jc w:val="center"/>
        <w:rPr>
          <w:rFonts w:ascii="Times New Roman" w:hAnsi="Times New Roman"/>
        </w:rPr>
      </w:pPr>
      <w:r>
        <w:br w:type="page"/>
      </w:r>
      <w:r>
        <w:rPr>
          <w:rFonts w:ascii="Times New Roman" w:hAnsi="Times New Roman"/>
        </w:rPr>
        <w:t>- 14 -</w:t>
      </w:r>
    </w:p>
    <w:tbl>
      <w:tblPr>
        <w:tblW w:w="0" w:type="auto"/>
        <w:tblInd w:w="-28" w:type="dxa"/>
        <w:tblLayout w:type="fixed"/>
        <w:tblCellMar>
          <w:left w:w="28" w:type="dxa"/>
          <w:right w:w="28" w:type="dxa"/>
        </w:tblCellMar>
        <w:tblLook w:val="0000" w:firstRow="0" w:lastRow="0" w:firstColumn="0" w:lastColumn="0" w:noHBand="0" w:noVBand="0"/>
      </w:tblPr>
      <w:tblGrid>
        <w:gridCol w:w="2668"/>
        <w:gridCol w:w="480"/>
        <w:gridCol w:w="573"/>
        <w:gridCol w:w="457"/>
        <w:gridCol w:w="6425"/>
      </w:tblGrid>
      <w:tr w:rsidR="00000000" w14:paraId="076F1A56" w14:textId="77777777">
        <w:tblPrEx>
          <w:tblCellMar>
            <w:top w:w="0" w:type="dxa"/>
            <w:bottom w:w="0" w:type="dxa"/>
          </w:tblCellMar>
        </w:tblPrEx>
        <w:trPr>
          <w:cantSplit/>
        </w:trPr>
        <w:tc>
          <w:tcPr>
            <w:tcW w:w="2668" w:type="dxa"/>
          </w:tcPr>
          <w:p w14:paraId="550D6FE9" w14:textId="77777777" w:rsidR="00334340" w:rsidRDefault="00334340">
            <w:pPr>
              <w:spacing w:line="480" w:lineRule="auto"/>
            </w:pPr>
          </w:p>
        </w:tc>
        <w:tc>
          <w:tcPr>
            <w:tcW w:w="480" w:type="dxa"/>
          </w:tcPr>
          <w:p w14:paraId="7F8B1C0D" w14:textId="77777777" w:rsidR="00334340" w:rsidRDefault="00334340">
            <w:pPr>
              <w:spacing w:line="480" w:lineRule="auto"/>
              <w:jc w:val="both"/>
            </w:pPr>
          </w:p>
        </w:tc>
        <w:tc>
          <w:tcPr>
            <w:tcW w:w="573" w:type="dxa"/>
          </w:tcPr>
          <w:p w14:paraId="16C019D5" w14:textId="77777777" w:rsidR="00334340" w:rsidRDefault="00334340">
            <w:pPr>
              <w:spacing w:line="480" w:lineRule="auto"/>
              <w:jc w:val="both"/>
            </w:pPr>
          </w:p>
        </w:tc>
        <w:tc>
          <w:tcPr>
            <w:tcW w:w="457" w:type="dxa"/>
          </w:tcPr>
          <w:p w14:paraId="62ABC4A3" w14:textId="77777777" w:rsidR="00334340" w:rsidRDefault="00334340">
            <w:pPr>
              <w:spacing w:line="480" w:lineRule="auto"/>
              <w:jc w:val="both"/>
              <w:rPr>
                <w:rFonts w:ascii="Times New Roman" w:hAnsi="Times New Roman"/>
              </w:rPr>
            </w:pPr>
            <w:r>
              <w:rPr>
                <w:rFonts w:ascii="Times New Roman" w:hAnsi="Times New Roman"/>
              </w:rPr>
              <w:t>(c)</w:t>
            </w:r>
          </w:p>
        </w:tc>
        <w:tc>
          <w:tcPr>
            <w:tcW w:w="6425" w:type="dxa"/>
          </w:tcPr>
          <w:p w14:paraId="72A38D42" w14:textId="77777777" w:rsidR="00334340" w:rsidRDefault="00334340">
            <w:pPr>
              <w:spacing w:line="480" w:lineRule="auto"/>
              <w:jc w:val="both"/>
              <w:rPr>
                <w:rFonts w:ascii="Times New Roman" w:hAnsi="Times New Roman"/>
              </w:rPr>
            </w:pPr>
            <w:r>
              <w:rPr>
                <w:rFonts w:ascii="Times New Roman" w:hAnsi="Times New Roman"/>
              </w:rPr>
              <w:t xml:space="preserve">If the Building/Development is not completed in accordance with the building plans and the other provisions of this Agreement within a period of 6 months from the date specified in sub-clause (1)(c) or any extended date under </w:t>
            </w:r>
            <w:r>
              <w:rPr>
                <w:rFonts w:ascii="Times New Roman" w:hAnsi="Times New Roman"/>
                <w:u w:val="single"/>
              </w:rPr>
              <w:t>sub</w:t>
            </w:r>
            <w:r>
              <w:rPr>
                <w:rFonts w:ascii="Times New Roman" w:hAnsi="Times New Roman"/>
              </w:rPr>
              <w:t>-clause (5)....., the Purchaser shall be at liberty either to rescind this Agreement in which event the provisions of sub-clause (4)(a) relating to repayment and interest shall apply or to await the completion of the Building/Development in which event the provisions</w:t>
            </w:r>
            <w:r>
              <w:rPr>
                <w:rFonts w:ascii="Times New Roman" w:hAnsi="Times New Roman"/>
              </w:rPr>
              <w:t xml:space="preserve"> of this sub-clause (4)(b) relating to the payment of interest shall apply.</w:t>
            </w:r>
          </w:p>
        </w:tc>
      </w:tr>
      <w:tr w:rsidR="00000000" w14:paraId="0354AAF0" w14:textId="77777777">
        <w:tblPrEx>
          <w:tblCellMar>
            <w:top w:w="0" w:type="dxa"/>
            <w:bottom w:w="0" w:type="dxa"/>
          </w:tblCellMar>
        </w:tblPrEx>
        <w:trPr>
          <w:cantSplit/>
        </w:trPr>
        <w:tc>
          <w:tcPr>
            <w:tcW w:w="2668" w:type="dxa"/>
          </w:tcPr>
          <w:p w14:paraId="4C52045F" w14:textId="77777777" w:rsidR="00334340" w:rsidRDefault="00334340">
            <w:pPr>
              <w:spacing w:line="240" w:lineRule="auto"/>
            </w:pPr>
          </w:p>
        </w:tc>
        <w:tc>
          <w:tcPr>
            <w:tcW w:w="480" w:type="dxa"/>
          </w:tcPr>
          <w:p w14:paraId="017E9405" w14:textId="77777777" w:rsidR="00334340" w:rsidRDefault="00334340">
            <w:pPr>
              <w:spacing w:line="240" w:lineRule="auto"/>
              <w:jc w:val="both"/>
            </w:pPr>
          </w:p>
        </w:tc>
        <w:tc>
          <w:tcPr>
            <w:tcW w:w="573" w:type="dxa"/>
          </w:tcPr>
          <w:p w14:paraId="70013FAE" w14:textId="77777777" w:rsidR="00334340" w:rsidRDefault="00334340">
            <w:pPr>
              <w:spacing w:line="240" w:lineRule="auto"/>
              <w:jc w:val="both"/>
            </w:pPr>
          </w:p>
        </w:tc>
        <w:tc>
          <w:tcPr>
            <w:tcW w:w="457" w:type="dxa"/>
          </w:tcPr>
          <w:p w14:paraId="7AF4FB6E" w14:textId="77777777" w:rsidR="00334340" w:rsidRDefault="00334340">
            <w:pPr>
              <w:spacing w:line="240" w:lineRule="auto"/>
              <w:jc w:val="both"/>
            </w:pPr>
          </w:p>
        </w:tc>
        <w:tc>
          <w:tcPr>
            <w:tcW w:w="6425" w:type="dxa"/>
          </w:tcPr>
          <w:p w14:paraId="235EB50E" w14:textId="77777777" w:rsidR="00334340" w:rsidRDefault="00334340">
            <w:pPr>
              <w:spacing w:line="240" w:lineRule="auto"/>
              <w:jc w:val="both"/>
            </w:pPr>
          </w:p>
        </w:tc>
      </w:tr>
      <w:tr w:rsidR="00000000" w14:paraId="6A3A05D8" w14:textId="77777777">
        <w:tblPrEx>
          <w:tblCellMar>
            <w:top w:w="0" w:type="dxa"/>
            <w:bottom w:w="0" w:type="dxa"/>
          </w:tblCellMar>
        </w:tblPrEx>
        <w:trPr>
          <w:cantSplit/>
        </w:trPr>
        <w:tc>
          <w:tcPr>
            <w:tcW w:w="2668" w:type="dxa"/>
          </w:tcPr>
          <w:p w14:paraId="622E6C49" w14:textId="77777777" w:rsidR="00334340" w:rsidRDefault="00334340">
            <w:pPr>
              <w:spacing w:line="480" w:lineRule="auto"/>
            </w:pPr>
          </w:p>
        </w:tc>
        <w:tc>
          <w:tcPr>
            <w:tcW w:w="480" w:type="dxa"/>
          </w:tcPr>
          <w:p w14:paraId="29FD2815" w14:textId="77777777" w:rsidR="00334340" w:rsidRDefault="00334340">
            <w:pPr>
              <w:spacing w:line="480" w:lineRule="auto"/>
              <w:jc w:val="both"/>
            </w:pPr>
          </w:p>
        </w:tc>
        <w:tc>
          <w:tcPr>
            <w:tcW w:w="573" w:type="dxa"/>
          </w:tcPr>
          <w:p w14:paraId="6FF765E6" w14:textId="77777777" w:rsidR="00334340" w:rsidRDefault="00334340">
            <w:pPr>
              <w:spacing w:line="480" w:lineRule="auto"/>
              <w:jc w:val="both"/>
              <w:rPr>
                <w:rFonts w:ascii="Times New Roman" w:hAnsi="Times New Roman"/>
              </w:rPr>
            </w:pPr>
            <w:r>
              <w:rPr>
                <w:rFonts w:ascii="Times New Roman" w:hAnsi="Times New Roman"/>
              </w:rPr>
              <w:t>(5)</w:t>
            </w:r>
          </w:p>
        </w:tc>
        <w:tc>
          <w:tcPr>
            <w:tcW w:w="457" w:type="dxa"/>
          </w:tcPr>
          <w:p w14:paraId="010D1235" w14:textId="77777777" w:rsidR="00334340" w:rsidRDefault="00334340">
            <w:pPr>
              <w:spacing w:line="480" w:lineRule="auto"/>
              <w:jc w:val="both"/>
              <w:rPr>
                <w:rFonts w:ascii="Times New Roman" w:hAnsi="Times New Roman"/>
              </w:rPr>
            </w:pPr>
            <w:r>
              <w:rPr>
                <w:rFonts w:ascii="Times New Roman" w:hAnsi="Times New Roman"/>
              </w:rPr>
              <w:t>(a)</w:t>
            </w:r>
          </w:p>
        </w:tc>
        <w:tc>
          <w:tcPr>
            <w:tcW w:w="6425" w:type="dxa"/>
          </w:tcPr>
          <w:p w14:paraId="6D803339" w14:textId="77777777" w:rsidR="00334340" w:rsidRDefault="00334340">
            <w:pPr>
              <w:spacing w:line="480" w:lineRule="auto"/>
              <w:jc w:val="both"/>
              <w:rPr>
                <w:rFonts w:ascii="Times New Roman" w:hAnsi="Times New Roman"/>
              </w:rPr>
            </w:pPr>
            <w:r>
              <w:rPr>
                <w:rFonts w:ascii="Times New Roman" w:hAnsi="Times New Roman"/>
              </w:rPr>
              <w:t>The Vendor shall be entitled to such extensions of time for completion of the Building/Development beyond the date stated in sub-clause (1)(c) as shall be granted by the Authorised Person and appear to him to be reasonable having regard to delays caused exclusively by any one or more of the following reasons: -</w:t>
            </w:r>
          </w:p>
        </w:tc>
      </w:tr>
      <w:tr w:rsidR="00000000" w14:paraId="7FA262E4" w14:textId="77777777">
        <w:tblPrEx>
          <w:tblCellMar>
            <w:top w:w="0" w:type="dxa"/>
            <w:bottom w:w="0" w:type="dxa"/>
          </w:tblCellMar>
        </w:tblPrEx>
        <w:trPr>
          <w:cantSplit/>
        </w:trPr>
        <w:tc>
          <w:tcPr>
            <w:tcW w:w="2668" w:type="dxa"/>
          </w:tcPr>
          <w:p w14:paraId="4EFF29AD" w14:textId="77777777" w:rsidR="00334340" w:rsidRDefault="00334340">
            <w:pPr>
              <w:spacing w:line="240" w:lineRule="auto"/>
            </w:pPr>
          </w:p>
        </w:tc>
        <w:tc>
          <w:tcPr>
            <w:tcW w:w="480" w:type="dxa"/>
          </w:tcPr>
          <w:p w14:paraId="2DEEB581" w14:textId="77777777" w:rsidR="00334340" w:rsidRDefault="00334340">
            <w:pPr>
              <w:spacing w:line="240" w:lineRule="auto"/>
              <w:jc w:val="both"/>
            </w:pPr>
          </w:p>
        </w:tc>
        <w:tc>
          <w:tcPr>
            <w:tcW w:w="573" w:type="dxa"/>
          </w:tcPr>
          <w:p w14:paraId="39B5DFAB" w14:textId="77777777" w:rsidR="00334340" w:rsidRDefault="00334340">
            <w:pPr>
              <w:spacing w:line="240" w:lineRule="auto"/>
              <w:jc w:val="both"/>
            </w:pPr>
          </w:p>
        </w:tc>
        <w:tc>
          <w:tcPr>
            <w:tcW w:w="457" w:type="dxa"/>
          </w:tcPr>
          <w:p w14:paraId="115279BE" w14:textId="77777777" w:rsidR="00334340" w:rsidRDefault="00334340">
            <w:pPr>
              <w:spacing w:line="240" w:lineRule="auto"/>
              <w:jc w:val="both"/>
            </w:pPr>
          </w:p>
        </w:tc>
        <w:tc>
          <w:tcPr>
            <w:tcW w:w="6425" w:type="dxa"/>
          </w:tcPr>
          <w:p w14:paraId="2415209A" w14:textId="77777777" w:rsidR="00334340" w:rsidRDefault="00334340">
            <w:pPr>
              <w:spacing w:line="480" w:lineRule="atLeast"/>
              <w:ind w:left="425" w:hanging="425"/>
              <w:jc w:val="both"/>
              <w:rPr>
                <w:rFonts w:ascii="Times New Roman" w:hAnsi="Times New Roman"/>
              </w:rPr>
            </w:pPr>
            <w:r>
              <w:rPr>
                <w:rFonts w:ascii="Times New Roman" w:hAnsi="Times New Roman"/>
              </w:rPr>
              <w:t>(i)</w:t>
            </w:r>
            <w:r>
              <w:rPr>
                <w:rFonts w:ascii="Times New Roman" w:hAnsi="Times New Roman"/>
              </w:rPr>
              <w:tab/>
              <w:t>Strike or lock-out of workmen;</w:t>
            </w:r>
          </w:p>
          <w:p w14:paraId="59907EB9" w14:textId="77777777" w:rsidR="00334340" w:rsidRDefault="00334340">
            <w:pPr>
              <w:spacing w:line="480" w:lineRule="atLeast"/>
              <w:ind w:left="425" w:hanging="425"/>
              <w:jc w:val="both"/>
              <w:rPr>
                <w:rFonts w:ascii="Times New Roman" w:hAnsi="Times New Roman"/>
              </w:rPr>
            </w:pPr>
            <w:r>
              <w:rPr>
                <w:rFonts w:ascii="Times New Roman" w:hAnsi="Times New Roman"/>
              </w:rPr>
              <w:t>(ii)</w:t>
            </w:r>
            <w:r>
              <w:rPr>
                <w:rFonts w:ascii="Times New Roman" w:hAnsi="Times New Roman"/>
              </w:rPr>
              <w:tab/>
              <w:t>Riots or civil commotion;</w:t>
            </w:r>
          </w:p>
          <w:p w14:paraId="175A63B0" w14:textId="77777777" w:rsidR="00334340" w:rsidRDefault="00334340">
            <w:pPr>
              <w:spacing w:line="480" w:lineRule="atLeast"/>
              <w:ind w:left="425" w:hanging="425"/>
              <w:jc w:val="both"/>
              <w:rPr>
                <w:rFonts w:ascii="Times New Roman" w:hAnsi="Times New Roman"/>
              </w:rPr>
            </w:pPr>
            <w:r>
              <w:rPr>
                <w:rFonts w:ascii="Times New Roman" w:hAnsi="Times New Roman"/>
              </w:rPr>
              <w:t>(iii)</w:t>
            </w:r>
            <w:r>
              <w:rPr>
                <w:rFonts w:ascii="Times New Roman" w:hAnsi="Times New Roman"/>
              </w:rPr>
              <w:tab/>
              <w:t>Force majeure or Act of</w:t>
            </w:r>
            <w:r>
              <w:rPr>
                <w:rFonts w:ascii="Times New Roman" w:hAnsi="Times New Roman"/>
              </w:rPr>
              <w:t xml:space="preserve"> God;</w:t>
            </w:r>
          </w:p>
          <w:p w14:paraId="01AF20AC" w14:textId="77777777" w:rsidR="00334340" w:rsidRDefault="00334340">
            <w:pPr>
              <w:spacing w:line="480" w:lineRule="atLeast"/>
              <w:ind w:left="425" w:hanging="425"/>
              <w:jc w:val="both"/>
              <w:rPr>
                <w:rFonts w:ascii="Times New Roman" w:hAnsi="Times New Roman"/>
              </w:rPr>
            </w:pPr>
            <w:r>
              <w:rPr>
                <w:rFonts w:ascii="Times New Roman" w:hAnsi="Times New Roman"/>
              </w:rPr>
              <w:t>(iv)</w:t>
            </w:r>
            <w:r>
              <w:rPr>
                <w:rFonts w:ascii="Times New Roman" w:hAnsi="Times New Roman"/>
              </w:rPr>
              <w:tab/>
              <w:t>Fire or other accident beyond the Vendor</w:t>
            </w:r>
            <w:r>
              <w:t>’</w:t>
            </w:r>
            <w:r>
              <w:rPr>
                <w:rFonts w:ascii="Times New Roman" w:hAnsi="Times New Roman"/>
              </w:rPr>
              <w:t>s control;</w:t>
            </w:r>
          </w:p>
          <w:p w14:paraId="36850FC5" w14:textId="77777777" w:rsidR="00334340" w:rsidRDefault="00334340">
            <w:pPr>
              <w:spacing w:line="480" w:lineRule="atLeast"/>
              <w:ind w:left="425" w:hanging="425"/>
              <w:jc w:val="both"/>
              <w:rPr>
                <w:rFonts w:ascii="Times New Roman" w:hAnsi="Times New Roman"/>
              </w:rPr>
            </w:pPr>
            <w:r>
              <w:rPr>
                <w:rFonts w:ascii="Times New Roman" w:hAnsi="Times New Roman"/>
              </w:rPr>
              <w:t>(v)</w:t>
            </w:r>
            <w:r>
              <w:rPr>
                <w:rFonts w:ascii="Times New Roman" w:hAnsi="Times New Roman"/>
              </w:rPr>
              <w:tab/>
              <w:t>War; or</w:t>
            </w:r>
          </w:p>
          <w:p w14:paraId="29BAD5A2" w14:textId="77777777" w:rsidR="00334340" w:rsidRDefault="00334340">
            <w:pPr>
              <w:spacing w:line="480" w:lineRule="atLeast"/>
              <w:ind w:left="412" w:hanging="412"/>
              <w:jc w:val="both"/>
            </w:pPr>
            <w:r>
              <w:rPr>
                <w:rFonts w:ascii="Times New Roman" w:hAnsi="Times New Roman"/>
              </w:rPr>
              <w:t>(vi)</w:t>
            </w:r>
            <w:r>
              <w:rPr>
                <w:rFonts w:ascii="Times New Roman" w:hAnsi="Times New Roman"/>
              </w:rPr>
              <w:tab/>
              <w:t>Inclement weather and for the purpose of this Agreement inclement weather means rainfall in excess of 20 millimetres in a twenty-four hour period (midnight to midnight) as recorded</w:t>
            </w:r>
            <w:r>
              <w:rPr>
                <w:rFonts w:ascii="Times New Roman" w:hAnsi="Times New Roman"/>
              </w:rPr>
              <w:t xml:space="preserve"> </w:t>
            </w:r>
            <w:r>
              <w:rPr>
                <w:rFonts w:ascii="Times New Roman" w:hAnsi="Times New Roman"/>
              </w:rPr>
              <w:t xml:space="preserve">the Royal Observatory, </w:t>
            </w:r>
            <w:r>
              <w:rPr>
                <w:rFonts w:ascii="Times New Roman" w:hAnsi="Times New Roman"/>
                <w:u w:val="single"/>
              </w:rPr>
              <w:t>a Rainstorm Black Warning is issued</w:t>
            </w:r>
            <w:r>
              <w:rPr>
                <w:rFonts w:ascii="Times New Roman" w:hAnsi="Times New Roman"/>
              </w:rPr>
              <w:t xml:space="preserve"> or the hoisting of Typhoon Signal No. 8 or above at any time between the hours of 8:00 am to 5:00 pm.</w:t>
            </w:r>
          </w:p>
        </w:tc>
      </w:tr>
    </w:tbl>
    <w:p w14:paraId="13B8CA21" w14:textId="77777777" w:rsidR="00334340" w:rsidRDefault="00334340"/>
    <w:p w14:paraId="332F0CDC" w14:textId="77777777" w:rsidR="00334340" w:rsidRDefault="00334340">
      <w:pPr>
        <w:jc w:val="center"/>
        <w:rPr>
          <w:rFonts w:ascii="Times New Roman" w:hAnsi="Times New Roman"/>
        </w:rPr>
      </w:pP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w:t>
      </w:r>
    </w:p>
    <w:tbl>
      <w:tblPr>
        <w:tblW w:w="0" w:type="auto"/>
        <w:tblInd w:w="-28" w:type="dxa"/>
        <w:tblLayout w:type="fixed"/>
        <w:tblCellMar>
          <w:left w:w="28" w:type="dxa"/>
          <w:right w:w="28" w:type="dxa"/>
        </w:tblCellMar>
        <w:tblLook w:val="0000" w:firstRow="0" w:lastRow="0" w:firstColumn="0" w:lastColumn="0" w:noHBand="0" w:noVBand="0"/>
      </w:tblPr>
      <w:tblGrid>
        <w:gridCol w:w="2668"/>
        <w:gridCol w:w="480"/>
        <w:gridCol w:w="573"/>
        <w:gridCol w:w="457"/>
        <w:gridCol w:w="6425"/>
      </w:tblGrid>
      <w:tr w:rsidR="00000000" w14:paraId="34247DFD" w14:textId="77777777">
        <w:tblPrEx>
          <w:tblCellMar>
            <w:top w:w="0" w:type="dxa"/>
            <w:bottom w:w="0" w:type="dxa"/>
          </w:tblCellMar>
        </w:tblPrEx>
        <w:trPr>
          <w:cantSplit/>
        </w:trPr>
        <w:tc>
          <w:tcPr>
            <w:tcW w:w="2668" w:type="dxa"/>
          </w:tcPr>
          <w:p w14:paraId="2F0D2898" w14:textId="77777777" w:rsidR="00334340" w:rsidRDefault="00334340">
            <w:pPr>
              <w:spacing w:line="480" w:lineRule="atLeast"/>
            </w:pPr>
          </w:p>
        </w:tc>
        <w:tc>
          <w:tcPr>
            <w:tcW w:w="480" w:type="dxa"/>
          </w:tcPr>
          <w:p w14:paraId="26DB0C70" w14:textId="77777777" w:rsidR="00334340" w:rsidRDefault="00334340">
            <w:pPr>
              <w:spacing w:line="480" w:lineRule="auto"/>
              <w:jc w:val="both"/>
            </w:pPr>
          </w:p>
        </w:tc>
        <w:tc>
          <w:tcPr>
            <w:tcW w:w="573" w:type="dxa"/>
          </w:tcPr>
          <w:p w14:paraId="3C78E786" w14:textId="77777777" w:rsidR="00334340" w:rsidRDefault="00334340">
            <w:pPr>
              <w:spacing w:line="480" w:lineRule="auto"/>
              <w:jc w:val="both"/>
            </w:pPr>
          </w:p>
        </w:tc>
        <w:tc>
          <w:tcPr>
            <w:tcW w:w="457" w:type="dxa"/>
          </w:tcPr>
          <w:p w14:paraId="0556DA6C" w14:textId="77777777" w:rsidR="00334340" w:rsidRDefault="00334340">
            <w:pPr>
              <w:spacing w:line="480" w:lineRule="auto"/>
              <w:jc w:val="both"/>
              <w:rPr>
                <w:rFonts w:ascii="Times New Roman" w:hAnsi="Times New Roman"/>
              </w:rPr>
            </w:pPr>
            <w:r>
              <w:rPr>
                <w:rFonts w:ascii="Times New Roman" w:hAnsi="Times New Roman"/>
              </w:rPr>
              <w:t>(b)</w:t>
            </w:r>
          </w:p>
        </w:tc>
        <w:tc>
          <w:tcPr>
            <w:tcW w:w="6425" w:type="dxa"/>
          </w:tcPr>
          <w:p w14:paraId="7006136F" w14:textId="77777777" w:rsidR="00334340" w:rsidRDefault="00334340">
            <w:pPr>
              <w:spacing w:line="480" w:lineRule="auto"/>
              <w:jc w:val="both"/>
              <w:rPr>
                <w:rFonts w:ascii="Times New Roman" w:hAnsi="Times New Roman"/>
              </w:rPr>
            </w:pPr>
            <w:r>
              <w:rPr>
                <w:rFonts w:ascii="Times New Roman" w:hAnsi="Times New Roman"/>
              </w:rPr>
              <w:t>The Vendor shall notify the Purchaser in writing within 14 days fr</w:t>
            </w:r>
            <w:r>
              <w:rPr>
                <w:rFonts w:ascii="Times New Roman" w:hAnsi="Times New Roman"/>
              </w:rPr>
              <w:t>om the issue of any such extensions of time granted by the Authorised Person and furnish the Purchaser with a copy of the relevant certificate of extension.</w:t>
            </w:r>
          </w:p>
        </w:tc>
      </w:tr>
      <w:tr w:rsidR="00000000" w14:paraId="382FD18D" w14:textId="77777777">
        <w:tblPrEx>
          <w:tblCellMar>
            <w:top w:w="0" w:type="dxa"/>
            <w:bottom w:w="0" w:type="dxa"/>
          </w:tblCellMar>
        </w:tblPrEx>
        <w:trPr>
          <w:cantSplit/>
        </w:trPr>
        <w:tc>
          <w:tcPr>
            <w:tcW w:w="2668" w:type="dxa"/>
          </w:tcPr>
          <w:p w14:paraId="770225B4" w14:textId="77777777" w:rsidR="00334340" w:rsidRDefault="00334340">
            <w:pPr>
              <w:spacing w:line="480" w:lineRule="atLeast"/>
            </w:pPr>
          </w:p>
        </w:tc>
        <w:tc>
          <w:tcPr>
            <w:tcW w:w="480" w:type="dxa"/>
          </w:tcPr>
          <w:p w14:paraId="286D5F95" w14:textId="77777777" w:rsidR="00334340" w:rsidRDefault="00334340">
            <w:pPr>
              <w:spacing w:line="480" w:lineRule="auto"/>
              <w:jc w:val="both"/>
            </w:pPr>
          </w:p>
        </w:tc>
        <w:tc>
          <w:tcPr>
            <w:tcW w:w="573" w:type="dxa"/>
          </w:tcPr>
          <w:p w14:paraId="06F88DE8" w14:textId="77777777" w:rsidR="00334340" w:rsidRDefault="00334340">
            <w:pPr>
              <w:spacing w:line="480" w:lineRule="auto"/>
              <w:jc w:val="both"/>
            </w:pPr>
          </w:p>
        </w:tc>
        <w:tc>
          <w:tcPr>
            <w:tcW w:w="457" w:type="dxa"/>
          </w:tcPr>
          <w:p w14:paraId="0868A84B" w14:textId="77777777" w:rsidR="00334340" w:rsidRDefault="00334340">
            <w:pPr>
              <w:spacing w:line="480" w:lineRule="auto"/>
              <w:jc w:val="both"/>
            </w:pPr>
          </w:p>
        </w:tc>
        <w:tc>
          <w:tcPr>
            <w:tcW w:w="6425" w:type="dxa"/>
          </w:tcPr>
          <w:p w14:paraId="320D02C3" w14:textId="77777777" w:rsidR="00334340" w:rsidRDefault="00334340">
            <w:pPr>
              <w:spacing w:line="480" w:lineRule="auto"/>
              <w:jc w:val="both"/>
            </w:pPr>
          </w:p>
        </w:tc>
      </w:tr>
      <w:tr w:rsidR="00000000" w14:paraId="3D762F47" w14:textId="77777777">
        <w:tblPrEx>
          <w:tblCellMar>
            <w:top w:w="0" w:type="dxa"/>
            <w:bottom w:w="0" w:type="dxa"/>
          </w:tblCellMar>
        </w:tblPrEx>
        <w:trPr>
          <w:cantSplit/>
        </w:trPr>
        <w:tc>
          <w:tcPr>
            <w:tcW w:w="2668" w:type="dxa"/>
          </w:tcPr>
          <w:p w14:paraId="1D86D87B" w14:textId="77777777" w:rsidR="00334340" w:rsidRDefault="00334340">
            <w:pPr>
              <w:spacing w:line="480" w:lineRule="atLeast"/>
            </w:pPr>
          </w:p>
        </w:tc>
        <w:tc>
          <w:tcPr>
            <w:tcW w:w="480" w:type="dxa"/>
          </w:tcPr>
          <w:p w14:paraId="592B9A62" w14:textId="77777777" w:rsidR="00334340" w:rsidRDefault="00334340">
            <w:pPr>
              <w:spacing w:line="480" w:lineRule="auto"/>
              <w:jc w:val="both"/>
            </w:pPr>
          </w:p>
        </w:tc>
        <w:tc>
          <w:tcPr>
            <w:tcW w:w="573" w:type="dxa"/>
          </w:tcPr>
          <w:p w14:paraId="78CE882D" w14:textId="77777777" w:rsidR="00334340" w:rsidRDefault="00334340">
            <w:pPr>
              <w:spacing w:line="480" w:lineRule="auto"/>
              <w:jc w:val="both"/>
              <w:rPr>
                <w:rFonts w:ascii="Times New Roman" w:hAnsi="Times New Roman"/>
              </w:rPr>
            </w:pPr>
            <w:r>
              <w:rPr>
                <w:rFonts w:ascii="Times New Roman" w:hAnsi="Times New Roman"/>
              </w:rPr>
              <w:t>(6)</w:t>
            </w:r>
          </w:p>
        </w:tc>
        <w:tc>
          <w:tcPr>
            <w:tcW w:w="457" w:type="dxa"/>
          </w:tcPr>
          <w:p w14:paraId="264B19BD" w14:textId="77777777" w:rsidR="00334340" w:rsidRDefault="00334340">
            <w:pPr>
              <w:spacing w:line="480" w:lineRule="auto"/>
              <w:jc w:val="both"/>
            </w:pPr>
          </w:p>
        </w:tc>
        <w:tc>
          <w:tcPr>
            <w:tcW w:w="6425" w:type="dxa"/>
          </w:tcPr>
          <w:p w14:paraId="2A273703" w14:textId="77777777" w:rsidR="00334340" w:rsidRDefault="00334340">
            <w:pPr>
              <w:spacing w:line="480" w:lineRule="auto"/>
              <w:jc w:val="both"/>
              <w:rPr>
                <w:rFonts w:ascii="Times New Roman" w:hAnsi="Times New Roman"/>
              </w:rPr>
            </w:pPr>
            <w:r>
              <w:rPr>
                <w:rFonts w:ascii="Times New Roman" w:hAnsi="Times New Roman"/>
              </w:rPr>
              <w:t>The Vendor shall apply in writing for a Certificate of Compliance or the consent of the Director of Lands to assign in respect of the Building/Development within 14 days of his having completed the Building/Development as stipulated in sub-clause (1)(c) above.</w:t>
            </w:r>
          </w:p>
        </w:tc>
      </w:tr>
      <w:tr w:rsidR="00000000" w14:paraId="233EF3F8" w14:textId="77777777">
        <w:tblPrEx>
          <w:tblCellMar>
            <w:top w:w="0" w:type="dxa"/>
            <w:bottom w:w="0" w:type="dxa"/>
          </w:tblCellMar>
        </w:tblPrEx>
        <w:trPr>
          <w:cantSplit/>
        </w:trPr>
        <w:tc>
          <w:tcPr>
            <w:tcW w:w="2668" w:type="dxa"/>
          </w:tcPr>
          <w:p w14:paraId="7A0091AE" w14:textId="77777777" w:rsidR="00334340" w:rsidRDefault="00334340">
            <w:pPr>
              <w:spacing w:line="480" w:lineRule="atLeast"/>
            </w:pPr>
          </w:p>
        </w:tc>
        <w:tc>
          <w:tcPr>
            <w:tcW w:w="480" w:type="dxa"/>
          </w:tcPr>
          <w:p w14:paraId="02E1A6B8" w14:textId="77777777" w:rsidR="00334340" w:rsidRDefault="00334340">
            <w:pPr>
              <w:spacing w:line="480" w:lineRule="auto"/>
              <w:jc w:val="both"/>
            </w:pPr>
          </w:p>
        </w:tc>
        <w:tc>
          <w:tcPr>
            <w:tcW w:w="573" w:type="dxa"/>
          </w:tcPr>
          <w:p w14:paraId="25C5808A" w14:textId="77777777" w:rsidR="00334340" w:rsidRDefault="00334340">
            <w:pPr>
              <w:spacing w:line="480" w:lineRule="auto"/>
              <w:jc w:val="both"/>
            </w:pPr>
          </w:p>
        </w:tc>
        <w:tc>
          <w:tcPr>
            <w:tcW w:w="457" w:type="dxa"/>
          </w:tcPr>
          <w:p w14:paraId="24E1019B" w14:textId="77777777" w:rsidR="00334340" w:rsidRDefault="00334340">
            <w:pPr>
              <w:spacing w:line="480" w:lineRule="auto"/>
              <w:jc w:val="both"/>
            </w:pPr>
          </w:p>
        </w:tc>
        <w:tc>
          <w:tcPr>
            <w:tcW w:w="6425" w:type="dxa"/>
          </w:tcPr>
          <w:p w14:paraId="67076F1F" w14:textId="77777777" w:rsidR="00334340" w:rsidRDefault="00334340">
            <w:pPr>
              <w:spacing w:line="480" w:lineRule="auto"/>
              <w:jc w:val="both"/>
            </w:pPr>
          </w:p>
        </w:tc>
      </w:tr>
      <w:tr w:rsidR="00000000" w14:paraId="57CFF299" w14:textId="77777777">
        <w:tblPrEx>
          <w:tblCellMar>
            <w:top w:w="0" w:type="dxa"/>
            <w:bottom w:w="0" w:type="dxa"/>
          </w:tblCellMar>
        </w:tblPrEx>
        <w:trPr>
          <w:cantSplit/>
        </w:trPr>
        <w:tc>
          <w:tcPr>
            <w:tcW w:w="2668" w:type="dxa"/>
          </w:tcPr>
          <w:p w14:paraId="412246AA" w14:textId="77777777" w:rsidR="00334340" w:rsidRDefault="00334340">
            <w:pPr>
              <w:spacing w:line="480" w:lineRule="atLeast"/>
            </w:pPr>
          </w:p>
        </w:tc>
        <w:tc>
          <w:tcPr>
            <w:tcW w:w="480" w:type="dxa"/>
          </w:tcPr>
          <w:p w14:paraId="5AFDABDE" w14:textId="77777777" w:rsidR="00334340" w:rsidRDefault="00334340">
            <w:pPr>
              <w:spacing w:line="480" w:lineRule="auto"/>
              <w:jc w:val="both"/>
            </w:pPr>
          </w:p>
        </w:tc>
        <w:tc>
          <w:tcPr>
            <w:tcW w:w="573" w:type="dxa"/>
          </w:tcPr>
          <w:p w14:paraId="50B741C2" w14:textId="77777777" w:rsidR="00334340" w:rsidRDefault="00334340">
            <w:pPr>
              <w:spacing w:line="480" w:lineRule="auto"/>
              <w:jc w:val="both"/>
              <w:rPr>
                <w:rFonts w:ascii="Times New Roman" w:hAnsi="Times New Roman"/>
              </w:rPr>
            </w:pPr>
            <w:r>
              <w:rPr>
                <w:rFonts w:ascii="Times New Roman" w:hAnsi="Times New Roman"/>
              </w:rPr>
              <w:t>(7)</w:t>
            </w:r>
          </w:p>
        </w:tc>
        <w:tc>
          <w:tcPr>
            <w:tcW w:w="457" w:type="dxa"/>
          </w:tcPr>
          <w:p w14:paraId="21628EB6" w14:textId="77777777" w:rsidR="00334340" w:rsidRDefault="00334340">
            <w:pPr>
              <w:spacing w:line="480" w:lineRule="auto"/>
              <w:jc w:val="both"/>
            </w:pPr>
          </w:p>
        </w:tc>
        <w:tc>
          <w:tcPr>
            <w:tcW w:w="6425" w:type="dxa"/>
          </w:tcPr>
          <w:p w14:paraId="5D09B0C9" w14:textId="77777777" w:rsidR="00334340" w:rsidRDefault="00334340">
            <w:pPr>
              <w:spacing w:line="480" w:lineRule="auto"/>
              <w:jc w:val="both"/>
            </w:pPr>
            <w:r>
              <w:rPr>
                <w:rFonts w:ascii="Times New Roman" w:hAnsi="Times New Roman"/>
              </w:rPr>
              <w:t xml:space="preserve">For the purpose of this clause..... the issue of a Certificate of </w:t>
            </w:r>
            <w:r>
              <w:rPr>
                <w:rFonts w:ascii="Times New Roman" w:hAnsi="Times New Roman"/>
              </w:rPr>
              <w:t xml:space="preserve">Compliance </w:t>
            </w:r>
            <w:r>
              <w:rPr>
                <w:rFonts w:ascii="Times New Roman" w:hAnsi="Times New Roman"/>
                <w:u w:val="single"/>
              </w:rPr>
              <w:t>or</w:t>
            </w:r>
            <w:r>
              <w:rPr>
                <w:rFonts w:ascii="Times New Roman" w:hAnsi="Times New Roman"/>
              </w:rPr>
              <w:t xml:space="preserve">..... consent to assign by the Director of Lands </w:t>
            </w:r>
            <w:r>
              <w:rPr>
                <w:rFonts w:ascii="Times New Roman" w:hAnsi="Times New Roman"/>
                <w:u w:val="single"/>
              </w:rPr>
              <w:t>shall be conclusive evidence that the Building/Development has been completed or is deemed to be completed as the case may be and nothing in this sub-clause shall preclude the Vendor from proving that it has complied with sub-clause (1)(c) above by any other means.</w:t>
            </w:r>
          </w:p>
        </w:tc>
      </w:tr>
    </w:tbl>
    <w:p w14:paraId="5F9AC0C8" w14:textId="77777777" w:rsidR="00334340" w:rsidRDefault="00334340"/>
    <w:p w14:paraId="4EE29365" w14:textId="77777777" w:rsidR="00334340" w:rsidRDefault="00334340"/>
    <w:p w14:paraId="653D6241" w14:textId="77777777" w:rsidR="00334340" w:rsidRDefault="00334340"/>
    <w:p w14:paraId="7EEF4C46" w14:textId="77777777" w:rsidR="00334340" w:rsidRDefault="00334340"/>
    <w:p w14:paraId="3D4E1284" w14:textId="77777777" w:rsidR="00334340" w:rsidRDefault="00334340"/>
    <w:p w14:paraId="772919CE" w14:textId="77777777" w:rsidR="00334340" w:rsidRDefault="00334340"/>
    <w:p w14:paraId="7ECFFB74" w14:textId="77777777" w:rsidR="00334340" w:rsidRDefault="00334340"/>
    <w:p w14:paraId="0BEE88A8" w14:textId="77777777" w:rsidR="00334340" w:rsidRDefault="00334340"/>
    <w:p w14:paraId="58FD3DB7" w14:textId="77777777" w:rsidR="00334340" w:rsidRDefault="00334340"/>
    <w:p w14:paraId="06358786" w14:textId="77777777" w:rsidR="00334340" w:rsidRDefault="00334340"/>
    <w:p w14:paraId="4E9CE4B0" w14:textId="77777777" w:rsidR="00334340" w:rsidRDefault="00334340"/>
    <w:p w14:paraId="73FE18F0" w14:textId="77777777" w:rsidR="00334340" w:rsidRDefault="00334340"/>
    <w:p w14:paraId="760FA9B1" w14:textId="77777777" w:rsidR="00334340" w:rsidRDefault="00334340"/>
    <w:p w14:paraId="51EDEAE7" w14:textId="77777777" w:rsidR="00334340" w:rsidRDefault="00334340">
      <w:pPr>
        <w:jc w:val="center"/>
        <w:rPr>
          <w:rFonts w:ascii="Times New Roman" w:hAnsi="Times New Roman"/>
        </w:rPr>
      </w:pPr>
      <w:r>
        <w:rPr>
          <w:rFonts w:ascii="Times New Roman" w:hAnsi="Times New Roman"/>
        </w:rPr>
        <w:t>-</w:t>
      </w:r>
      <w:r>
        <w:rPr>
          <w:rFonts w:ascii="Times New Roman" w:hAnsi="Times New Roman"/>
        </w:rPr>
        <w:t xml:space="preserve"> </w:t>
      </w:r>
      <w:r>
        <w:rPr>
          <w:rFonts w:ascii="Times New Roman" w:hAnsi="Times New Roman"/>
        </w:rPr>
        <w:t>2</w:t>
      </w:r>
      <w:r>
        <w:rPr>
          <w:rFonts w:ascii="Times New Roman" w:hAnsi="Times New Roman"/>
        </w:rPr>
        <w:t>1</w:t>
      </w:r>
      <w:r>
        <w:rPr>
          <w:rFonts w:ascii="Times New Roman" w:hAnsi="Times New Roman"/>
        </w:rPr>
        <w:t xml:space="preserve"> </w:t>
      </w:r>
      <w:r>
        <w:rPr>
          <w:rFonts w:ascii="Times New Roman" w:hAnsi="Times New Roman"/>
        </w:rPr>
        <w:t>-</w:t>
      </w:r>
    </w:p>
    <w:tbl>
      <w:tblPr>
        <w:tblW w:w="0" w:type="auto"/>
        <w:tblInd w:w="-28" w:type="dxa"/>
        <w:tblLayout w:type="fixed"/>
        <w:tblCellMar>
          <w:left w:w="28" w:type="dxa"/>
          <w:right w:w="28" w:type="dxa"/>
        </w:tblCellMar>
        <w:tblLook w:val="0000" w:firstRow="0" w:lastRow="0" w:firstColumn="0" w:lastColumn="0" w:noHBand="0" w:noVBand="0"/>
      </w:tblPr>
      <w:tblGrid>
        <w:gridCol w:w="2668"/>
        <w:gridCol w:w="480"/>
        <w:gridCol w:w="573"/>
        <w:gridCol w:w="457"/>
        <w:gridCol w:w="6425"/>
      </w:tblGrid>
      <w:tr w:rsidR="00000000" w14:paraId="112D1984" w14:textId="77777777">
        <w:tblPrEx>
          <w:tblCellMar>
            <w:top w:w="0" w:type="dxa"/>
            <w:bottom w:w="0" w:type="dxa"/>
          </w:tblCellMar>
        </w:tblPrEx>
        <w:trPr>
          <w:cantSplit/>
        </w:trPr>
        <w:tc>
          <w:tcPr>
            <w:tcW w:w="2668" w:type="dxa"/>
          </w:tcPr>
          <w:p w14:paraId="2F5986A5" w14:textId="77777777" w:rsidR="00334340" w:rsidRDefault="00334340">
            <w:pPr>
              <w:spacing w:line="240" w:lineRule="auto"/>
            </w:pPr>
          </w:p>
        </w:tc>
        <w:tc>
          <w:tcPr>
            <w:tcW w:w="480" w:type="dxa"/>
          </w:tcPr>
          <w:p w14:paraId="188F42E8" w14:textId="77777777" w:rsidR="00334340" w:rsidRDefault="00334340">
            <w:pPr>
              <w:spacing w:line="240" w:lineRule="auto"/>
              <w:jc w:val="both"/>
            </w:pPr>
          </w:p>
        </w:tc>
        <w:tc>
          <w:tcPr>
            <w:tcW w:w="573" w:type="dxa"/>
          </w:tcPr>
          <w:p w14:paraId="4B068563" w14:textId="77777777" w:rsidR="00334340" w:rsidRDefault="00334340">
            <w:pPr>
              <w:spacing w:line="240" w:lineRule="auto"/>
              <w:jc w:val="both"/>
            </w:pPr>
          </w:p>
        </w:tc>
        <w:tc>
          <w:tcPr>
            <w:tcW w:w="457" w:type="dxa"/>
          </w:tcPr>
          <w:p w14:paraId="54380F44" w14:textId="77777777" w:rsidR="00334340" w:rsidRDefault="00334340">
            <w:pPr>
              <w:spacing w:line="240" w:lineRule="auto"/>
              <w:jc w:val="both"/>
            </w:pPr>
          </w:p>
        </w:tc>
        <w:tc>
          <w:tcPr>
            <w:tcW w:w="6425" w:type="dxa"/>
          </w:tcPr>
          <w:p w14:paraId="05AE778D" w14:textId="77777777" w:rsidR="00334340" w:rsidRDefault="00334340">
            <w:pPr>
              <w:spacing w:line="240" w:lineRule="auto"/>
              <w:jc w:val="both"/>
            </w:pPr>
          </w:p>
        </w:tc>
      </w:tr>
      <w:tr w:rsidR="00000000" w14:paraId="64E86CA8" w14:textId="77777777">
        <w:tblPrEx>
          <w:tblCellMar>
            <w:top w:w="0" w:type="dxa"/>
            <w:bottom w:w="0" w:type="dxa"/>
          </w:tblCellMar>
        </w:tblPrEx>
        <w:trPr>
          <w:cantSplit/>
        </w:trPr>
        <w:tc>
          <w:tcPr>
            <w:tcW w:w="2668" w:type="dxa"/>
          </w:tcPr>
          <w:p w14:paraId="0A38A6C3" w14:textId="77777777" w:rsidR="00334340" w:rsidRDefault="00334340">
            <w:pPr>
              <w:spacing w:line="480" w:lineRule="atLeast"/>
            </w:pPr>
          </w:p>
        </w:tc>
        <w:tc>
          <w:tcPr>
            <w:tcW w:w="7935" w:type="dxa"/>
            <w:gridSpan w:val="4"/>
          </w:tcPr>
          <w:p w14:paraId="3A623718" w14:textId="77777777" w:rsidR="00334340" w:rsidRDefault="00334340">
            <w:pPr>
              <w:spacing w:line="480" w:lineRule="atLeast"/>
              <w:jc w:val="both"/>
              <w:rPr>
                <w:rFonts w:ascii="Times New Roman" w:hAnsi="Times New Roman"/>
              </w:rPr>
            </w:pPr>
            <w:r>
              <w:rPr>
                <w:rFonts w:ascii="Times New Roman" w:hAnsi="Times New Roman"/>
              </w:rPr>
              <w:t>will be retained by him and he will, if required, give to the Purchaser a covenant for the safe custody, production and delivery of copies thereof at the expense of th</w:t>
            </w:r>
            <w:r>
              <w:rPr>
                <w:rFonts w:ascii="Times New Roman" w:hAnsi="Times New Roman"/>
              </w:rPr>
              <w:t>e Purchaser.</w:t>
            </w:r>
          </w:p>
        </w:tc>
      </w:tr>
      <w:tr w:rsidR="00000000" w14:paraId="79DBE95B" w14:textId="77777777">
        <w:tblPrEx>
          <w:tblCellMar>
            <w:top w:w="0" w:type="dxa"/>
            <w:bottom w:w="0" w:type="dxa"/>
          </w:tblCellMar>
        </w:tblPrEx>
        <w:trPr>
          <w:cantSplit/>
        </w:trPr>
        <w:tc>
          <w:tcPr>
            <w:tcW w:w="2668" w:type="dxa"/>
          </w:tcPr>
          <w:p w14:paraId="439D5A2C" w14:textId="77777777" w:rsidR="00334340" w:rsidRDefault="00334340"/>
        </w:tc>
        <w:tc>
          <w:tcPr>
            <w:tcW w:w="480" w:type="dxa"/>
          </w:tcPr>
          <w:p w14:paraId="06992E78" w14:textId="77777777" w:rsidR="00334340" w:rsidRDefault="00334340">
            <w:pPr>
              <w:jc w:val="both"/>
            </w:pPr>
          </w:p>
        </w:tc>
        <w:tc>
          <w:tcPr>
            <w:tcW w:w="573" w:type="dxa"/>
          </w:tcPr>
          <w:p w14:paraId="3D9854F6" w14:textId="77777777" w:rsidR="00334340" w:rsidRDefault="00334340">
            <w:pPr>
              <w:jc w:val="both"/>
            </w:pPr>
          </w:p>
        </w:tc>
        <w:tc>
          <w:tcPr>
            <w:tcW w:w="457" w:type="dxa"/>
          </w:tcPr>
          <w:p w14:paraId="18003105" w14:textId="77777777" w:rsidR="00334340" w:rsidRDefault="00334340">
            <w:pPr>
              <w:jc w:val="both"/>
            </w:pPr>
          </w:p>
        </w:tc>
        <w:tc>
          <w:tcPr>
            <w:tcW w:w="6425" w:type="dxa"/>
          </w:tcPr>
          <w:p w14:paraId="5A654383" w14:textId="77777777" w:rsidR="00334340" w:rsidRDefault="00334340">
            <w:pPr>
              <w:jc w:val="both"/>
            </w:pPr>
          </w:p>
        </w:tc>
      </w:tr>
      <w:tr w:rsidR="00000000" w14:paraId="37A1AABE" w14:textId="77777777">
        <w:tblPrEx>
          <w:tblCellMar>
            <w:top w:w="0" w:type="dxa"/>
            <w:bottom w:w="0" w:type="dxa"/>
          </w:tblCellMar>
        </w:tblPrEx>
        <w:trPr>
          <w:cantSplit/>
        </w:trPr>
        <w:tc>
          <w:tcPr>
            <w:tcW w:w="2668" w:type="dxa"/>
          </w:tcPr>
          <w:p w14:paraId="04943010" w14:textId="77777777" w:rsidR="00334340" w:rsidRDefault="00334340">
            <w:pPr>
              <w:spacing w:line="240" w:lineRule="auto"/>
              <w:rPr>
                <w:rFonts w:ascii="Times New Roman" w:hAnsi="Times New Roman"/>
              </w:rPr>
            </w:pPr>
            <w:r>
              <w:rPr>
                <w:rFonts w:ascii="Times New Roman" w:hAnsi="Times New Roman"/>
              </w:rPr>
              <w:t>Costs and disbursements</w:t>
            </w:r>
          </w:p>
          <w:p w14:paraId="44048DC9" w14:textId="77777777" w:rsidR="00334340" w:rsidRDefault="00334340">
            <w:pPr>
              <w:spacing w:line="240" w:lineRule="auto"/>
              <w:rPr>
                <w:rFonts w:ascii="Times New Roman" w:hAnsi="Times New Roman"/>
              </w:rPr>
            </w:pPr>
            <w:r>
              <w:rPr>
                <w:rFonts w:ascii="Times New Roman" w:hAnsi="Times New Roman"/>
              </w:rPr>
              <w:t>of Agreement</w:t>
            </w:r>
          </w:p>
          <w:p w14:paraId="7DC025CB" w14:textId="77777777" w:rsidR="00334340" w:rsidRDefault="00334340">
            <w:pPr>
              <w:spacing w:line="240" w:lineRule="auto"/>
              <w:rPr>
                <w:rFonts w:ascii="Times New Roman" w:hAnsi="Times New Roman"/>
              </w:rPr>
            </w:pPr>
          </w:p>
          <w:p w14:paraId="4F76CB6A" w14:textId="77777777" w:rsidR="00334340" w:rsidRDefault="00334340">
            <w:pPr>
              <w:spacing w:line="240" w:lineRule="auto"/>
              <w:rPr>
                <w:rFonts w:ascii="Times New Roman" w:hAnsi="Times New Roman"/>
              </w:rPr>
            </w:pPr>
          </w:p>
          <w:p w14:paraId="1B66864A" w14:textId="77777777" w:rsidR="00334340" w:rsidRDefault="00334340">
            <w:pPr>
              <w:spacing w:line="240" w:lineRule="auto"/>
              <w:rPr>
                <w:rFonts w:ascii="Times New Roman" w:hAnsi="Times New Roman"/>
              </w:rPr>
            </w:pPr>
            <w:r>
              <w:rPr>
                <w:rFonts w:ascii="Times New Roman" w:hAnsi="Times New Roman"/>
              </w:rPr>
              <w:t>*Delete as inappropriate</w:t>
            </w:r>
          </w:p>
        </w:tc>
        <w:tc>
          <w:tcPr>
            <w:tcW w:w="480" w:type="dxa"/>
          </w:tcPr>
          <w:p w14:paraId="473A841F" w14:textId="77777777" w:rsidR="00334340" w:rsidRDefault="00334340">
            <w:pPr>
              <w:spacing w:line="480" w:lineRule="atLeast"/>
              <w:jc w:val="both"/>
              <w:rPr>
                <w:rFonts w:ascii="Times New Roman" w:hAnsi="Times New Roman"/>
              </w:rPr>
            </w:pPr>
            <w:r>
              <w:rPr>
                <w:rFonts w:ascii="Times New Roman" w:hAnsi="Times New Roman"/>
              </w:rPr>
              <w:t>14.</w:t>
            </w:r>
          </w:p>
        </w:tc>
        <w:tc>
          <w:tcPr>
            <w:tcW w:w="573" w:type="dxa"/>
          </w:tcPr>
          <w:p w14:paraId="2AEB7ECB" w14:textId="77777777" w:rsidR="00334340" w:rsidRDefault="00334340">
            <w:pPr>
              <w:spacing w:line="480" w:lineRule="atLeast"/>
              <w:jc w:val="both"/>
              <w:rPr>
                <w:rFonts w:ascii="Times New Roman" w:hAnsi="Times New Roman"/>
              </w:rPr>
            </w:pPr>
            <w:r>
              <w:rPr>
                <w:rFonts w:ascii="Times New Roman" w:hAnsi="Times New Roman"/>
              </w:rPr>
              <w:t>(1)</w:t>
            </w:r>
          </w:p>
        </w:tc>
        <w:tc>
          <w:tcPr>
            <w:tcW w:w="457" w:type="dxa"/>
          </w:tcPr>
          <w:p w14:paraId="276BE9F2" w14:textId="77777777" w:rsidR="00334340" w:rsidRDefault="00334340">
            <w:pPr>
              <w:spacing w:line="480" w:lineRule="atLeast"/>
              <w:jc w:val="both"/>
            </w:pPr>
          </w:p>
        </w:tc>
        <w:tc>
          <w:tcPr>
            <w:tcW w:w="6425" w:type="dxa"/>
          </w:tcPr>
          <w:p w14:paraId="71FAA53B" w14:textId="77777777" w:rsidR="00334340" w:rsidRDefault="00334340">
            <w:pPr>
              <w:spacing w:line="480" w:lineRule="atLeast"/>
              <w:jc w:val="both"/>
              <w:rPr>
                <w:rFonts w:ascii="Times New Roman" w:hAnsi="Times New Roman"/>
              </w:rPr>
            </w:pPr>
            <w:r>
              <w:rPr>
                <w:rFonts w:ascii="Times New Roman" w:hAnsi="Times New Roman"/>
              </w:rPr>
              <w:t>Subject to the provisions of Clause 11(2)(b), all legal costs of and incidental to the preparation, completion, stamping and registration  of this Agreement and the subsequent Assignment to the Purchaser shall be borne and paid by the *Purchaser/Vendor.</w:t>
            </w:r>
          </w:p>
        </w:tc>
      </w:tr>
      <w:tr w:rsidR="00000000" w14:paraId="4741FC6D" w14:textId="77777777">
        <w:tblPrEx>
          <w:tblCellMar>
            <w:top w:w="0" w:type="dxa"/>
            <w:bottom w:w="0" w:type="dxa"/>
          </w:tblCellMar>
        </w:tblPrEx>
        <w:trPr>
          <w:cantSplit/>
        </w:trPr>
        <w:tc>
          <w:tcPr>
            <w:tcW w:w="2668" w:type="dxa"/>
          </w:tcPr>
          <w:p w14:paraId="501FFA7D" w14:textId="77777777" w:rsidR="00334340" w:rsidRDefault="00334340"/>
        </w:tc>
        <w:tc>
          <w:tcPr>
            <w:tcW w:w="480" w:type="dxa"/>
          </w:tcPr>
          <w:p w14:paraId="75D9617A" w14:textId="77777777" w:rsidR="00334340" w:rsidRDefault="00334340">
            <w:pPr>
              <w:spacing w:line="480" w:lineRule="atLeast"/>
              <w:jc w:val="both"/>
            </w:pPr>
          </w:p>
        </w:tc>
        <w:tc>
          <w:tcPr>
            <w:tcW w:w="573" w:type="dxa"/>
          </w:tcPr>
          <w:p w14:paraId="2F7D7DE2" w14:textId="77777777" w:rsidR="00334340" w:rsidRDefault="00334340">
            <w:pPr>
              <w:spacing w:line="480" w:lineRule="atLeast"/>
              <w:jc w:val="both"/>
            </w:pPr>
          </w:p>
        </w:tc>
        <w:tc>
          <w:tcPr>
            <w:tcW w:w="457" w:type="dxa"/>
          </w:tcPr>
          <w:p w14:paraId="7C53049D" w14:textId="77777777" w:rsidR="00334340" w:rsidRDefault="00334340">
            <w:pPr>
              <w:spacing w:line="480" w:lineRule="atLeast"/>
              <w:jc w:val="both"/>
            </w:pPr>
          </w:p>
        </w:tc>
        <w:tc>
          <w:tcPr>
            <w:tcW w:w="6425" w:type="dxa"/>
          </w:tcPr>
          <w:p w14:paraId="17E5001C" w14:textId="77777777" w:rsidR="00334340" w:rsidRDefault="00334340">
            <w:pPr>
              <w:spacing w:line="480" w:lineRule="atLeast"/>
              <w:jc w:val="both"/>
            </w:pPr>
          </w:p>
        </w:tc>
      </w:tr>
      <w:tr w:rsidR="00000000" w14:paraId="6BBB8469" w14:textId="77777777">
        <w:tblPrEx>
          <w:tblCellMar>
            <w:top w:w="0" w:type="dxa"/>
            <w:bottom w:w="0" w:type="dxa"/>
          </w:tblCellMar>
        </w:tblPrEx>
        <w:trPr>
          <w:cantSplit/>
        </w:trPr>
        <w:tc>
          <w:tcPr>
            <w:tcW w:w="2668" w:type="dxa"/>
          </w:tcPr>
          <w:p w14:paraId="497DBBA9" w14:textId="77777777" w:rsidR="00334340" w:rsidRDefault="00334340"/>
        </w:tc>
        <w:tc>
          <w:tcPr>
            <w:tcW w:w="480" w:type="dxa"/>
          </w:tcPr>
          <w:p w14:paraId="779528F8" w14:textId="77777777" w:rsidR="00334340" w:rsidRDefault="00334340">
            <w:pPr>
              <w:spacing w:line="480" w:lineRule="atLeast"/>
              <w:jc w:val="both"/>
            </w:pPr>
          </w:p>
        </w:tc>
        <w:tc>
          <w:tcPr>
            <w:tcW w:w="573" w:type="dxa"/>
          </w:tcPr>
          <w:p w14:paraId="3051A57C" w14:textId="77777777" w:rsidR="00334340" w:rsidRDefault="00334340">
            <w:pPr>
              <w:spacing w:line="480" w:lineRule="atLeast"/>
              <w:jc w:val="both"/>
              <w:rPr>
                <w:rFonts w:ascii="Times New Roman" w:hAnsi="Times New Roman"/>
              </w:rPr>
            </w:pPr>
            <w:r>
              <w:rPr>
                <w:rFonts w:ascii="Times New Roman" w:hAnsi="Times New Roman"/>
              </w:rPr>
              <w:t>(2)</w:t>
            </w:r>
          </w:p>
        </w:tc>
        <w:tc>
          <w:tcPr>
            <w:tcW w:w="457" w:type="dxa"/>
          </w:tcPr>
          <w:p w14:paraId="47465565" w14:textId="77777777" w:rsidR="00334340" w:rsidRDefault="00334340">
            <w:pPr>
              <w:spacing w:line="480" w:lineRule="atLeast"/>
              <w:jc w:val="both"/>
            </w:pPr>
          </w:p>
        </w:tc>
        <w:tc>
          <w:tcPr>
            <w:tcW w:w="6425" w:type="dxa"/>
          </w:tcPr>
          <w:p w14:paraId="7046EB3D" w14:textId="77777777" w:rsidR="00334340" w:rsidRDefault="00334340">
            <w:pPr>
              <w:spacing w:line="480" w:lineRule="atLeast"/>
              <w:jc w:val="both"/>
              <w:rPr>
                <w:rFonts w:ascii="Times New Roman" w:hAnsi="Times New Roman"/>
              </w:rPr>
            </w:pPr>
            <w:r>
              <w:rPr>
                <w:rFonts w:ascii="Times New Roman" w:hAnsi="Times New Roman"/>
              </w:rPr>
              <w:t>All stamp duty and registration fees payable on this Agreement (if any) and the Assignment shall be borne and paid by the Purchaser.</w:t>
            </w:r>
          </w:p>
        </w:tc>
      </w:tr>
      <w:tr w:rsidR="00000000" w14:paraId="715908C3" w14:textId="77777777">
        <w:tblPrEx>
          <w:tblCellMar>
            <w:top w:w="0" w:type="dxa"/>
            <w:bottom w:w="0" w:type="dxa"/>
          </w:tblCellMar>
        </w:tblPrEx>
        <w:trPr>
          <w:cantSplit/>
        </w:trPr>
        <w:tc>
          <w:tcPr>
            <w:tcW w:w="2668" w:type="dxa"/>
          </w:tcPr>
          <w:p w14:paraId="13D396B9" w14:textId="77777777" w:rsidR="00334340" w:rsidRDefault="00334340"/>
        </w:tc>
        <w:tc>
          <w:tcPr>
            <w:tcW w:w="480" w:type="dxa"/>
          </w:tcPr>
          <w:p w14:paraId="374A044F" w14:textId="77777777" w:rsidR="00334340" w:rsidRDefault="00334340">
            <w:pPr>
              <w:spacing w:line="480" w:lineRule="atLeast"/>
              <w:jc w:val="both"/>
            </w:pPr>
          </w:p>
        </w:tc>
        <w:tc>
          <w:tcPr>
            <w:tcW w:w="573" w:type="dxa"/>
          </w:tcPr>
          <w:p w14:paraId="2D942105" w14:textId="77777777" w:rsidR="00334340" w:rsidRDefault="00334340">
            <w:pPr>
              <w:spacing w:line="480" w:lineRule="atLeast"/>
              <w:jc w:val="both"/>
            </w:pPr>
          </w:p>
        </w:tc>
        <w:tc>
          <w:tcPr>
            <w:tcW w:w="457" w:type="dxa"/>
          </w:tcPr>
          <w:p w14:paraId="26C379E3" w14:textId="77777777" w:rsidR="00334340" w:rsidRDefault="00334340">
            <w:pPr>
              <w:spacing w:line="480" w:lineRule="atLeast"/>
              <w:jc w:val="both"/>
            </w:pPr>
          </w:p>
        </w:tc>
        <w:tc>
          <w:tcPr>
            <w:tcW w:w="6425" w:type="dxa"/>
          </w:tcPr>
          <w:p w14:paraId="3427AE5E" w14:textId="77777777" w:rsidR="00334340" w:rsidRDefault="00334340">
            <w:pPr>
              <w:spacing w:line="480" w:lineRule="atLeast"/>
              <w:jc w:val="both"/>
            </w:pPr>
          </w:p>
        </w:tc>
      </w:tr>
      <w:tr w:rsidR="00000000" w14:paraId="74CC4BCE" w14:textId="77777777">
        <w:tblPrEx>
          <w:tblCellMar>
            <w:top w:w="0" w:type="dxa"/>
            <w:bottom w:w="0" w:type="dxa"/>
          </w:tblCellMar>
        </w:tblPrEx>
        <w:trPr>
          <w:cantSplit/>
        </w:trPr>
        <w:tc>
          <w:tcPr>
            <w:tcW w:w="2668" w:type="dxa"/>
          </w:tcPr>
          <w:p w14:paraId="7FB21F04" w14:textId="77777777" w:rsidR="00334340" w:rsidRDefault="00334340"/>
        </w:tc>
        <w:tc>
          <w:tcPr>
            <w:tcW w:w="480" w:type="dxa"/>
          </w:tcPr>
          <w:p w14:paraId="6F5CD828" w14:textId="77777777" w:rsidR="00334340" w:rsidRDefault="00334340">
            <w:pPr>
              <w:spacing w:line="480" w:lineRule="atLeast"/>
              <w:jc w:val="both"/>
            </w:pPr>
          </w:p>
        </w:tc>
        <w:tc>
          <w:tcPr>
            <w:tcW w:w="573" w:type="dxa"/>
          </w:tcPr>
          <w:p w14:paraId="57DD7289" w14:textId="77777777" w:rsidR="00334340" w:rsidRDefault="00334340">
            <w:pPr>
              <w:spacing w:line="480" w:lineRule="atLeast"/>
              <w:jc w:val="both"/>
              <w:rPr>
                <w:rFonts w:ascii="Times New Roman" w:hAnsi="Times New Roman"/>
              </w:rPr>
            </w:pPr>
            <w:r>
              <w:rPr>
                <w:rFonts w:ascii="Times New Roman" w:hAnsi="Times New Roman"/>
              </w:rPr>
              <w:t>(3)</w:t>
            </w:r>
          </w:p>
        </w:tc>
        <w:tc>
          <w:tcPr>
            <w:tcW w:w="457" w:type="dxa"/>
          </w:tcPr>
          <w:p w14:paraId="657FE349" w14:textId="77777777" w:rsidR="00334340" w:rsidRDefault="00334340">
            <w:pPr>
              <w:spacing w:line="480" w:lineRule="atLeast"/>
              <w:jc w:val="both"/>
            </w:pPr>
          </w:p>
        </w:tc>
        <w:tc>
          <w:tcPr>
            <w:tcW w:w="6425" w:type="dxa"/>
          </w:tcPr>
          <w:p w14:paraId="763F4879" w14:textId="77777777" w:rsidR="00334340" w:rsidRDefault="00334340">
            <w:pPr>
              <w:spacing w:line="480" w:lineRule="atLeast"/>
              <w:jc w:val="both"/>
              <w:rPr>
                <w:rFonts w:ascii="Times New Roman" w:hAnsi="Times New Roman"/>
              </w:rPr>
            </w:pPr>
            <w:r>
              <w:rPr>
                <w:rFonts w:ascii="Times New Roman" w:hAnsi="Times New Roman"/>
              </w:rPr>
              <w:t xml:space="preserve">The </w:t>
            </w:r>
            <w:r>
              <w:rPr>
                <w:rFonts w:ascii="Times New Roman" w:hAnsi="Times New Roman"/>
              </w:rPr>
              <w:t>professional fees for the plan to be annexed to the Assignment shall be borne and paid by the Purchaser.</w:t>
            </w:r>
          </w:p>
        </w:tc>
      </w:tr>
      <w:tr w:rsidR="00000000" w14:paraId="262713CC" w14:textId="77777777">
        <w:tblPrEx>
          <w:tblCellMar>
            <w:top w:w="0" w:type="dxa"/>
            <w:bottom w:w="0" w:type="dxa"/>
          </w:tblCellMar>
        </w:tblPrEx>
        <w:trPr>
          <w:cantSplit/>
        </w:trPr>
        <w:tc>
          <w:tcPr>
            <w:tcW w:w="2668" w:type="dxa"/>
          </w:tcPr>
          <w:p w14:paraId="5C8515CB" w14:textId="77777777" w:rsidR="00334340" w:rsidRDefault="00334340"/>
        </w:tc>
        <w:tc>
          <w:tcPr>
            <w:tcW w:w="480" w:type="dxa"/>
          </w:tcPr>
          <w:p w14:paraId="78A2059A" w14:textId="77777777" w:rsidR="00334340" w:rsidRDefault="00334340">
            <w:pPr>
              <w:spacing w:line="480" w:lineRule="atLeast"/>
              <w:jc w:val="both"/>
            </w:pPr>
          </w:p>
        </w:tc>
        <w:tc>
          <w:tcPr>
            <w:tcW w:w="573" w:type="dxa"/>
          </w:tcPr>
          <w:p w14:paraId="7ABDE49F" w14:textId="77777777" w:rsidR="00334340" w:rsidRDefault="00334340">
            <w:pPr>
              <w:spacing w:line="480" w:lineRule="atLeast"/>
              <w:jc w:val="both"/>
            </w:pPr>
          </w:p>
        </w:tc>
        <w:tc>
          <w:tcPr>
            <w:tcW w:w="457" w:type="dxa"/>
          </w:tcPr>
          <w:p w14:paraId="61F89561" w14:textId="77777777" w:rsidR="00334340" w:rsidRDefault="00334340">
            <w:pPr>
              <w:spacing w:line="480" w:lineRule="atLeast"/>
              <w:jc w:val="both"/>
            </w:pPr>
          </w:p>
        </w:tc>
        <w:tc>
          <w:tcPr>
            <w:tcW w:w="6425" w:type="dxa"/>
          </w:tcPr>
          <w:p w14:paraId="1887A08E" w14:textId="77777777" w:rsidR="00334340" w:rsidRDefault="00334340">
            <w:pPr>
              <w:spacing w:line="480" w:lineRule="atLeast"/>
              <w:jc w:val="both"/>
            </w:pPr>
          </w:p>
        </w:tc>
      </w:tr>
      <w:tr w:rsidR="00000000" w14:paraId="69333BF7" w14:textId="77777777">
        <w:tblPrEx>
          <w:tblCellMar>
            <w:top w:w="0" w:type="dxa"/>
            <w:bottom w:w="0" w:type="dxa"/>
          </w:tblCellMar>
        </w:tblPrEx>
        <w:trPr>
          <w:cantSplit/>
        </w:trPr>
        <w:tc>
          <w:tcPr>
            <w:tcW w:w="2668" w:type="dxa"/>
          </w:tcPr>
          <w:p w14:paraId="442F3307" w14:textId="77777777" w:rsidR="00334340" w:rsidRDefault="00334340">
            <w:pPr>
              <w:rPr>
                <w:rFonts w:ascii="Times New Roman" w:hAnsi="Times New Roman"/>
              </w:rPr>
            </w:pPr>
            <w:r>
              <w:rPr>
                <w:rFonts w:ascii="Times New Roman" w:hAnsi="Times New Roman"/>
              </w:rPr>
              <w:t>Time of the essence</w:t>
            </w:r>
          </w:p>
        </w:tc>
        <w:tc>
          <w:tcPr>
            <w:tcW w:w="480" w:type="dxa"/>
          </w:tcPr>
          <w:p w14:paraId="61C57D0A" w14:textId="77777777" w:rsidR="00334340" w:rsidRDefault="00334340">
            <w:pPr>
              <w:spacing w:line="480" w:lineRule="atLeast"/>
              <w:jc w:val="both"/>
              <w:rPr>
                <w:rFonts w:ascii="Times New Roman" w:hAnsi="Times New Roman"/>
              </w:rPr>
            </w:pPr>
            <w:r>
              <w:rPr>
                <w:rFonts w:ascii="Times New Roman" w:hAnsi="Times New Roman"/>
              </w:rPr>
              <w:t>15.</w:t>
            </w:r>
          </w:p>
        </w:tc>
        <w:tc>
          <w:tcPr>
            <w:tcW w:w="7455" w:type="dxa"/>
            <w:gridSpan w:val="3"/>
          </w:tcPr>
          <w:p w14:paraId="705ADF3E" w14:textId="77777777" w:rsidR="00334340" w:rsidRDefault="00334340">
            <w:pPr>
              <w:spacing w:line="480" w:lineRule="atLeast"/>
              <w:jc w:val="both"/>
              <w:rPr>
                <w:rFonts w:ascii="Times New Roman" w:hAnsi="Times New Roman"/>
              </w:rPr>
            </w:pPr>
            <w:r>
              <w:rPr>
                <w:rFonts w:ascii="Times New Roman" w:hAnsi="Times New Roman"/>
              </w:rPr>
              <w:t>Time shall in every respect be of the essence of this Agreement.</w:t>
            </w:r>
          </w:p>
        </w:tc>
      </w:tr>
      <w:tr w:rsidR="00000000" w14:paraId="5FCE0105" w14:textId="77777777">
        <w:tblPrEx>
          <w:tblCellMar>
            <w:top w:w="0" w:type="dxa"/>
            <w:bottom w:w="0" w:type="dxa"/>
          </w:tblCellMar>
        </w:tblPrEx>
        <w:trPr>
          <w:cantSplit/>
        </w:trPr>
        <w:tc>
          <w:tcPr>
            <w:tcW w:w="2668" w:type="dxa"/>
          </w:tcPr>
          <w:p w14:paraId="6D90690A" w14:textId="77777777" w:rsidR="00334340" w:rsidRDefault="00334340"/>
        </w:tc>
        <w:tc>
          <w:tcPr>
            <w:tcW w:w="480" w:type="dxa"/>
          </w:tcPr>
          <w:p w14:paraId="581A9D91" w14:textId="77777777" w:rsidR="00334340" w:rsidRDefault="00334340">
            <w:pPr>
              <w:spacing w:line="480" w:lineRule="atLeast"/>
              <w:jc w:val="both"/>
            </w:pPr>
          </w:p>
        </w:tc>
        <w:tc>
          <w:tcPr>
            <w:tcW w:w="573" w:type="dxa"/>
          </w:tcPr>
          <w:p w14:paraId="101BA41D" w14:textId="77777777" w:rsidR="00334340" w:rsidRDefault="00334340">
            <w:pPr>
              <w:spacing w:line="480" w:lineRule="atLeast"/>
              <w:jc w:val="both"/>
            </w:pPr>
          </w:p>
        </w:tc>
        <w:tc>
          <w:tcPr>
            <w:tcW w:w="457" w:type="dxa"/>
          </w:tcPr>
          <w:p w14:paraId="0F73973F" w14:textId="77777777" w:rsidR="00334340" w:rsidRDefault="00334340">
            <w:pPr>
              <w:spacing w:line="480" w:lineRule="atLeast"/>
              <w:jc w:val="both"/>
            </w:pPr>
          </w:p>
        </w:tc>
        <w:tc>
          <w:tcPr>
            <w:tcW w:w="6425" w:type="dxa"/>
          </w:tcPr>
          <w:p w14:paraId="607E13E4" w14:textId="77777777" w:rsidR="00334340" w:rsidRDefault="00334340">
            <w:pPr>
              <w:spacing w:line="480" w:lineRule="atLeast"/>
              <w:jc w:val="both"/>
            </w:pPr>
          </w:p>
        </w:tc>
      </w:tr>
      <w:tr w:rsidR="00000000" w14:paraId="16F39F60" w14:textId="77777777">
        <w:tblPrEx>
          <w:tblCellMar>
            <w:top w:w="0" w:type="dxa"/>
            <w:bottom w:w="0" w:type="dxa"/>
          </w:tblCellMar>
        </w:tblPrEx>
        <w:trPr>
          <w:cantSplit/>
        </w:trPr>
        <w:tc>
          <w:tcPr>
            <w:tcW w:w="2668" w:type="dxa"/>
          </w:tcPr>
          <w:p w14:paraId="7D0A0BEF" w14:textId="77777777" w:rsidR="00334340" w:rsidRDefault="00334340">
            <w:pPr>
              <w:rPr>
                <w:rFonts w:ascii="Times New Roman" w:hAnsi="Times New Roman"/>
              </w:rPr>
            </w:pPr>
            <w:r>
              <w:rPr>
                <w:rFonts w:ascii="Times New Roman" w:hAnsi="Times New Roman"/>
              </w:rPr>
              <w:t>Default of Purchaser</w:t>
            </w:r>
          </w:p>
        </w:tc>
        <w:tc>
          <w:tcPr>
            <w:tcW w:w="480" w:type="dxa"/>
          </w:tcPr>
          <w:p w14:paraId="0578B7FA" w14:textId="77777777" w:rsidR="00334340" w:rsidRDefault="00334340">
            <w:pPr>
              <w:spacing w:line="480" w:lineRule="atLeast"/>
              <w:jc w:val="both"/>
              <w:rPr>
                <w:rFonts w:ascii="Times New Roman" w:hAnsi="Times New Roman"/>
              </w:rPr>
            </w:pPr>
            <w:r>
              <w:rPr>
                <w:rFonts w:ascii="Times New Roman" w:hAnsi="Times New Roman"/>
              </w:rPr>
              <w:t>16.</w:t>
            </w:r>
          </w:p>
        </w:tc>
        <w:tc>
          <w:tcPr>
            <w:tcW w:w="573" w:type="dxa"/>
          </w:tcPr>
          <w:p w14:paraId="0336B7E2" w14:textId="77777777" w:rsidR="00334340" w:rsidRDefault="00334340">
            <w:pPr>
              <w:spacing w:line="480" w:lineRule="atLeast"/>
              <w:jc w:val="both"/>
              <w:rPr>
                <w:rFonts w:ascii="Times New Roman" w:hAnsi="Times New Roman"/>
              </w:rPr>
            </w:pPr>
            <w:r>
              <w:rPr>
                <w:rFonts w:ascii="Times New Roman" w:hAnsi="Times New Roman"/>
              </w:rPr>
              <w:t>(1)</w:t>
            </w:r>
          </w:p>
        </w:tc>
        <w:tc>
          <w:tcPr>
            <w:tcW w:w="457" w:type="dxa"/>
          </w:tcPr>
          <w:p w14:paraId="65390635" w14:textId="77777777" w:rsidR="00334340" w:rsidRDefault="00334340">
            <w:pPr>
              <w:spacing w:line="480" w:lineRule="atLeast"/>
              <w:jc w:val="both"/>
            </w:pPr>
          </w:p>
        </w:tc>
        <w:tc>
          <w:tcPr>
            <w:tcW w:w="6425" w:type="dxa"/>
          </w:tcPr>
          <w:p w14:paraId="57B0066E" w14:textId="77777777" w:rsidR="00334340" w:rsidRDefault="00334340">
            <w:pPr>
              <w:spacing w:line="480" w:lineRule="atLeast"/>
              <w:jc w:val="both"/>
              <w:rPr>
                <w:rFonts w:ascii="Times New Roman" w:hAnsi="Times New Roman"/>
              </w:rPr>
            </w:pPr>
            <w:r>
              <w:rPr>
                <w:rFonts w:ascii="Times New Roman" w:hAnsi="Times New Roman"/>
              </w:rPr>
              <w:t>Should the Purchaser fail to observe or comply with any of the terms and conditions herein contained or to make the payments in accordance with Schedule 4 or any interest payable hereunder within 7 days of the due date, the Vendor may (subject to Clause 3(3)) give to the Pu</w:t>
            </w:r>
            <w:r>
              <w:rPr>
                <w:rFonts w:ascii="Times New Roman" w:hAnsi="Times New Roman"/>
              </w:rPr>
              <w:t xml:space="preserve">rchaser notice in writing calling upon the Purchaser to make good his default. In the event of the Purchaser failing within 21 days from the date of service of such notice fully to </w:t>
            </w:r>
          </w:p>
        </w:tc>
      </w:tr>
    </w:tbl>
    <w:p w14:paraId="1B35F18E" w14:textId="77777777" w:rsidR="00334340" w:rsidRDefault="00334340">
      <w:pPr>
        <w:jc w:val="center"/>
        <w:rPr>
          <w:rFonts w:ascii="Times New Roman" w:hAnsi="Times New Roman"/>
        </w:rPr>
      </w:pPr>
    </w:p>
    <w:p w14:paraId="7F809997" w14:textId="77777777" w:rsidR="00334340" w:rsidRDefault="00334340">
      <w:pPr>
        <w:jc w:val="center"/>
        <w:rPr>
          <w:rFonts w:ascii="Times New Roman" w:hAnsi="Times New Roman"/>
        </w:rPr>
      </w:pPr>
    </w:p>
    <w:p w14:paraId="0391413A" w14:textId="77777777" w:rsidR="00334340" w:rsidRDefault="00334340">
      <w:pPr>
        <w:jc w:val="center"/>
        <w:rPr>
          <w:rFonts w:ascii="Times New Roman" w:hAnsi="Times New Roman"/>
        </w:rPr>
      </w:pPr>
    </w:p>
    <w:p w14:paraId="767FFBD9" w14:textId="77777777" w:rsidR="00334340" w:rsidRDefault="00334340">
      <w:pPr>
        <w:jc w:val="center"/>
        <w:rPr>
          <w:rFonts w:ascii="Times New Roman" w:hAnsi="Times New Roman"/>
        </w:rPr>
      </w:pPr>
    </w:p>
    <w:p w14:paraId="26EDB35D" w14:textId="77777777" w:rsidR="00334340" w:rsidRDefault="00334340">
      <w:pPr>
        <w:jc w:val="center"/>
        <w:rPr>
          <w:rFonts w:ascii="Times New Roman" w:hAnsi="Times New Roman"/>
        </w:rPr>
      </w:pPr>
    </w:p>
    <w:p w14:paraId="0806B042" w14:textId="77777777" w:rsidR="00334340" w:rsidRDefault="00334340">
      <w:pPr>
        <w:jc w:val="center"/>
        <w:rPr>
          <w:rFonts w:ascii="Times New Roman" w:hAnsi="Times New Roman"/>
        </w:rPr>
      </w:pPr>
    </w:p>
    <w:p w14:paraId="03A493AB" w14:textId="77777777" w:rsidR="00334340" w:rsidRDefault="00334340">
      <w:pPr>
        <w:jc w:val="center"/>
        <w:rPr>
          <w:rFonts w:ascii="Times New Roman" w:hAnsi="Times New Roman"/>
        </w:rPr>
      </w:pPr>
      <w:r>
        <w:rPr>
          <w:rFonts w:ascii="Times New Roman" w:hAnsi="Times New Roman"/>
        </w:rPr>
        <w:t>- 31 -</w:t>
      </w:r>
    </w:p>
    <w:p w14:paraId="5BC1C9BB" w14:textId="77777777" w:rsidR="00334340" w:rsidRDefault="00334340"/>
    <w:tbl>
      <w:tblPr>
        <w:tblW w:w="0" w:type="auto"/>
        <w:tblInd w:w="-28" w:type="dxa"/>
        <w:tblLayout w:type="fixed"/>
        <w:tblCellMar>
          <w:left w:w="28" w:type="dxa"/>
          <w:right w:w="28" w:type="dxa"/>
        </w:tblCellMar>
        <w:tblLook w:val="0000" w:firstRow="0" w:lastRow="0" w:firstColumn="0" w:lastColumn="0" w:noHBand="0" w:noVBand="0"/>
      </w:tblPr>
      <w:tblGrid>
        <w:gridCol w:w="2668"/>
        <w:gridCol w:w="480"/>
        <w:gridCol w:w="573"/>
        <w:gridCol w:w="457"/>
        <w:gridCol w:w="6425"/>
      </w:tblGrid>
      <w:tr w:rsidR="00000000" w14:paraId="2E1B2526" w14:textId="77777777">
        <w:tblPrEx>
          <w:tblCellMar>
            <w:top w:w="0" w:type="dxa"/>
            <w:bottom w:w="0" w:type="dxa"/>
          </w:tblCellMar>
        </w:tblPrEx>
        <w:trPr>
          <w:cantSplit/>
        </w:trPr>
        <w:tc>
          <w:tcPr>
            <w:tcW w:w="2668" w:type="dxa"/>
          </w:tcPr>
          <w:p w14:paraId="3464F722" w14:textId="77777777" w:rsidR="00334340" w:rsidRDefault="00334340"/>
        </w:tc>
        <w:tc>
          <w:tcPr>
            <w:tcW w:w="480" w:type="dxa"/>
          </w:tcPr>
          <w:p w14:paraId="206991EB" w14:textId="77777777" w:rsidR="00334340" w:rsidRDefault="00334340">
            <w:pPr>
              <w:spacing w:line="480" w:lineRule="atLeast"/>
              <w:jc w:val="both"/>
            </w:pPr>
          </w:p>
        </w:tc>
        <w:tc>
          <w:tcPr>
            <w:tcW w:w="7455" w:type="dxa"/>
            <w:gridSpan w:val="3"/>
          </w:tcPr>
          <w:p w14:paraId="0D0FB18D" w14:textId="77777777" w:rsidR="00334340" w:rsidRDefault="00334340">
            <w:pPr>
              <w:spacing w:line="480" w:lineRule="atLeast"/>
              <w:ind w:left="542" w:hanging="542"/>
              <w:jc w:val="both"/>
              <w:rPr>
                <w:rFonts w:ascii="Times New Roman" w:hAnsi="Times New Roman"/>
              </w:rPr>
            </w:pPr>
            <w:r>
              <w:rPr>
                <w:rFonts w:ascii="Times New Roman" w:hAnsi="Times New Roman"/>
              </w:rPr>
              <w:t>(3)   In the event of the winding-up (whether voluntary or otherwise) or dissolution of the Vendor the benefit and rights of and in all warranties and guarantees under all contracts relating to the construction of the Development shall be assigned by the Vendor to the Owners Incorporation incorporated under the Buildi</w:t>
            </w:r>
            <w:r>
              <w:rPr>
                <w:rFonts w:ascii="Times New Roman" w:hAnsi="Times New Roman"/>
              </w:rPr>
              <w:t>ng Management Ordinance or if no such corporation exists to the manager of the Development for the time being to be held in trust for the Purchaser and all other Purchasers of units in the Development.</w:t>
            </w:r>
          </w:p>
        </w:tc>
      </w:tr>
      <w:tr w:rsidR="00000000" w14:paraId="7B9449D4" w14:textId="77777777">
        <w:tblPrEx>
          <w:tblCellMar>
            <w:top w:w="0" w:type="dxa"/>
            <w:bottom w:w="0" w:type="dxa"/>
          </w:tblCellMar>
        </w:tblPrEx>
        <w:trPr>
          <w:cantSplit/>
        </w:trPr>
        <w:tc>
          <w:tcPr>
            <w:tcW w:w="2668" w:type="dxa"/>
          </w:tcPr>
          <w:p w14:paraId="626CDBC0" w14:textId="77777777" w:rsidR="00334340" w:rsidRDefault="00334340"/>
        </w:tc>
        <w:tc>
          <w:tcPr>
            <w:tcW w:w="480" w:type="dxa"/>
          </w:tcPr>
          <w:p w14:paraId="05373064" w14:textId="77777777" w:rsidR="00334340" w:rsidRDefault="00334340">
            <w:pPr>
              <w:spacing w:line="480" w:lineRule="atLeast"/>
              <w:jc w:val="both"/>
            </w:pPr>
          </w:p>
        </w:tc>
        <w:tc>
          <w:tcPr>
            <w:tcW w:w="573" w:type="dxa"/>
          </w:tcPr>
          <w:p w14:paraId="3148256D" w14:textId="77777777" w:rsidR="00334340" w:rsidRDefault="00334340">
            <w:pPr>
              <w:spacing w:line="480" w:lineRule="atLeast"/>
              <w:jc w:val="both"/>
            </w:pPr>
          </w:p>
        </w:tc>
        <w:tc>
          <w:tcPr>
            <w:tcW w:w="457" w:type="dxa"/>
          </w:tcPr>
          <w:p w14:paraId="37D089CF" w14:textId="77777777" w:rsidR="00334340" w:rsidRDefault="00334340">
            <w:pPr>
              <w:spacing w:line="480" w:lineRule="atLeast"/>
              <w:jc w:val="both"/>
            </w:pPr>
          </w:p>
        </w:tc>
        <w:tc>
          <w:tcPr>
            <w:tcW w:w="6425" w:type="dxa"/>
          </w:tcPr>
          <w:p w14:paraId="5643A16A" w14:textId="77777777" w:rsidR="00334340" w:rsidRDefault="00334340">
            <w:pPr>
              <w:spacing w:line="480" w:lineRule="atLeast"/>
              <w:jc w:val="both"/>
            </w:pPr>
          </w:p>
        </w:tc>
      </w:tr>
      <w:tr w:rsidR="00000000" w14:paraId="65CFEF52" w14:textId="77777777">
        <w:tblPrEx>
          <w:tblCellMar>
            <w:top w:w="0" w:type="dxa"/>
            <w:bottom w:w="0" w:type="dxa"/>
          </w:tblCellMar>
        </w:tblPrEx>
        <w:trPr>
          <w:cantSplit/>
        </w:trPr>
        <w:tc>
          <w:tcPr>
            <w:tcW w:w="2668" w:type="dxa"/>
          </w:tcPr>
          <w:p w14:paraId="02E1408E" w14:textId="77777777" w:rsidR="00334340" w:rsidRDefault="00334340">
            <w:pPr>
              <w:spacing w:line="240" w:lineRule="auto"/>
              <w:rPr>
                <w:rFonts w:ascii="Times New Roman" w:hAnsi="Times New Roman"/>
              </w:rPr>
            </w:pPr>
            <w:r>
              <w:rPr>
                <w:rFonts w:ascii="Times New Roman" w:hAnsi="Times New Roman"/>
              </w:rPr>
              <w:t>Provisions to Survive</w:t>
            </w:r>
          </w:p>
          <w:p w14:paraId="167648DA" w14:textId="77777777" w:rsidR="00334340" w:rsidRDefault="00334340">
            <w:pPr>
              <w:spacing w:line="240" w:lineRule="auto"/>
              <w:rPr>
                <w:rFonts w:ascii="Times New Roman" w:hAnsi="Times New Roman"/>
              </w:rPr>
            </w:pPr>
            <w:r>
              <w:rPr>
                <w:rFonts w:ascii="Times New Roman" w:hAnsi="Times New Roman"/>
              </w:rPr>
              <w:t>assignment</w:t>
            </w:r>
          </w:p>
        </w:tc>
        <w:tc>
          <w:tcPr>
            <w:tcW w:w="7935" w:type="dxa"/>
            <w:gridSpan w:val="4"/>
          </w:tcPr>
          <w:p w14:paraId="52D58EB1" w14:textId="77777777" w:rsidR="00334340" w:rsidRDefault="00334340">
            <w:pPr>
              <w:spacing w:line="480" w:lineRule="atLeast"/>
              <w:ind w:left="482" w:hanging="482"/>
              <w:jc w:val="both"/>
              <w:rPr>
                <w:rFonts w:ascii="Times New Roman" w:hAnsi="Times New Roman"/>
              </w:rPr>
            </w:pPr>
            <w:r>
              <w:rPr>
                <w:rFonts w:ascii="Times New Roman" w:hAnsi="Times New Roman"/>
              </w:rPr>
              <w:t>29.   The provisions of Clauses 10, 13 and 28 shall survive completion of the sale and purchase by the Assignment.</w:t>
            </w:r>
          </w:p>
        </w:tc>
      </w:tr>
      <w:tr w:rsidR="00000000" w14:paraId="5A520E00" w14:textId="77777777">
        <w:tblPrEx>
          <w:tblCellMar>
            <w:top w:w="0" w:type="dxa"/>
            <w:bottom w:w="0" w:type="dxa"/>
          </w:tblCellMar>
        </w:tblPrEx>
        <w:trPr>
          <w:cantSplit/>
        </w:trPr>
        <w:tc>
          <w:tcPr>
            <w:tcW w:w="2668" w:type="dxa"/>
          </w:tcPr>
          <w:p w14:paraId="751D0084" w14:textId="77777777" w:rsidR="00334340" w:rsidRDefault="00334340">
            <w:pPr>
              <w:spacing w:line="240" w:lineRule="auto"/>
            </w:pPr>
          </w:p>
        </w:tc>
        <w:tc>
          <w:tcPr>
            <w:tcW w:w="480" w:type="dxa"/>
          </w:tcPr>
          <w:p w14:paraId="74A9BF16" w14:textId="77777777" w:rsidR="00334340" w:rsidRDefault="00334340">
            <w:pPr>
              <w:spacing w:line="480" w:lineRule="atLeast"/>
              <w:jc w:val="both"/>
            </w:pPr>
          </w:p>
        </w:tc>
        <w:tc>
          <w:tcPr>
            <w:tcW w:w="573" w:type="dxa"/>
          </w:tcPr>
          <w:p w14:paraId="2F14A801" w14:textId="77777777" w:rsidR="00334340" w:rsidRDefault="00334340">
            <w:pPr>
              <w:spacing w:line="480" w:lineRule="atLeast"/>
              <w:jc w:val="both"/>
            </w:pPr>
          </w:p>
        </w:tc>
        <w:tc>
          <w:tcPr>
            <w:tcW w:w="457" w:type="dxa"/>
          </w:tcPr>
          <w:p w14:paraId="467DEF53" w14:textId="77777777" w:rsidR="00334340" w:rsidRDefault="00334340">
            <w:pPr>
              <w:spacing w:line="480" w:lineRule="atLeast"/>
              <w:jc w:val="both"/>
            </w:pPr>
          </w:p>
        </w:tc>
        <w:tc>
          <w:tcPr>
            <w:tcW w:w="6425" w:type="dxa"/>
          </w:tcPr>
          <w:p w14:paraId="68532F7F" w14:textId="77777777" w:rsidR="00334340" w:rsidRDefault="00334340">
            <w:pPr>
              <w:spacing w:line="480" w:lineRule="atLeast"/>
              <w:jc w:val="both"/>
            </w:pPr>
          </w:p>
        </w:tc>
      </w:tr>
      <w:tr w:rsidR="00000000" w14:paraId="10C8F836" w14:textId="77777777">
        <w:tblPrEx>
          <w:tblCellMar>
            <w:top w:w="0" w:type="dxa"/>
            <w:bottom w:w="0" w:type="dxa"/>
          </w:tblCellMar>
        </w:tblPrEx>
        <w:trPr>
          <w:cantSplit/>
        </w:trPr>
        <w:tc>
          <w:tcPr>
            <w:tcW w:w="2668" w:type="dxa"/>
          </w:tcPr>
          <w:p w14:paraId="18F0014D" w14:textId="77777777" w:rsidR="00334340" w:rsidRDefault="00334340">
            <w:pPr>
              <w:spacing w:line="240" w:lineRule="auto"/>
              <w:rPr>
                <w:rFonts w:ascii="Times New Roman" w:hAnsi="Times New Roman"/>
              </w:rPr>
            </w:pPr>
            <w:r>
              <w:rPr>
                <w:rFonts w:ascii="Times New Roman" w:hAnsi="Times New Roman"/>
              </w:rPr>
              <w:t>Public holiday etc</w:t>
            </w:r>
          </w:p>
        </w:tc>
        <w:tc>
          <w:tcPr>
            <w:tcW w:w="7935" w:type="dxa"/>
            <w:gridSpan w:val="4"/>
          </w:tcPr>
          <w:p w14:paraId="4A6E9EA5" w14:textId="77777777" w:rsidR="00334340" w:rsidRDefault="00334340">
            <w:pPr>
              <w:spacing w:line="480" w:lineRule="atLeast"/>
              <w:ind w:left="482" w:hanging="482"/>
              <w:jc w:val="both"/>
              <w:rPr>
                <w:rFonts w:ascii="Times New Roman" w:hAnsi="Times New Roman"/>
              </w:rPr>
            </w:pPr>
            <w:r>
              <w:rPr>
                <w:rFonts w:ascii="Times New Roman" w:hAnsi="Times New Roman"/>
              </w:rPr>
              <w:t>30.   If the day on which completion of the sale and purchase is to take place as hereinbefore provided shall fall on public holi</w:t>
            </w:r>
            <w:r>
              <w:rPr>
                <w:rFonts w:ascii="Times New Roman" w:hAnsi="Times New Roman"/>
              </w:rPr>
              <w:t xml:space="preserve">day or on a day on which Typhoon Signal No. 8 or above is hoisted </w:t>
            </w:r>
            <w:r>
              <w:rPr>
                <w:rFonts w:ascii="Times New Roman" w:hAnsi="Times New Roman"/>
                <w:u w:val="single"/>
              </w:rPr>
              <w:t>or Rainstorm Black Warning is issued</w:t>
            </w:r>
            <w:r>
              <w:rPr>
                <w:rFonts w:ascii="Times New Roman" w:hAnsi="Times New Roman"/>
              </w:rPr>
              <w:t xml:space="preserve"> at any time between the hours of 9:00 am and 5:00 pm, completion of the sale and purchase shall be automatically postponed to the immediately following day which is not a public holiday and on which no Typhoon Signal No. 8 or above is hoisted </w:t>
            </w:r>
            <w:r>
              <w:rPr>
                <w:rFonts w:ascii="Times New Roman" w:hAnsi="Times New Roman"/>
                <w:u w:val="single"/>
              </w:rPr>
              <w:t>or Rainstorm Black Warning is issued</w:t>
            </w:r>
            <w:r>
              <w:rPr>
                <w:rFonts w:ascii="Times New Roman" w:hAnsi="Times New Roman"/>
              </w:rPr>
              <w:t xml:space="preserve"> at any time between the hours of 9:00 am and 5:00 pm.</w:t>
            </w:r>
          </w:p>
        </w:tc>
      </w:tr>
      <w:tr w:rsidR="00000000" w14:paraId="269A298A" w14:textId="77777777">
        <w:tblPrEx>
          <w:tblCellMar>
            <w:top w:w="0" w:type="dxa"/>
            <w:bottom w:w="0" w:type="dxa"/>
          </w:tblCellMar>
        </w:tblPrEx>
        <w:trPr>
          <w:cantSplit/>
        </w:trPr>
        <w:tc>
          <w:tcPr>
            <w:tcW w:w="2668" w:type="dxa"/>
          </w:tcPr>
          <w:p w14:paraId="08E6E20C" w14:textId="77777777" w:rsidR="00334340" w:rsidRDefault="00334340">
            <w:pPr>
              <w:spacing w:line="240" w:lineRule="auto"/>
            </w:pPr>
          </w:p>
        </w:tc>
        <w:tc>
          <w:tcPr>
            <w:tcW w:w="480" w:type="dxa"/>
          </w:tcPr>
          <w:p w14:paraId="1C7AA334" w14:textId="77777777" w:rsidR="00334340" w:rsidRDefault="00334340">
            <w:pPr>
              <w:spacing w:line="480" w:lineRule="atLeast"/>
              <w:jc w:val="both"/>
            </w:pPr>
          </w:p>
        </w:tc>
        <w:tc>
          <w:tcPr>
            <w:tcW w:w="573" w:type="dxa"/>
          </w:tcPr>
          <w:p w14:paraId="27D3C840" w14:textId="77777777" w:rsidR="00334340" w:rsidRDefault="00334340">
            <w:pPr>
              <w:spacing w:line="480" w:lineRule="atLeast"/>
              <w:jc w:val="both"/>
            </w:pPr>
          </w:p>
        </w:tc>
        <w:tc>
          <w:tcPr>
            <w:tcW w:w="457" w:type="dxa"/>
          </w:tcPr>
          <w:p w14:paraId="02B6083C" w14:textId="77777777" w:rsidR="00334340" w:rsidRDefault="00334340">
            <w:pPr>
              <w:spacing w:line="480" w:lineRule="atLeast"/>
              <w:jc w:val="both"/>
            </w:pPr>
          </w:p>
        </w:tc>
        <w:tc>
          <w:tcPr>
            <w:tcW w:w="6425" w:type="dxa"/>
          </w:tcPr>
          <w:p w14:paraId="1C669621" w14:textId="77777777" w:rsidR="00334340" w:rsidRDefault="00334340">
            <w:pPr>
              <w:spacing w:line="480" w:lineRule="atLeast"/>
              <w:jc w:val="both"/>
            </w:pPr>
          </w:p>
        </w:tc>
      </w:tr>
      <w:tr w:rsidR="00000000" w14:paraId="71283416" w14:textId="77777777">
        <w:tblPrEx>
          <w:tblCellMar>
            <w:top w:w="0" w:type="dxa"/>
            <w:bottom w:w="0" w:type="dxa"/>
          </w:tblCellMar>
        </w:tblPrEx>
        <w:trPr>
          <w:cantSplit/>
        </w:trPr>
        <w:tc>
          <w:tcPr>
            <w:tcW w:w="2668" w:type="dxa"/>
          </w:tcPr>
          <w:p w14:paraId="03384A6F" w14:textId="77777777" w:rsidR="00334340" w:rsidRDefault="00334340">
            <w:pPr>
              <w:spacing w:line="240" w:lineRule="auto"/>
              <w:rPr>
                <w:rFonts w:ascii="Times New Roman" w:hAnsi="Times New Roman"/>
              </w:rPr>
            </w:pPr>
            <w:r>
              <w:rPr>
                <w:rFonts w:ascii="Times New Roman" w:hAnsi="Times New Roman"/>
              </w:rPr>
              <w:t>Financier</w:t>
            </w:r>
          </w:p>
          <w:p w14:paraId="218C39C0" w14:textId="77777777" w:rsidR="00334340" w:rsidRDefault="00334340">
            <w:pPr>
              <w:spacing w:line="240" w:lineRule="auto"/>
            </w:pPr>
          </w:p>
          <w:p w14:paraId="1B9041C9" w14:textId="77777777" w:rsidR="00334340" w:rsidRDefault="00334340">
            <w:pPr>
              <w:spacing w:line="240" w:lineRule="auto"/>
              <w:rPr>
                <w:rFonts w:ascii="Times New Roman" w:hAnsi="Times New Roman"/>
              </w:rPr>
            </w:pPr>
            <w:r>
              <w:rPr>
                <w:rFonts w:ascii="Times New Roman" w:hAnsi="Times New Roman"/>
              </w:rPr>
              <w:t>Delete if inapplicable</w:t>
            </w:r>
          </w:p>
        </w:tc>
        <w:tc>
          <w:tcPr>
            <w:tcW w:w="7935" w:type="dxa"/>
            <w:gridSpan w:val="4"/>
          </w:tcPr>
          <w:p w14:paraId="08388DFF" w14:textId="77777777" w:rsidR="00334340" w:rsidRDefault="00334340">
            <w:pPr>
              <w:spacing w:line="480" w:lineRule="atLeast"/>
              <w:ind w:left="482" w:hanging="482"/>
              <w:jc w:val="both"/>
              <w:rPr>
                <w:rFonts w:ascii="Times New Roman" w:hAnsi="Times New Roman"/>
              </w:rPr>
            </w:pPr>
            <w:r>
              <w:rPr>
                <w:rFonts w:ascii="Times New Roman" w:hAnsi="Times New Roman"/>
              </w:rPr>
              <w:t xml:space="preserve">[31.  </w:t>
            </w:r>
            <w:r>
              <w:rPr>
                <w:rFonts w:ascii="Times New Roman" w:hAnsi="Times New Roman"/>
              </w:rPr>
              <w:t>The Financier hereby covena</w:t>
            </w:r>
            <w:r>
              <w:rPr>
                <w:rFonts w:ascii="Times New Roman" w:hAnsi="Times New Roman"/>
              </w:rPr>
              <w:t xml:space="preserve">nts with the Purchaser that the Financier will not call back the whole or any part of the loan which has been advanced or will be advanced to the Vendor until the Development has been completed and that the </w:t>
            </w:r>
          </w:p>
          <w:p w14:paraId="7CAC182B" w14:textId="77777777" w:rsidR="00334340" w:rsidRDefault="00334340">
            <w:pPr>
              <w:spacing w:line="480" w:lineRule="atLeast"/>
              <w:jc w:val="both"/>
            </w:pPr>
          </w:p>
        </w:tc>
      </w:tr>
    </w:tbl>
    <w:p w14:paraId="2E63239C" w14:textId="77777777" w:rsidR="00334340" w:rsidRDefault="00334340"/>
    <w:p w14:paraId="2C59D5A4" w14:textId="77777777" w:rsidR="00334340" w:rsidRDefault="00334340"/>
    <w:p w14:paraId="0D65B060" w14:textId="77777777" w:rsidR="00334340" w:rsidRDefault="00334340"/>
    <w:p w14:paraId="112C0468" w14:textId="77777777" w:rsidR="00334340" w:rsidRDefault="00334340"/>
    <w:p w14:paraId="60B1BFBA" w14:textId="77777777" w:rsidR="00334340" w:rsidRDefault="00334340">
      <w:pPr>
        <w:jc w:val="center"/>
        <w:rPr>
          <w:rFonts w:ascii="Times New Roman" w:hAnsi="Times New Roman"/>
        </w:rPr>
      </w:pPr>
      <w:r>
        <w:rPr>
          <w:rFonts w:ascii="Times New Roman" w:hAnsi="Times New Roman"/>
        </w:rPr>
        <w:t>- 36 -</w:t>
      </w:r>
    </w:p>
    <w:p w14:paraId="1E153A62" w14:textId="77777777" w:rsidR="00334340" w:rsidRDefault="00334340"/>
    <w:p w14:paraId="2F6D8616" w14:textId="77777777" w:rsidR="00334340" w:rsidRDefault="00334340">
      <w:pPr>
        <w:jc w:val="both"/>
      </w:pPr>
    </w:p>
    <w:p w14:paraId="17BDD495" w14:textId="77777777" w:rsidR="00334340" w:rsidRDefault="00334340">
      <w:pPr>
        <w:spacing w:line="480" w:lineRule="atLeast"/>
        <w:jc w:val="center"/>
        <w:rPr>
          <w:rFonts w:ascii="Times New Roman" w:hAnsi="Times New Roman"/>
          <w:b/>
          <w:u w:val="single"/>
        </w:rPr>
      </w:pPr>
      <w:r>
        <w:rPr>
          <w:rFonts w:ascii="Times New Roman" w:hAnsi="Times New Roman"/>
          <w:b/>
          <w:u w:val="single"/>
        </w:rPr>
        <w:t>SCHEDULE 4</w:t>
      </w:r>
    </w:p>
    <w:p w14:paraId="689122C1" w14:textId="77777777" w:rsidR="00334340" w:rsidRDefault="00334340">
      <w:pPr>
        <w:spacing w:line="480" w:lineRule="atLeast"/>
        <w:jc w:val="both"/>
      </w:pPr>
    </w:p>
    <w:p w14:paraId="22EF4305" w14:textId="77777777" w:rsidR="00334340" w:rsidRDefault="00334340">
      <w:pPr>
        <w:spacing w:line="480" w:lineRule="atLeast"/>
        <w:jc w:val="both"/>
      </w:pPr>
    </w:p>
    <w:p w14:paraId="4FEAE8CA" w14:textId="77777777" w:rsidR="00334340" w:rsidRDefault="00334340">
      <w:pPr>
        <w:spacing w:line="480" w:lineRule="auto"/>
        <w:jc w:val="both"/>
        <w:rPr>
          <w:rFonts w:ascii="Times New Roman" w:hAnsi="Times New Roman"/>
        </w:rPr>
      </w:pPr>
      <w:r>
        <w:rPr>
          <w:rFonts w:ascii="Times New Roman" w:hAnsi="Times New Roman"/>
        </w:rPr>
        <w:t>The purchase price mentioned in Clause 3(1) shall be HK$        and shall be paid by the Purchaser to Messrs. [                 ] as follows: -</w:t>
      </w:r>
    </w:p>
    <w:p w14:paraId="01F15C49" w14:textId="77777777" w:rsidR="00334340" w:rsidRDefault="00334340">
      <w:pPr>
        <w:spacing w:line="480" w:lineRule="auto"/>
        <w:jc w:val="both"/>
      </w:pPr>
    </w:p>
    <w:p w14:paraId="236E1A43" w14:textId="77777777" w:rsidR="00334340" w:rsidRDefault="00334340">
      <w:pPr>
        <w:spacing w:line="480" w:lineRule="auto"/>
        <w:ind w:left="480" w:hanging="480"/>
        <w:jc w:val="both"/>
        <w:rPr>
          <w:rFonts w:ascii="Times New Roman" w:hAnsi="Times New Roman"/>
        </w:rPr>
      </w:pPr>
      <w:r>
        <w:rPr>
          <w:rFonts w:ascii="Times New Roman" w:hAnsi="Times New Roman"/>
        </w:rPr>
        <w:t>(i)</w:t>
      </w:r>
      <w:r>
        <w:rPr>
          <w:rFonts w:ascii="Times New Roman" w:hAnsi="Times New Roman"/>
        </w:rPr>
        <w:tab/>
        <w:t>the amount of $            being 10% of the purchase price has been paid as deposit on signing the agreement preliminary to this Agreement;</w:t>
      </w:r>
    </w:p>
    <w:p w14:paraId="51F24998" w14:textId="77777777" w:rsidR="00334340" w:rsidRDefault="00334340">
      <w:pPr>
        <w:spacing w:line="480" w:lineRule="auto"/>
        <w:ind w:left="480" w:hanging="480"/>
        <w:jc w:val="both"/>
        <w:rPr>
          <w:rFonts w:ascii="Times New Roman" w:hAnsi="Times New Roman"/>
        </w:rPr>
      </w:pPr>
    </w:p>
    <w:p w14:paraId="56FE211D" w14:textId="77777777" w:rsidR="00334340" w:rsidRDefault="00334340">
      <w:pPr>
        <w:spacing w:line="480" w:lineRule="auto"/>
        <w:ind w:left="480" w:hanging="480"/>
        <w:jc w:val="both"/>
        <w:rPr>
          <w:rFonts w:ascii="Times New Roman" w:hAnsi="Times New Roman"/>
        </w:rPr>
      </w:pPr>
      <w:r>
        <w:rPr>
          <w:rFonts w:ascii="Times New Roman" w:hAnsi="Times New Roman"/>
        </w:rPr>
        <w:t>(ii)</w:t>
      </w:r>
      <w:r>
        <w:rPr>
          <w:rFonts w:ascii="Times New Roman" w:hAnsi="Times New Roman"/>
        </w:rPr>
        <w:tab/>
        <w:t>a further amount of $          being a 10% of the purchase price shall be paid within 14 days of the date of this Agreement;</w:t>
      </w:r>
    </w:p>
    <w:sectPr w:rsidR="00334340">
      <w:pgSz w:w="11907" w:h="16840"/>
      <w:pgMar w:top="1191" w:right="680" w:bottom="959" w:left="680" w:header="851" w:footer="992" w:gutter="0"/>
      <w:cols w:space="425"/>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196E"/>
    <w:rsid w:val="0014196E"/>
    <w:rsid w:val="001635AF"/>
    <w:rsid w:val="0033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EB5B8"/>
  <w15:chartTrackingRefBased/>
  <w15:docId w15:val="{F46E04EF-9D95-4D35-9395-36CE0353C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sz w:val="20"/>
    </w:rPr>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1707</Words>
  <Characters>9733</Characters>
  <Application>Microsoft Office Word</Application>
  <DocSecurity>0</DocSecurity>
  <Lines>81</Lines>
  <Paragraphs>22</Paragraphs>
  <ScaleCrop>false</ScaleCrop>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- 11 -</dc:title>
  <dc:subject/>
  <dc:creator>HONG KONG GOVERNMENT</dc:creator>
  <cp:keywords/>
  <cp:lastModifiedBy>Rico Kwok</cp:lastModifiedBy>
  <cp:revision>2</cp:revision>
  <cp:lastPrinted>1997-01-18T01:29:00Z</cp:lastPrinted>
  <dcterms:created xsi:type="dcterms:W3CDTF">2026-10-02T17:18:00Z</dcterms:created>
  <dcterms:modified xsi:type="dcterms:W3CDTF">2026-10-02T17:18:00Z</dcterms:modified>
</cp:coreProperties>
</file>