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C0BDEB" w14:textId="77777777" w:rsidR="003238BF" w:rsidRDefault="003238BF">
      <w:pPr>
        <w:pBdr>
          <w:top w:val="single" w:sz="48" w:space="1" w:color="auto"/>
        </w:pBdr>
      </w:pPr>
      <w:r>
        <w:tab/>
      </w:r>
      <w:r>
        <w:tab/>
      </w:r>
      <w:r>
        <w:tab/>
      </w:r>
    </w:p>
    <w:p w14:paraId="7642B7BC" w14:textId="77777777" w:rsidR="003238BF" w:rsidRDefault="003238BF">
      <w:pPr>
        <w:pBdr>
          <w:top w:val="single" w:sz="48" w:space="1" w:color="auto"/>
        </w:pBdr>
      </w:pPr>
      <w:r>
        <w:rPr>
          <w:noProof/>
        </w:rPr>
        <w:pict w14:anchorId="273CE446">
          <v:rect id="_x0000_s1026" style="position:absolute;margin-left:108pt;margin-top:14.85pt;width:69.1pt;height:67.55pt;z-index:-251658752;mso-position-horizontal-relative:page;mso-position-vertical-relative:text" o:allowincell="f" filled="f" stroked="f" strokeweight="0">
            <v:textbox inset="0,0,0,0">
              <w:txbxContent>
                <w:p w14:paraId="51AEB4D0" w14:textId="77777777" w:rsidR="003238BF" w:rsidRDefault="003238BF">
                  <w:pPr>
                    <w:tabs>
                      <w:tab w:val="left" w:pos="-720"/>
                    </w:tabs>
                    <w:suppressAutoHyphens/>
                    <w:jc w:val="both"/>
                    <w:rPr>
                      <w:sz w:val="2"/>
                    </w:rPr>
                  </w:pPr>
                  <w:r>
                    <w:pict w14:anchorId="5CAF5649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_x0000_i1025" type="#_x0000_t75" style="width:69.5pt;height:68.45pt">
                        <v:imagedata r:id="rId4" o:title="" croptop="4099f" cropbottom="4099f" cropleft="9079f" cropright="11054f"/>
                      </v:shape>
                    </w:pict>
                  </w:r>
                </w:p>
              </w:txbxContent>
            </v:textbox>
            <w10:wrap anchorx="page"/>
          </v:rect>
        </w:pict>
      </w:r>
      <w:r>
        <w:tab/>
      </w:r>
      <w:r>
        <w:tab/>
      </w:r>
      <w:r>
        <w:tab/>
      </w:r>
      <w:r>
        <w:rPr>
          <w:b/>
          <w:sz w:val="26"/>
        </w:rPr>
        <w:t>Lands Administration Office</w:t>
      </w:r>
    </w:p>
    <w:p w14:paraId="788F9F8E" w14:textId="77777777" w:rsidR="003238BF" w:rsidRDefault="003238BF">
      <w:pPr>
        <w:pBdr>
          <w:top w:val="single" w:sz="48" w:space="1" w:color="auto"/>
        </w:pBdr>
        <w:rPr>
          <w:b/>
        </w:rPr>
      </w:pPr>
      <w:r>
        <w:tab/>
      </w:r>
      <w:r>
        <w:tab/>
      </w:r>
      <w:r>
        <w:tab/>
      </w:r>
      <w:r>
        <w:rPr>
          <w:b/>
          <w:sz w:val="28"/>
        </w:rPr>
        <w:t>Lands Department</w:t>
      </w:r>
    </w:p>
    <w:p w14:paraId="38E8F8F5" w14:textId="77777777" w:rsidR="003238BF" w:rsidRDefault="003238BF"/>
    <w:p w14:paraId="5CA397E8" w14:textId="77777777" w:rsidR="003238BF" w:rsidRDefault="003238BF">
      <w:pPr>
        <w:ind w:left="2160" w:hanging="2160"/>
        <w:rPr>
          <w:b/>
        </w:rPr>
      </w:pPr>
      <w:r>
        <w:rPr>
          <w:b/>
        </w:rPr>
        <w:tab/>
        <w:t>Practice Note for Authorised Persons,</w:t>
      </w:r>
      <w:r>
        <w:rPr>
          <w:b/>
        </w:rPr>
        <w:tab/>
      </w:r>
    </w:p>
    <w:p w14:paraId="0B07955F" w14:textId="77777777" w:rsidR="003238BF" w:rsidRDefault="003238BF">
      <w:pPr>
        <w:pBdr>
          <w:bottom w:val="single" w:sz="48" w:space="1" w:color="auto"/>
        </w:pBdr>
        <w:rPr>
          <w:b/>
        </w:rPr>
      </w:pP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Surveyors and Registered Structural </w:t>
      </w:r>
    </w:p>
    <w:p w14:paraId="3CFA1B2E" w14:textId="77777777" w:rsidR="003238BF" w:rsidRDefault="003238BF">
      <w:pPr>
        <w:pBdr>
          <w:bottom w:val="single" w:sz="48" w:space="1" w:color="auto"/>
        </w:pBdr>
        <w:rPr>
          <w:b/>
          <w:sz w:val="18"/>
        </w:rPr>
      </w:pPr>
      <w:r>
        <w:rPr>
          <w:b/>
        </w:rPr>
        <w:t xml:space="preserve">                                    Engineers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       </w:t>
      </w:r>
      <w:r>
        <w:rPr>
          <w:b/>
          <w:sz w:val="18"/>
        </w:rPr>
        <w:t>Issue No.  APSRSE 2/94</w:t>
      </w:r>
    </w:p>
    <w:p w14:paraId="61F179FE" w14:textId="77777777" w:rsidR="003238BF" w:rsidRDefault="003238BF">
      <w:pPr>
        <w:pBdr>
          <w:bottom w:val="single" w:sz="48" w:space="1" w:color="auto"/>
        </w:pBdr>
      </w:pPr>
    </w:p>
    <w:p w14:paraId="07E1EDA7" w14:textId="77777777" w:rsidR="003238BF" w:rsidRDefault="003238BF">
      <w:pPr>
        <w:jc w:val="center"/>
        <w:rPr>
          <w:b/>
        </w:rPr>
      </w:pPr>
    </w:p>
    <w:p w14:paraId="0166D41F" w14:textId="77777777" w:rsidR="003238BF" w:rsidRDefault="003238BF">
      <w:pPr>
        <w:jc w:val="center"/>
        <w:rPr>
          <w:b/>
        </w:rPr>
      </w:pPr>
      <w:r>
        <w:rPr>
          <w:b/>
        </w:rPr>
        <w:t>Processing of Master Layout Plan</w:t>
      </w:r>
    </w:p>
    <w:p w14:paraId="60E4626E" w14:textId="77777777" w:rsidR="003238BF" w:rsidRDefault="003238BF">
      <w:pPr>
        <w:jc w:val="center"/>
        <w:rPr>
          <w:b/>
          <w:u w:val="single"/>
        </w:rPr>
      </w:pPr>
      <w:r>
        <w:rPr>
          <w:b/>
          <w:u w:val="single"/>
        </w:rPr>
        <w:t>Submi</w:t>
      </w:r>
      <w:r>
        <w:rPr>
          <w:b/>
          <w:u w:val="single"/>
        </w:rPr>
        <w:t>ssions under Leases</w:t>
      </w:r>
    </w:p>
    <w:p w14:paraId="34A10681" w14:textId="77777777" w:rsidR="003238BF" w:rsidRDefault="003238BF">
      <w:pPr>
        <w:jc w:val="both"/>
      </w:pPr>
    </w:p>
    <w:p w14:paraId="2083616D" w14:textId="77777777" w:rsidR="003238BF" w:rsidRDefault="003238BF">
      <w:pPr>
        <w:jc w:val="both"/>
      </w:pPr>
      <w:r>
        <w:tab/>
      </w:r>
      <w:r>
        <w:tab/>
        <w:t>In order to speed up the approval of Master Layout Plans under lease conditions, it has been decided that a substantive reply will be given to a master layout plan submission, required under the lease conditions, within 12 weeks from the date the submission is received by the District Lands Office concerned.</w:t>
      </w:r>
    </w:p>
    <w:p w14:paraId="6B3D4EEA" w14:textId="77777777" w:rsidR="003238BF" w:rsidRDefault="003238BF">
      <w:pPr>
        <w:jc w:val="both"/>
      </w:pPr>
    </w:p>
    <w:p w14:paraId="2A094951" w14:textId="77777777" w:rsidR="003238BF" w:rsidRDefault="003238BF">
      <w:pPr>
        <w:jc w:val="both"/>
      </w:pPr>
      <w:r>
        <w:t>2.</w:t>
      </w:r>
      <w:r>
        <w:tab/>
      </w:r>
      <w:r>
        <w:tab/>
        <w:t>In order to facilitate processing, any submission of master layout plans should provide sufficient information such as the following :-</w:t>
      </w:r>
    </w:p>
    <w:p w14:paraId="414E67E4" w14:textId="77777777" w:rsidR="003238BF" w:rsidRDefault="003238BF">
      <w:pPr>
        <w:jc w:val="both"/>
      </w:pPr>
    </w:p>
    <w:p w14:paraId="77F469E5" w14:textId="77777777" w:rsidR="003238BF" w:rsidRDefault="003238BF">
      <w:pPr>
        <w:tabs>
          <w:tab w:val="left" w:pos="720"/>
        </w:tabs>
        <w:ind w:left="1440" w:hanging="1440"/>
        <w:jc w:val="both"/>
      </w:pPr>
      <w:r>
        <w:tab/>
        <w:t>( i )</w:t>
      </w:r>
      <w:r>
        <w:tab/>
        <w:t>the formation levels of the si</w:t>
      </w:r>
      <w:r>
        <w:t>te and the position, widths and levels of any proposed roads, emergency accesses, footbridges and pedestrian ways;</w:t>
      </w:r>
    </w:p>
    <w:p w14:paraId="768F6EBF" w14:textId="77777777" w:rsidR="003238BF" w:rsidRDefault="003238BF">
      <w:pPr>
        <w:tabs>
          <w:tab w:val="left" w:pos="720"/>
        </w:tabs>
        <w:jc w:val="both"/>
      </w:pPr>
    </w:p>
    <w:p w14:paraId="77989FA0" w14:textId="77777777" w:rsidR="003238BF" w:rsidRDefault="003238BF">
      <w:pPr>
        <w:tabs>
          <w:tab w:val="left" w:pos="720"/>
        </w:tabs>
        <w:ind w:left="1440" w:hanging="1440"/>
        <w:jc w:val="both"/>
      </w:pPr>
      <w:r>
        <w:tab/>
        <w:t>( ii)</w:t>
      </w:r>
      <w:r>
        <w:tab/>
        <w:t>the nature, height and gross floor area of the buildings proposed including their disposition, location and distribution;</w:t>
      </w:r>
    </w:p>
    <w:p w14:paraId="3530C246" w14:textId="77777777" w:rsidR="003238BF" w:rsidRDefault="003238BF">
      <w:pPr>
        <w:tabs>
          <w:tab w:val="left" w:pos="720"/>
        </w:tabs>
        <w:jc w:val="both"/>
      </w:pPr>
    </w:p>
    <w:p w14:paraId="2A99C8BB" w14:textId="77777777" w:rsidR="003238BF" w:rsidRDefault="003238BF">
      <w:pPr>
        <w:tabs>
          <w:tab w:val="left" w:pos="720"/>
        </w:tabs>
        <w:jc w:val="both"/>
      </w:pPr>
      <w:r>
        <w:tab/>
        <w:t>(iii)</w:t>
      </w:r>
      <w:r>
        <w:tab/>
        <w:t>the vehicular ingress and egress arrangements;</w:t>
      </w:r>
    </w:p>
    <w:p w14:paraId="68B6647B" w14:textId="77777777" w:rsidR="003238BF" w:rsidRDefault="003238BF">
      <w:pPr>
        <w:tabs>
          <w:tab w:val="left" w:pos="720"/>
        </w:tabs>
        <w:jc w:val="both"/>
      </w:pPr>
    </w:p>
    <w:p w14:paraId="3839A584" w14:textId="77777777" w:rsidR="003238BF" w:rsidRDefault="003238BF">
      <w:pPr>
        <w:tabs>
          <w:tab w:val="left" w:pos="720"/>
        </w:tabs>
        <w:jc w:val="both"/>
      </w:pPr>
      <w:r>
        <w:tab/>
        <w:t>( iv)</w:t>
      </w:r>
      <w:r>
        <w:tab/>
        <w:t>an indication of the locations for the parking of vehicles;</w:t>
      </w:r>
    </w:p>
    <w:p w14:paraId="168F82D6" w14:textId="77777777" w:rsidR="003238BF" w:rsidRDefault="003238BF">
      <w:pPr>
        <w:tabs>
          <w:tab w:val="left" w:pos="720"/>
        </w:tabs>
        <w:jc w:val="both"/>
      </w:pPr>
    </w:p>
    <w:p w14:paraId="1A9B02F8" w14:textId="77777777" w:rsidR="003238BF" w:rsidRDefault="003238BF">
      <w:pPr>
        <w:tabs>
          <w:tab w:val="left" w:pos="720"/>
        </w:tabs>
        <w:ind w:left="1440" w:hanging="1440"/>
        <w:jc w:val="both"/>
      </w:pPr>
      <w:r>
        <w:tab/>
        <w:t>( v )</w:t>
      </w:r>
      <w:r>
        <w:tab/>
        <w:t>any communal open space and an indication of landscaping and recreational facilities proposed; and</w:t>
      </w:r>
    </w:p>
    <w:p w14:paraId="47CD928D" w14:textId="77777777" w:rsidR="003238BF" w:rsidRDefault="003238BF">
      <w:pPr>
        <w:tabs>
          <w:tab w:val="left" w:pos="720"/>
        </w:tabs>
        <w:jc w:val="both"/>
      </w:pPr>
    </w:p>
    <w:p w14:paraId="347BF660" w14:textId="77777777" w:rsidR="003238BF" w:rsidRDefault="003238BF">
      <w:pPr>
        <w:tabs>
          <w:tab w:val="left" w:pos="720"/>
        </w:tabs>
        <w:jc w:val="both"/>
      </w:pPr>
      <w:r>
        <w:tab/>
        <w:t>( vi)</w:t>
      </w:r>
      <w:r>
        <w:tab/>
        <w:t>the stages or phases of the d</w:t>
      </w:r>
      <w:r>
        <w:t>evelopment.</w:t>
      </w:r>
    </w:p>
    <w:p w14:paraId="12A7A1D6" w14:textId="77777777" w:rsidR="003238BF" w:rsidRDefault="003238BF">
      <w:pPr>
        <w:tabs>
          <w:tab w:val="left" w:pos="720"/>
        </w:tabs>
        <w:jc w:val="both"/>
      </w:pPr>
    </w:p>
    <w:p w14:paraId="43F843DE" w14:textId="77777777" w:rsidR="003238BF" w:rsidRDefault="003238BF">
      <w:pPr>
        <w:tabs>
          <w:tab w:val="left" w:pos="720"/>
        </w:tabs>
        <w:jc w:val="both"/>
      </w:pPr>
      <w:r>
        <w:t>In general, detailed layouts such as floor plans, carpark layout etc. are not required and therefore need not be shown in a Master Layout Plan.  The sample Master Layout Plan attached to the previous Practice Notes No. 1/1991 may be useful for illustration purposes.</w:t>
      </w:r>
    </w:p>
    <w:p w14:paraId="26506D2C" w14:textId="77777777" w:rsidR="003238BF" w:rsidRDefault="003238BF">
      <w:pPr>
        <w:tabs>
          <w:tab w:val="left" w:pos="720"/>
        </w:tabs>
        <w:jc w:val="both"/>
      </w:pPr>
    </w:p>
    <w:p w14:paraId="7678FC6F" w14:textId="77777777" w:rsidR="003238BF" w:rsidRDefault="003238BF">
      <w:pPr>
        <w:tabs>
          <w:tab w:val="left" w:pos="720"/>
        </w:tabs>
        <w:jc w:val="both"/>
      </w:pPr>
    </w:p>
    <w:p w14:paraId="1A792B28" w14:textId="77777777" w:rsidR="003238BF" w:rsidRDefault="003238BF">
      <w:pPr>
        <w:tabs>
          <w:tab w:val="left" w:pos="720"/>
        </w:tabs>
        <w:jc w:val="both"/>
      </w:pPr>
    </w:p>
    <w:p w14:paraId="357968AF" w14:textId="77777777" w:rsidR="003238BF" w:rsidRDefault="003238BF">
      <w:pPr>
        <w:tabs>
          <w:tab w:val="left" w:pos="720"/>
        </w:tabs>
        <w:jc w:val="both"/>
      </w:pPr>
    </w:p>
    <w:p w14:paraId="0DB1E289" w14:textId="77777777" w:rsidR="003238BF" w:rsidRDefault="003238BF">
      <w:pPr>
        <w:tabs>
          <w:tab w:val="left" w:pos="720"/>
        </w:tabs>
        <w:jc w:val="both"/>
      </w:pPr>
    </w:p>
    <w:p w14:paraId="7C4C56E4" w14:textId="77777777" w:rsidR="003238BF" w:rsidRDefault="003238BF">
      <w:pPr>
        <w:tabs>
          <w:tab w:val="left" w:pos="720"/>
        </w:tabs>
        <w:jc w:val="both"/>
      </w:pPr>
    </w:p>
    <w:p w14:paraId="17AE60B7" w14:textId="77777777" w:rsidR="003238BF" w:rsidRDefault="003238BF">
      <w:pPr>
        <w:tabs>
          <w:tab w:val="left" w:pos="720"/>
        </w:tabs>
        <w:jc w:val="both"/>
      </w:pPr>
    </w:p>
    <w:p w14:paraId="17C117F0" w14:textId="77777777" w:rsidR="003238BF" w:rsidRDefault="003238BF">
      <w:pPr>
        <w:tabs>
          <w:tab w:val="left" w:pos="720"/>
        </w:tabs>
        <w:jc w:val="both"/>
        <w:rPr>
          <w:i/>
        </w:rPr>
      </w:pP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i/>
        </w:rPr>
        <w:t>( R. D. Pope )</w:t>
      </w:r>
    </w:p>
    <w:p w14:paraId="65C0024A" w14:textId="77777777" w:rsidR="003238BF" w:rsidRDefault="003238BF">
      <w:pPr>
        <w:tabs>
          <w:tab w:val="left" w:pos="720"/>
        </w:tabs>
        <w:rPr>
          <w:i/>
        </w:rPr>
      </w:pPr>
      <w:r>
        <w:rPr>
          <w:i/>
        </w:rPr>
        <w:tab/>
      </w:r>
      <w:r>
        <w:rPr>
          <w:i/>
        </w:rPr>
        <w:tab/>
      </w:r>
      <w:r>
        <w:rPr>
          <w:i/>
        </w:rPr>
        <w:tab/>
      </w:r>
      <w:r>
        <w:rPr>
          <w:i/>
        </w:rPr>
        <w:tab/>
      </w:r>
      <w:r>
        <w:rPr>
          <w:i/>
        </w:rPr>
        <w:tab/>
      </w:r>
      <w:r>
        <w:rPr>
          <w:i/>
        </w:rPr>
        <w:tab/>
      </w:r>
      <w:r>
        <w:rPr>
          <w:i/>
        </w:rPr>
        <w:tab/>
        <w:t xml:space="preserve">        </w:t>
      </w:r>
      <w:r>
        <w:rPr>
          <w:i/>
        </w:rPr>
        <w:tab/>
        <w:t xml:space="preserve">        Director of Lands </w:t>
      </w:r>
      <w:r>
        <w:rPr>
          <w:i/>
        </w:rPr>
        <w:tab/>
      </w:r>
      <w:r>
        <w:rPr>
          <w:i/>
        </w:rPr>
        <w:tab/>
      </w:r>
      <w:r>
        <w:rPr>
          <w:i/>
        </w:rPr>
        <w:tab/>
      </w:r>
      <w:r>
        <w:rPr>
          <w:i/>
        </w:rPr>
        <w:tab/>
      </w:r>
      <w:r>
        <w:rPr>
          <w:i/>
        </w:rPr>
        <w:tab/>
      </w:r>
      <w:r>
        <w:rPr>
          <w:i/>
        </w:rPr>
        <w:tab/>
      </w:r>
      <w:r>
        <w:rPr>
          <w:i/>
        </w:rPr>
        <w:tab/>
      </w:r>
      <w:r>
        <w:rPr>
          <w:i/>
        </w:rPr>
        <w:tab/>
        <w:t xml:space="preserve">             March 1994</w:t>
      </w:r>
    </w:p>
    <w:p w14:paraId="1224C241" w14:textId="77777777" w:rsidR="003238BF" w:rsidRDefault="003238BF"/>
    <w:sectPr w:rsidR="003238BF">
      <w:pgSz w:w="11909" w:h="16834" w:code="9"/>
      <w:pgMar w:top="1440" w:right="1800" w:bottom="432" w:left="1800" w:header="720" w:footer="432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oNotTrackMoves/>
  <w:defaultTabStop w:val="720"/>
  <w:drawingGridHorizontalSpacing w:val="120"/>
  <w:drawingGridVerticalSpacing w:val="120"/>
  <w:displayVerticalDrawingGridEvery w:val="0"/>
  <w:doNotUseMarginsForDrawingGridOrigin/>
  <w:characterSpacingControl w:val="doNotCompress"/>
  <w:compat>
    <w:balanceSingleByteDoubleByteWidth/>
    <w:doNotLeaveBackslashAlone/>
    <w:ulTrailSpace/>
    <w:doNotExpandShiftReturn/>
    <w:usePrinterMetrics/>
    <w:doNotSuppressParagraphBorders/>
    <w:footnoteLayoutLikeWW8/>
    <w:shapeLayoutLikeWW8/>
    <w:alignTablesRowByRow/>
    <w:forgetLastTabAlignment/>
    <w:autoSpaceLikeWord95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97A8E"/>
    <w:rsid w:val="003238BF"/>
    <w:rsid w:val="003D3415"/>
    <w:rsid w:val="00897A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7"/>
    <o:shapelayout v:ext="edit">
      <o:idmap v:ext="edit" data="1"/>
    </o:shapelayout>
  </w:shapeDefaults>
  <w:decimalSymbol w:val="."/>
  <w:listSeparator w:val=","/>
  <w14:docId w14:val="5F2DE8B6"/>
  <w15:chartTrackingRefBased/>
  <w15:docId w15:val="{C70AA07E-C1C6-4EDD-8491-6E07BAE78D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overflowPunct w:val="0"/>
      <w:autoSpaceDE w:val="0"/>
      <w:autoSpaceDN w:val="0"/>
      <w:adjustRightInd w:val="0"/>
      <w:textAlignment w:val="baseline"/>
    </w:pPr>
    <w:rPr>
      <w:sz w:val="24"/>
      <w:lang w:val="en-GB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248</Words>
  <Characters>1418</Characters>
  <Application>Microsoft Office Word</Application>
  <DocSecurity>0</DocSecurity>
  <Lines>11</Lines>
  <Paragraphs>3</Paragraphs>
  <ScaleCrop>false</ScaleCrop>
  <Company/>
  <LinksUpToDate>false</LinksUpToDate>
  <CharactersWithSpaces>1663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                                        </dc:title>
  <dc:subject/>
  <dc:creator>LANDS DEPARTMENT</dc:creator>
  <cp:keywords/>
  <cp:lastModifiedBy>Rico Kwok</cp:lastModifiedBy>
  <cp:revision>2</cp:revision>
  <cp:lastPrinted>1601-01-01T00:00:00Z</cp:lastPrinted>
  <dcterms:created xsi:type="dcterms:W3CDTF">2026-10-02T17:18:00Z</dcterms:created>
  <dcterms:modified xsi:type="dcterms:W3CDTF">2026-10-02T17:18:00Z</dcterms:modified>
</cp:coreProperties>
</file>