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F6C4" w14:textId="77777777" w:rsidR="00552528" w:rsidRDefault="00000000">
      <w:pPr>
        <w:spacing w:line="360" w:lineRule="auto"/>
        <w:jc w:val="both"/>
      </w:pPr>
      <w:r>
        <w:t xml:space="preserve">  </w:t>
      </w:r>
      <w:r>
        <w:rPr>
          <w:noProof/>
        </w:rPr>
        <w:drawing>
          <wp:inline distT="114300" distB="114300" distL="114300" distR="114300" wp14:anchorId="2778ACBA" wp14:editId="5B8720F4">
            <wp:extent cx="5143500" cy="16002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43500" cy="1600200"/>
                    </a:xfrm>
                    <a:prstGeom prst="rect">
                      <a:avLst/>
                    </a:prstGeom>
                    <a:ln/>
                  </pic:spPr>
                </pic:pic>
              </a:graphicData>
            </a:graphic>
          </wp:inline>
        </w:drawing>
      </w:r>
    </w:p>
    <w:p w14:paraId="75FE98EA" w14:textId="77777777" w:rsidR="00552528" w:rsidRDefault="00552528">
      <w:pPr>
        <w:spacing w:line="360" w:lineRule="auto"/>
        <w:jc w:val="both"/>
      </w:pPr>
    </w:p>
    <w:p w14:paraId="433D2F6F" w14:textId="77777777" w:rsidR="00552528" w:rsidRDefault="00552528">
      <w:pPr>
        <w:spacing w:line="360" w:lineRule="auto"/>
        <w:jc w:val="both"/>
        <w:rPr>
          <w:b/>
          <w:bCs/>
        </w:rPr>
      </w:pPr>
    </w:p>
    <w:p w14:paraId="1D519ADB" w14:textId="77777777" w:rsidR="00552528" w:rsidRDefault="00000000">
      <w:pPr>
        <w:shd w:val="clear" w:color="auto" w:fill="FFFFFF"/>
        <w:jc w:val="center"/>
        <w:rPr>
          <w:b/>
          <w:bCs/>
          <w:sz w:val="34"/>
          <w:szCs w:val="34"/>
        </w:rPr>
      </w:pPr>
      <w:r>
        <w:rPr>
          <w:b/>
          <w:bCs/>
          <w:sz w:val="34"/>
          <w:szCs w:val="34"/>
        </w:rPr>
        <w:t>WIA2003/WIB2003 PROBABILITY AND STATISTICS</w:t>
      </w:r>
    </w:p>
    <w:p w14:paraId="5EAE7BC1" w14:textId="77777777" w:rsidR="00552528" w:rsidRDefault="00552528">
      <w:pPr>
        <w:shd w:val="clear" w:color="auto" w:fill="FFFFFF"/>
        <w:jc w:val="center"/>
        <w:rPr>
          <w:b/>
          <w:bCs/>
          <w:sz w:val="34"/>
          <w:szCs w:val="34"/>
        </w:rPr>
      </w:pPr>
    </w:p>
    <w:p w14:paraId="66CE7DCB" w14:textId="77777777" w:rsidR="00552528" w:rsidRDefault="00552528">
      <w:pPr>
        <w:shd w:val="clear" w:color="auto" w:fill="FFFFFF"/>
        <w:jc w:val="center"/>
        <w:rPr>
          <w:b/>
          <w:bCs/>
          <w:sz w:val="34"/>
          <w:szCs w:val="34"/>
        </w:rPr>
      </w:pPr>
    </w:p>
    <w:p w14:paraId="1ABCB70E" w14:textId="77777777" w:rsidR="00552528" w:rsidRDefault="00000000">
      <w:pPr>
        <w:shd w:val="clear" w:color="auto" w:fill="FFFFFF"/>
        <w:jc w:val="center"/>
        <w:rPr>
          <w:b/>
          <w:bCs/>
          <w:sz w:val="34"/>
          <w:szCs w:val="34"/>
        </w:rPr>
      </w:pPr>
      <w:r>
        <w:rPr>
          <w:b/>
          <w:bCs/>
          <w:sz w:val="34"/>
          <w:szCs w:val="34"/>
        </w:rPr>
        <w:t>PROJECT REPORT</w:t>
      </w:r>
    </w:p>
    <w:p w14:paraId="54C7538D" w14:textId="77777777" w:rsidR="00552528" w:rsidRDefault="00000000">
      <w:pPr>
        <w:shd w:val="clear" w:color="auto" w:fill="FFFFFF"/>
        <w:jc w:val="center"/>
        <w:rPr>
          <w:b/>
          <w:bCs/>
          <w:sz w:val="34"/>
          <w:szCs w:val="34"/>
        </w:rPr>
      </w:pPr>
      <w:r>
        <w:rPr>
          <w:b/>
          <w:bCs/>
          <w:sz w:val="34"/>
          <w:szCs w:val="34"/>
        </w:rPr>
        <w:t>SEMESTER 1, SESSION 2025/2026</w:t>
      </w:r>
    </w:p>
    <w:p w14:paraId="7DDD1C4A" w14:textId="77777777" w:rsidR="00552528" w:rsidRDefault="00552528">
      <w:pPr>
        <w:shd w:val="clear" w:color="auto" w:fill="FFFFFF"/>
        <w:spacing w:line="360" w:lineRule="auto"/>
        <w:jc w:val="center"/>
      </w:pPr>
    </w:p>
    <w:p w14:paraId="26933B72" w14:textId="77777777" w:rsidR="00552528" w:rsidRDefault="00552528">
      <w:pPr>
        <w:shd w:val="clear" w:color="auto" w:fill="FFFFFF"/>
        <w:spacing w:line="360" w:lineRule="auto"/>
        <w:jc w:val="center"/>
        <w:rPr>
          <w:b/>
          <w:bCs/>
          <w:sz w:val="28"/>
          <w:szCs w:val="28"/>
        </w:rPr>
      </w:pPr>
    </w:p>
    <w:p w14:paraId="795C41ED" w14:textId="77777777" w:rsidR="00552528" w:rsidRDefault="00552528">
      <w:pPr>
        <w:shd w:val="clear" w:color="auto" w:fill="FFFFFF"/>
        <w:spacing w:line="360" w:lineRule="auto"/>
        <w:jc w:val="center"/>
        <w:rPr>
          <w:b/>
          <w:bCs/>
          <w:sz w:val="26"/>
          <w:szCs w:val="26"/>
        </w:rPr>
      </w:pPr>
    </w:p>
    <w:p w14:paraId="635A262B" w14:textId="77777777" w:rsidR="00552528" w:rsidRDefault="00000000">
      <w:pPr>
        <w:shd w:val="clear" w:color="auto" w:fill="FFFFFF"/>
        <w:spacing w:line="360" w:lineRule="auto"/>
        <w:jc w:val="center"/>
        <w:rPr>
          <w:b/>
          <w:bCs/>
          <w:sz w:val="26"/>
          <w:szCs w:val="26"/>
        </w:rPr>
      </w:pPr>
      <w:r>
        <w:rPr>
          <w:b/>
          <w:bCs/>
          <w:sz w:val="26"/>
          <w:szCs w:val="26"/>
        </w:rPr>
        <w:t xml:space="preserve">Group: OCC 1 </w:t>
      </w:r>
    </w:p>
    <w:p w14:paraId="1477303E" w14:textId="77777777" w:rsidR="00552528" w:rsidRDefault="00552528">
      <w:pPr>
        <w:shd w:val="clear" w:color="auto" w:fill="FFFFFF"/>
        <w:spacing w:line="360" w:lineRule="auto"/>
        <w:jc w:val="center"/>
        <w:rPr>
          <w:b/>
          <w:bCs/>
        </w:rPr>
      </w:pPr>
    </w:p>
    <w:p w14:paraId="3B826E39" w14:textId="77777777" w:rsidR="00552528" w:rsidRDefault="00552528">
      <w:pPr>
        <w:shd w:val="clear" w:color="auto" w:fill="FFFFFF"/>
        <w:spacing w:line="360" w:lineRule="auto"/>
        <w:jc w:val="center"/>
        <w:rPr>
          <w:b/>
          <w:bCs/>
        </w:rPr>
      </w:pPr>
    </w:p>
    <w:p w14:paraId="15CB6749" w14:textId="1DEDB4F8" w:rsidR="00552528" w:rsidRPr="00457B76" w:rsidRDefault="00000000">
      <w:pPr>
        <w:shd w:val="clear" w:color="auto" w:fill="FFFFFF"/>
        <w:spacing w:line="360" w:lineRule="auto"/>
        <w:jc w:val="center"/>
        <w:rPr>
          <w:b/>
          <w:bCs/>
          <w:sz w:val="26"/>
          <w:szCs w:val="26"/>
          <w:lang w:val="sv-SE"/>
        </w:rPr>
      </w:pPr>
      <w:r w:rsidRPr="00457B76">
        <w:rPr>
          <w:b/>
          <w:bCs/>
          <w:sz w:val="26"/>
          <w:szCs w:val="26"/>
          <w:lang w:val="en-MY"/>
        </w:rPr>
        <w:t>Lecturer: Prof</w:t>
      </w:r>
      <w:r w:rsidR="00457B76" w:rsidRPr="00457B76">
        <w:rPr>
          <w:b/>
          <w:bCs/>
          <w:sz w:val="26"/>
          <w:szCs w:val="26"/>
          <w:lang w:val="en-MY"/>
        </w:rPr>
        <w:t>.</w:t>
      </w:r>
      <w:r w:rsidRPr="00457B76">
        <w:rPr>
          <w:b/>
          <w:bCs/>
          <w:sz w:val="26"/>
          <w:szCs w:val="26"/>
          <w:lang w:val="en-MY"/>
        </w:rPr>
        <w:t xml:space="preserve"> Ts</w:t>
      </w:r>
      <w:r w:rsidR="00457B76" w:rsidRPr="00457B76">
        <w:rPr>
          <w:b/>
          <w:bCs/>
          <w:sz w:val="26"/>
          <w:szCs w:val="26"/>
          <w:lang w:val="en-MY"/>
        </w:rPr>
        <w:t>.</w:t>
      </w:r>
      <w:r w:rsidRPr="00457B76">
        <w:rPr>
          <w:b/>
          <w:bCs/>
          <w:sz w:val="26"/>
          <w:szCs w:val="26"/>
          <w:lang w:val="en-MY"/>
        </w:rPr>
        <w:t xml:space="preserve"> </w:t>
      </w:r>
      <w:r w:rsidRPr="00457B76">
        <w:rPr>
          <w:b/>
          <w:bCs/>
          <w:sz w:val="26"/>
          <w:szCs w:val="26"/>
          <w:lang w:val="sv-SE"/>
        </w:rPr>
        <w:t>Dr</w:t>
      </w:r>
      <w:r w:rsidR="00457B76">
        <w:rPr>
          <w:b/>
          <w:bCs/>
          <w:sz w:val="26"/>
          <w:szCs w:val="26"/>
          <w:lang w:val="sv-SE"/>
        </w:rPr>
        <w:t>.</w:t>
      </w:r>
      <w:r w:rsidRPr="00457B76">
        <w:rPr>
          <w:b/>
          <w:bCs/>
          <w:sz w:val="26"/>
          <w:szCs w:val="26"/>
          <w:lang w:val="sv-SE"/>
        </w:rPr>
        <w:t xml:space="preserve"> Vimala </w:t>
      </w:r>
      <w:r w:rsidR="00457B76">
        <w:rPr>
          <w:b/>
          <w:bCs/>
          <w:sz w:val="26"/>
          <w:szCs w:val="26"/>
          <w:lang w:val="sv-SE"/>
        </w:rPr>
        <w:t xml:space="preserve">A/P </w:t>
      </w:r>
      <w:r w:rsidRPr="00457B76">
        <w:rPr>
          <w:b/>
          <w:bCs/>
          <w:sz w:val="26"/>
          <w:szCs w:val="26"/>
          <w:lang w:val="sv-SE"/>
        </w:rPr>
        <w:t>Balakrishnan</w:t>
      </w:r>
    </w:p>
    <w:p w14:paraId="3746288C" w14:textId="77777777" w:rsidR="00552528" w:rsidRPr="00457B76" w:rsidRDefault="00000000">
      <w:pPr>
        <w:spacing w:line="360" w:lineRule="auto"/>
        <w:jc w:val="both"/>
        <w:rPr>
          <w:b/>
          <w:bCs/>
          <w:lang w:val="sv-SE"/>
        </w:rPr>
      </w:pPr>
      <w:r w:rsidRPr="00457B76">
        <w:rPr>
          <w:b/>
          <w:bCs/>
          <w:lang w:val="sv-SE"/>
        </w:rPr>
        <w:tab/>
      </w:r>
      <w:r w:rsidRPr="00457B76">
        <w:rPr>
          <w:b/>
          <w:bCs/>
          <w:lang w:val="sv-SE"/>
        </w:rPr>
        <w:tab/>
      </w:r>
    </w:p>
    <w:p w14:paraId="198E5236" w14:textId="77777777" w:rsidR="00552528" w:rsidRPr="00457B76" w:rsidRDefault="00552528">
      <w:pPr>
        <w:spacing w:line="360" w:lineRule="auto"/>
        <w:jc w:val="both"/>
        <w:rPr>
          <w:b/>
          <w:bCs/>
          <w:lang w:val="sv-SE"/>
        </w:rPr>
      </w:pPr>
    </w:p>
    <w:p w14:paraId="03F4A2CF" w14:textId="77777777" w:rsidR="00552528" w:rsidRPr="00457B76" w:rsidRDefault="00552528">
      <w:pPr>
        <w:spacing w:line="360" w:lineRule="auto"/>
        <w:jc w:val="both"/>
        <w:rPr>
          <w:lang w:val="sv-SE"/>
        </w:rPr>
      </w:pPr>
    </w:p>
    <w:tbl>
      <w:tblPr>
        <w:tblStyle w:val="a"/>
        <w:tblW w:w="8895"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15"/>
        <w:gridCol w:w="3180"/>
      </w:tblGrid>
      <w:tr w:rsidR="00552528" w14:paraId="5CC43A2C" w14:textId="77777777">
        <w:tc>
          <w:tcPr>
            <w:tcW w:w="5715" w:type="dxa"/>
            <w:tcMar>
              <w:top w:w="100" w:type="dxa"/>
              <w:left w:w="100" w:type="dxa"/>
              <w:bottom w:w="100" w:type="dxa"/>
              <w:right w:w="100" w:type="dxa"/>
            </w:tcMar>
          </w:tcPr>
          <w:p w14:paraId="5B1693B9" w14:textId="77777777" w:rsidR="00552528" w:rsidRPr="00457B76" w:rsidRDefault="00000000" w:rsidP="00457B76">
            <w:pPr>
              <w:spacing w:line="360" w:lineRule="auto"/>
              <w:jc w:val="both"/>
              <w:rPr>
                <w:b/>
                <w:bCs/>
                <w:sz w:val="20"/>
                <w:szCs w:val="20"/>
              </w:rPr>
            </w:pPr>
            <w:r w:rsidRPr="00457B76">
              <w:rPr>
                <w:b/>
                <w:bCs/>
                <w:sz w:val="20"/>
                <w:szCs w:val="20"/>
              </w:rPr>
              <w:t>Name</w:t>
            </w:r>
          </w:p>
        </w:tc>
        <w:tc>
          <w:tcPr>
            <w:tcW w:w="3180" w:type="dxa"/>
            <w:tcMar>
              <w:top w:w="100" w:type="dxa"/>
              <w:left w:w="100" w:type="dxa"/>
              <w:bottom w:w="100" w:type="dxa"/>
              <w:right w:w="100" w:type="dxa"/>
            </w:tcMar>
          </w:tcPr>
          <w:p w14:paraId="0C2E06B6" w14:textId="77777777" w:rsidR="00552528" w:rsidRPr="00457B76" w:rsidRDefault="00000000" w:rsidP="00457B76">
            <w:pPr>
              <w:spacing w:line="360" w:lineRule="auto"/>
              <w:jc w:val="both"/>
              <w:rPr>
                <w:b/>
                <w:bCs/>
                <w:sz w:val="20"/>
                <w:szCs w:val="20"/>
              </w:rPr>
            </w:pPr>
            <w:r w:rsidRPr="00457B76">
              <w:rPr>
                <w:b/>
                <w:bCs/>
                <w:sz w:val="20"/>
                <w:szCs w:val="20"/>
              </w:rPr>
              <w:t>Matric Number</w:t>
            </w:r>
          </w:p>
        </w:tc>
      </w:tr>
      <w:tr w:rsidR="00552528" w14:paraId="592673EE" w14:textId="77777777">
        <w:tc>
          <w:tcPr>
            <w:tcW w:w="5715" w:type="dxa"/>
            <w:tcMar>
              <w:top w:w="100" w:type="dxa"/>
              <w:left w:w="100" w:type="dxa"/>
              <w:bottom w:w="100" w:type="dxa"/>
              <w:right w:w="100" w:type="dxa"/>
            </w:tcMar>
          </w:tcPr>
          <w:p w14:paraId="6EF8A3D1" w14:textId="77777777" w:rsidR="00552528" w:rsidRPr="00457B76" w:rsidRDefault="00000000" w:rsidP="00457B76">
            <w:pPr>
              <w:jc w:val="both"/>
              <w:rPr>
                <w:sz w:val="20"/>
                <w:szCs w:val="20"/>
              </w:rPr>
            </w:pPr>
            <w:r w:rsidRPr="00457B76">
              <w:rPr>
                <w:sz w:val="20"/>
                <w:szCs w:val="20"/>
              </w:rPr>
              <w:t>AQIL AIMAN BIN SYUKRI</w:t>
            </w:r>
          </w:p>
        </w:tc>
        <w:tc>
          <w:tcPr>
            <w:tcW w:w="3180" w:type="dxa"/>
            <w:tcMar>
              <w:top w:w="100" w:type="dxa"/>
              <w:left w:w="100" w:type="dxa"/>
              <w:bottom w:w="100" w:type="dxa"/>
              <w:right w:w="100" w:type="dxa"/>
            </w:tcMar>
          </w:tcPr>
          <w:p w14:paraId="53B1701A" w14:textId="77777777" w:rsidR="00552528" w:rsidRPr="00457B76" w:rsidRDefault="00000000" w:rsidP="00457B76">
            <w:pPr>
              <w:jc w:val="both"/>
              <w:rPr>
                <w:sz w:val="20"/>
                <w:szCs w:val="20"/>
              </w:rPr>
            </w:pPr>
            <w:r w:rsidRPr="00457B76">
              <w:rPr>
                <w:sz w:val="20"/>
                <w:szCs w:val="20"/>
              </w:rPr>
              <w:t>23002016</w:t>
            </w:r>
          </w:p>
        </w:tc>
      </w:tr>
      <w:tr w:rsidR="00552528" w14:paraId="0C84DC9A" w14:textId="77777777">
        <w:tc>
          <w:tcPr>
            <w:tcW w:w="5715" w:type="dxa"/>
            <w:tcMar>
              <w:top w:w="100" w:type="dxa"/>
              <w:left w:w="100" w:type="dxa"/>
              <w:bottom w:w="100" w:type="dxa"/>
              <w:right w:w="100" w:type="dxa"/>
            </w:tcMar>
          </w:tcPr>
          <w:p w14:paraId="333A4D2D" w14:textId="77777777" w:rsidR="00552528" w:rsidRPr="00457B76" w:rsidRDefault="00000000" w:rsidP="00457B76">
            <w:pPr>
              <w:jc w:val="both"/>
              <w:rPr>
                <w:sz w:val="20"/>
                <w:szCs w:val="20"/>
                <w:lang w:val="sv-SE"/>
              </w:rPr>
            </w:pPr>
            <w:r w:rsidRPr="00457B76">
              <w:rPr>
                <w:sz w:val="20"/>
                <w:szCs w:val="20"/>
                <w:lang w:val="sv-SE"/>
              </w:rPr>
              <w:t>MUHAMMAD AKIF BIN MD NADZIR</w:t>
            </w:r>
          </w:p>
        </w:tc>
        <w:tc>
          <w:tcPr>
            <w:tcW w:w="3180" w:type="dxa"/>
            <w:tcMar>
              <w:top w:w="100" w:type="dxa"/>
              <w:left w:w="100" w:type="dxa"/>
              <w:bottom w:w="100" w:type="dxa"/>
              <w:right w:w="100" w:type="dxa"/>
            </w:tcMar>
          </w:tcPr>
          <w:p w14:paraId="5EAF7769" w14:textId="77777777" w:rsidR="00552528" w:rsidRPr="00457B76" w:rsidRDefault="00000000" w:rsidP="00457B76">
            <w:pPr>
              <w:jc w:val="both"/>
              <w:rPr>
                <w:sz w:val="20"/>
                <w:szCs w:val="20"/>
              </w:rPr>
            </w:pPr>
            <w:r w:rsidRPr="00457B76">
              <w:rPr>
                <w:sz w:val="20"/>
                <w:szCs w:val="20"/>
              </w:rPr>
              <w:t>23002826</w:t>
            </w:r>
          </w:p>
        </w:tc>
      </w:tr>
      <w:tr w:rsidR="00552528" w14:paraId="66F2BFF3" w14:textId="77777777" w:rsidTr="00457B76">
        <w:trPr>
          <w:trHeight w:val="158"/>
        </w:trPr>
        <w:tc>
          <w:tcPr>
            <w:tcW w:w="5715" w:type="dxa"/>
            <w:tcMar>
              <w:top w:w="100" w:type="dxa"/>
              <w:left w:w="100" w:type="dxa"/>
              <w:bottom w:w="100" w:type="dxa"/>
              <w:right w:w="100" w:type="dxa"/>
            </w:tcMar>
          </w:tcPr>
          <w:p w14:paraId="600FB12C" w14:textId="77777777" w:rsidR="00552528" w:rsidRPr="00457B76" w:rsidRDefault="00000000" w:rsidP="00457B76">
            <w:pPr>
              <w:jc w:val="both"/>
              <w:rPr>
                <w:sz w:val="20"/>
                <w:szCs w:val="20"/>
              </w:rPr>
            </w:pPr>
            <w:r w:rsidRPr="00457B76">
              <w:rPr>
                <w:sz w:val="20"/>
                <w:szCs w:val="20"/>
              </w:rPr>
              <w:t>IRFAN IZZUDDIN BIN AZMI</w:t>
            </w:r>
          </w:p>
        </w:tc>
        <w:tc>
          <w:tcPr>
            <w:tcW w:w="3180" w:type="dxa"/>
            <w:tcMar>
              <w:top w:w="100" w:type="dxa"/>
              <w:left w:w="100" w:type="dxa"/>
              <w:bottom w:w="100" w:type="dxa"/>
              <w:right w:w="100" w:type="dxa"/>
            </w:tcMar>
          </w:tcPr>
          <w:p w14:paraId="550CCBC9" w14:textId="77777777" w:rsidR="00552528" w:rsidRPr="00457B76" w:rsidRDefault="00000000" w:rsidP="00457B76">
            <w:pPr>
              <w:jc w:val="both"/>
              <w:rPr>
                <w:sz w:val="20"/>
                <w:szCs w:val="20"/>
              </w:rPr>
            </w:pPr>
            <w:r w:rsidRPr="00457B76">
              <w:rPr>
                <w:sz w:val="20"/>
                <w:szCs w:val="20"/>
              </w:rPr>
              <w:t>23002562</w:t>
            </w:r>
          </w:p>
        </w:tc>
      </w:tr>
      <w:tr w:rsidR="00552528" w14:paraId="371488CC" w14:textId="77777777">
        <w:tc>
          <w:tcPr>
            <w:tcW w:w="5715" w:type="dxa"/>
            <w:tcMar>
              <w:top w:w="100" w:type="dxa"/>
              <w:left w:w="100" w:type="dxa"/>
              <w:bottom w:w="100" w:type="dxa"/>
              <w:right w:w="100" w:type="dxa"/>
            </w:tcMar>
          </w:tcPr>
          <w:p w14:paraId="09BAB6A1" w14:textId="77777777" w:rsidR="00552528" w:rsidRPr="00457B76" w:rsidRDefault="00000000" w:rsidP="00457B76">
            <w:pPr>
              <w:jc w:val="both"/>
              <w:rPr>
                <w:sz w:val="20"/>
                <w:szCs w:val="20"/>
                <w:lang w:val="sv-SE"/>
              </w:rPr>
            </w:pPr>
            <w:r w:rsidRPr="00457B76">
              <w:rPr>
                <w:sz w:val="20"/>
                <w:szCs w:val="20"/>
                <w:lang w:val="sv-SE"/>
              </w:rPr>
              <w:t>MUHAMMAD FAZARUL AZHAM BIN MOHD FAUZI</w:t>
            </w:r>
          </w:p>
        </w:tc>
        <w:tc>
          <w:tcPr>
            <w:tcW w:w="3180" w:type="dxa"/>
            <w:tcMar>
              <w:top w:w="100" w:type="dxa"/>
              <w:left w:w="100" w:type="dxa"/>
              <w:bottom w:w="100" w:type="dxa"/>
              <w:right w:w="100" w:type="dxa"/>
            </w:tcMar>
          </w:tcPr>
          <w:p w14:paraId="5AFD00CC" w14:textId="77777777" w:rsidR="00552528" w:rsidRPr="00457B76" w:rsidRDefault="00000000" w:rsidP="00457B76">
            <w:pPr>
              <w:jc w:val="both"/>
              <w:rPr>
                <w:sz w:val="20"/>
                <w:szCs w:val="20"/>
              </w:rPr>
            </w:pPr>
            <w:r w:rsidRPr="00457B76">
              <w:rPr>
                <w:sz w:val="20"/>
                <w:szCs w:val="20"/>
              </w:rPr>
              <w:t>24004544</w:t>
            </w:r>
          </w:p>
        </w:tc>
      </w:tr>
      <w:tr w:rsidR="00552528" w14:paraId="30F6CD6A" w14:textId="77777777">
        <w:tc>
          <w:tcPr>
            <w:tcW w:w="5715" w:type="dxa"/>
            <w:tcMar>
              <w:top w:w="100" w:type="dxa"/>
              <w:left w:w="100" w:type="dxa"/>
              <w:bottom w:w="100" w:type="dxa"/>
              <w:right w:w="100" w:type="dxa"/>
            </w:tcMar>
          </w:tcPr>
          <w:p w14:paraId="29D0C929" w14:textId="77777777" w:rsidR="00552528" w:rsidRPr="00457B76" w:rsidRDefault="00000000" w:rsidP="00457B76">
            <w:pPr>
              <w:jc w:val="both"/>
              <w:rPr>
                <w:sz w:val="20"/>
                <w:szCs w:val="20"/>
              </w:rPr>
            </w:pPr>
            <w:r w:rsidRPr="00457B76">
              <w:rPr>
                <w:sz w:val="20"/>
                <w:szCs w:val="20"/>
              </w:rPr>
              <w:t>MUHAMMAD FAKHRUL BIN HASSAN</w:t>
            </w:r>
          </w:p>
        </w:tc>
        <w:tc>
          <w:tcPr>
            <w:tcW w:w="3180" w:type="dxa"/>
            <w:tcMar>
              <w:top w:w="100" w:type="dxa"/>
              <w:left w:w="100" w:type="dxa"/>
              <w:bottom w:w="100" w:type="dxa"/>
              <w:right w:w="100" w:type="dxa"/>
            </w:tcMar>
          </w:tcPr>
          <w:p w14:paraId="49C1F592" w14:textId="77777777" w:rsidR="00552528" w:rsidRPr="00457B76" w:rsidRDefault="00000000" w:rsidP="00457B76">
            <w:pPr>
              <w:jc w:val="both"/>
              <w:rPr>
                <w:sz w:val="20"/>
                <w:szCs w:val="20"/>
              </w:rPr>
            </w:pPr>
            <w:r w:rsidRPr="00457B76">
              <w:rPr>
                <w:sz w:val="20"/>
                <w:szCs w:val="20"/>
              </w:rPr>
              <w:t>23002457</w:t>
            </w:r>
          </w:p>
        </w:tc>
      </w:tr>
      <w:tr w:rsidR="00552528" w14:paraId="77FAFE70" w14:textId="77777777">
        <w:tc>
          <w:tcPr>
            <w:tcW w:w="5715" w:type="dxa"/>
            <w:tcMar>
              <w:top w:w="100" w:type="dxa"/>
              <w:left w:w="100" w:type="dxa"/>
              <w:bottom w:w="100" w:type="dxa"/>
              <w:right w:w="100" w:type="dxa"/>
            </w:tcMar>
          </w:tcPr>
          <w:p w14:paraId="07331A27" w14:textId="77777777" w:rsidR="00552528" w:rsidRPr="00457B76" w:rsidRDefault="00000000" w:rsidP="00457B76">
            <w:pPr>
              <w:jc w:val="both"/>
              <w:rPr>
                <w:sz w:val="20"/>
                <w:szCs w:val="20"/>
              </w:rPr>
            </w:pPr>
            <w:r w:rsidRPr="00457B76">
              <w:rPr>
                <w:sz w:val="20"/>
                <w:szCs w:val="20"/>
              </w:rPr>
              <w:t>ZHONG XIANHAO</w:t>
            </w:r>
          </w:p>
        </w:tc>
        <w:tc>
          <w:tcPr>
            <w:tcW w:w="3180" w:type="dxa"/>
            <w:tcMar>
              <w:top w:w="100" w:type="dxa"/>
              <w:left w:w="100" w:type="dxa"/>
              <w:bottom w:w="100" w:type="dxa"/>
              <w:right w:w="100" w:type="dxa"/>
            </w:tcMar>
          </w:tcPr>
          <w:p w14:paraId="4E7EF7F3" w14:textId="77777777" w:rsidR="00552528" w:rsidRPr="00457B76" w:rsidRDefault="00000000" w:rsidP="00457B76">
            <w:pPr>
              <w:jc w:val="both"/>
              <w:rPr>
                <w:sz w:val="20"/>
                <w:szCs w:val="20"/>
              </w:rPr>
            </w:pPr>
            <w:r w:rsidRPr="00457B76">
              <w:rPr>
                <w:sz w:val="20"/>
                <w:szCs w:val="20"/>
              </w:rPr>
              <w:t>23072660</w:t>
            </w:r>
          </w:p>
        </w:tc>
      </w:tr>
    </w:tbl>
    <w:p w14:paraId="730014BB" w14:textId="77777777" w:rsidR="00552528" w:rsidRDefault="00552528">
      <w:pPr>
        <w:spacing w:line="360" w:lineRule="auto"/>
        <w:jc w:val="both"/>
        <w:sectPr w:rsidR="00552528">
          <w:footerReference w:type="default" r:id="rId8"/>
          <w:pgSz w:w="11907" w:h="16840"/>
          <w:pgMar w:top="1134" w:right="1134" w:bottom="1134" w:left="1701" w:header="1134" w:footer="1134" w:gutter="0"/>
          <w:pgNumType w:start="0"/>
          <w:cols w:space="720"/>
          <w:titlePg/>
        </w:sectPr>
      </w:pPr>
    </w:p>
    <w:p w14:paraId="0CF06E0E" w14:textId="77777777" w:rsidR="00552528" w:rsidRPr="00457B76" w:rsidRDefault="00000000" w:rsidP="00457B76">
      <w:pPr>
        <w:pStyle w:val="Heading1"/>
        <w:numPr>
          <w:ilvl w:val="0"/>
          <w:numId w:val="1"/>
        </w:numPr>
        <w:spacing w:after="200"/>
        <w:ind w:left="284" w:hanging="284"/>
        <w:jc w:val="both"/>
      </w:pPr>
      <w:bookmarkStart w:id="0" w:name="_rma80gji1nzg" w:colFirst="0" w:colLast="0"/>
      <w:bookmarkEnd w:id="0"/>
      <w:r w:rsidRPr="00457B76">
        <w:lastRenderedPageBreak/>
        <w:t>INTRODUCTION</w:t>
      </w:r>
    </w:p>
    <w:p w14:paraId="7EBAC6AE" w14:textId="18F6F643" w:rsidR="00552528" w:rsidRPr="00457B76" w:rsidRDefault="00000000" w:rsidP="00457B76">
      <w:pPr>
        <w:spacing w:before="200"/>
        <w:jc w:val="both"/>
        <w:rPr>
          <w:b/>
          <w:bCs/>
          <w:sz w:val="20"/>
          <w:szCs w:val="20"/>
        </w:rPr>
      </w:pPr>
      <w:r w:rsidRPr="00457B76">
        <w:rPr>
          <w:b/>
          <w:bCs/>
          <w:sz w:val="20"/>
          <w:szCs w:val="20"/>
        </w:rPr>
        <w:t xml:space="preserve">1.1. Background of </w:t>
      </w:r>
      <w:r w:rsidR="00457B76" w:rsidRPr="00457B76">
        <w:rPr>
          <w:b/>
          <w:bCs/>
          <w:sz w:val="20"/>
          <w:szCs w:val="20"/>
        </w:rPr>
        <w:t>Study</w:t>
      </w:r>
    </w:p>
    <w:p w14:paraId="5E64F8DF" w14:textId="77777777" w:rsidR="00552528" w:rsidRPr="00457B76" w:rsidRDefault="00552528" w:rsidP="00457B76">
      <w:pPr>
        <w:jc w:val="both"/>
        <w:rPr>
          <w:sz w:val="20"/>
          <w:szCs w:val="20"/>
        </w:rPr>
      </w:pPr>
    </w:p>
    <w:p w14:paraId="62AC5FFF" w14:textId="5756CA71" w:rsidR="00552528" w:rsidRPr="00457B76" w:rsidRDefault="00000000" w:rsidP="00457B76">
      <w:pPr>
        <w:jc w:val="both"/>
        <w:rPr>
          <w:sz w:val="20"/>
          <w:szCs w:val="20"/>
        </w:rPr>
      </w:pPr>
      <w:r w:rsidRPr="00457B76">
        <w:rPr>
          <w:sz w:val="20"/>
          <w:szCs w:val="20"/>
        </w:rPr>
        <w:t xml:space="preserve">Cyber scams have become an increasingly </w:t>
      </w:r>
      <w:r w:rsidR="00F44157" w:rsidRPr="00457B76">
        <w:rPr>
          <w:sz w:val="20"/>
          <w:szCs w:val="20"/>
        </w:rPr>
        <w:t>genuine issue</w:t>
      </w:r>
      <w:r w:rsidRPr="00457B76">
        <w:rPr>
          <w:sz w:val="20"/>
          <w:szCs w:val="20"/>
        </w:rPr>
        <w:t xml:space="preserve"> in today’s digital society. With the rapid growth of online platforms, individuals are more exposed to various forms of cyber fraud, including phishing, online shopping scams, and identity theft. These scams not only cause financial losses but also negatively affect victims' psychological well-being and trust in digital systems.</w:t>
      </w:r>
    </w:p>
    <w:p w14:paraId="09EBA370" w14:textId="77777777" w:rsidR="00552528" w:rsidRPr="00457B76" w:rsidRDefault="00552528" w:rsidP="00457B76">
      <w:pPr>
        <w:jc w:val="both"/>
        <w:rPr>
          <w:b/>
          <w:bCs/>
          <w:sz w:val="20"/>
          <w:szCs w:val="20"/>
        </w:rPr>
      </w:pPr>
    </w:p>
    <w:p w14:paraId="2FE9C572" w14:textId="6212704E" w:rsidR="00552528" w:rsidRPr="00457B76" w:rsidRDefault="00000000" w:rsidP="00457B76">
      <w:pPr>
        <w:jc w:val="both"/>
        <w:rPr>
          <w:sz w:val="20"/>
          <w:szCs w:val="20"/>
        </w:rPr>
      </w:pPr>
      <w:r w:rsidRPr="00457B76">
        <w:rPr>
          <w:sz w:val="20"/>
          <w:szCs w:val="20"/>
        </w:rPr>
        <w:t xml:space="preserve">Despite the increasing prevalence of cyber scams, not all individuals are affected in the same way. Some people </w:t>
      </w:r>
      <w:r w:rsidR="00F44157" w:rsidRPr="00457B76">
        <w:rPr>
          <w:sz w:val="20"/>
          <w:szCs w:val="20"/>
        </w:rPr>
        <w:t>can</w:t>
      </w:r>
      <w:r w:rsidRPr="00457B76">
        <w:rPr>
          <w:sz w:val="20"/>
          <w:szCs w:val="20"/>
        </w:rPr>
        <w:t xml:space="preserve"> identify scam attempts early and respond effectively, while others are more vulnerable. This suggests that factors such as personal awareness, technological familiarity, and </w:t>
      </w:r>
      <w:r w:rsidR="00457B76" w:rsidRPr="00457B76">
        <w:rPr>
          <w:sz w:val="20"/>
          <w:szCs w:val="20"/>
        </w:rPr>
        <w:t>behavioral</w:t>
      </w:r>
      <w:r w:rsidRPr="00457B76">
        <w:rPr>
          <w:sz w:val="20"/>
          <w:szCs w:val="20"/>
        </w:rPr>
        <w:t xml:space="preserve"> characteristics may play </w:t>
      </w:r>
      <w:r w:rsidR="00F44157" w:rsidRPr="00457B76">
        <w:rPr>
          <w:sz w:val="20"/>
          <w:szCs w:val="20"/>
        </w:rPr>
        <w:t>a key role</w:t>
      </w:r>
      <w:r w:rsidRPr="00457B76">
        <w:rPr>
          <w:sz w:val="20"/>
          <w:szCs w:val="20"/>
        </w:rPr>
        <w:t xml:space="preserve"> in cyber scam resilience.</w:t>
      </w:r>
    </w:p>
    <w:p w14:paraId="36488460" w14:textId="77777777" w:rsidR="00552528" w:rsidRPr="00457B76" w:rsidRDefault="00552528" w:rsidP="00457B76">
      <w:pPr>
        <w:jc w:val="both"/>
        <w:rPr>
          <w:sz w:val="20"/>
          <w:szCs w:val="20"/>
        </w:rPr>
      </w:pPr>
    </w:p>
    <w:p w14:paraId="170B282D" w14:textId="77777777" w:rsidR="00552528" w:rsidRPr="00457B76" w:rsidRDefault="00000000" w:rsidP="00457B76">
      <w:pPr>
        <w:jc w:val="both"/>
        <w:rPr>
          <w:b/>
          <w:bCs/>
          <w:sz w:val="20"/>
          <w:szCs w:val="20"/>
        </w:rPr>
      </w:pPr>
      <w:r w:rsidRPr="00457B76">
        <w:rPr>
          <w:b/>
          <w:bCs/>
          <w:sz w:val="20"/>
          <w:szCs w:val="20"/>
        </w:rPr>
        <w:t>1.2. Importance of the Study</w:t>
      </w:r>
    </w:p>
    <w:p w14:paraId="2210FCE6" w14:textId="77777777" w:rsidR="00552528" w:rsidRPr="00457B76" w:rsidRDefault="00552528" w:rsidP="00457B76">
      <w:pPr>
        <w:jc w:val="both"/>
        <w:rPr>
          <w:sz w:val="20"/>
          <w:szCs w:val="20"/>
        </w:rPr>
      </w:pPr>
    </w:p>
    <w:p w14:paraId="00C2C007" w14:textId="3D04F7A9" w:rsidR="00552528" w:rsidRPr="00457B76" w:rsidRDefault="00000000" w:rsidP="00457B76">
      <w:pPr>
        <w:jc w:val="both"/>
        <w:rPr>
          <w:sz w:val="20"/>
          <w:szCs w:val="20"/>
        </w:rPr>
      </w:pPr>
      <w:r w:rsidRPr="00457B76">
        <w:rPr>
          <w:sz w:val="20"/>
          <w:szCs w:val="20"/>
        </w:rPr>
        <w:t xml:space="preserve">This study is important as it seeks to better understand the factors that influence an individual’s ability to resist and cope with cyber scams. By identifying these </w:t>
      </w:r>
      <w:r w:rsidR="00457B76" w:rsidRPr="00457B76">
        <w:rPr>
          <w:sz w:val="20"/>
          <w:szCs w:val="20"/>
        </w:rPr>
        <w:t>factors, the</w:t>
      </w:r>
      <w:r w:rsidRPr="00457B76">
        <w:rPr>
          <w:sz w:val="20"/>
          <w:szCs w:val="20"/>
        </w:rPr>
        <w:t xml:space="preserve"> findings of this study may help improve awareness </w:t>
      </w:r>
      <w:r w:rsidR="00457B76" w:rsidRPr="00457B76">
        <w:rPr>
          <w:sz w:val="20"/>
          <w:szCs w:val="20"/>
        </w:rPr>
        <w:t>programs</w:t>
      </w:r>
      <w:r w:rsidRPr="00457B76">
        <w:rPr>
          <w:sz w:val="20"/>
          <w:szCs w:val="20"/>
        </w:rPr>
        <w:t xml:space="preserve"> and contribute to the development of more effective cyber safety strategies.</w:t>
      </w:r>
    </w:p>
    <w:p w14:paraId="4A4D700F" w14:textId="77777777" w:rsidR="00552528" w:rsidRPr="00457B76" w:rsidRDefault="00552528" w:rsidP="00457B76">
      <w:pPr>
        <w:jc w:val="both"/>
        <w:rPr>
          <w:sz w:val="20"/>
          <w:szCs w:val="20"/>
        </w:rPr>
      </w:pPr>
    </w:p>
    <w:p w14:paraId="17D0CD0A" w14:textId="77777777" w:rsidR="00552528" w:rsidRPr="00457B76" w:rsidRDefault="00000000" w:rsidP="00457B76">
      <w:pPr>
        <w:jc w:val="both"/>
        <w:rPr>
          <w:b/>
          <w:bCs/>
          <w:sz w:val="20"/>
          <w:szCs w:val="20"/>
        </w:rPr>
      </w:pPr>
      <w:r w:rsidRPr="00457B76">
        <w:rPr>
          <w:b/>
          <w:bCs/>
          <w:sz w:val="20"/>
          <w:szCs w:val="20"/>
        </w:rPr>
        <w:t>1.3. Problem Statement</w:t>
      </w:r>
    </w:p>
    <w:p w14:paraId="4056B28D" w14:textId="77777777" w:rsidR="00552528" w:rsidRPr="00457B76" w:rsidRDefault="00552528" w:rsidP="00457B76">
      <w:pPr>
        <w:jc w:val="both"/>
        <w:rPr>
          <w:sz w:val="20"/>
          <w:szCs w:val="20"/>
        </w:rPr>
      </w:pPr>
    </w:p>
    <w:p w14:paraId="590CB4B8" w14:textId="4818FA30" w:rsidR="00552528" w:rsidRPr="00457B76" w:rsidRDefault="00000000" w:rsidP="00457B76">
      <w:pPr>
        <w:jc w:val="both"/>
        <w:rPr>
          <w:sz w:val="20"/>
          <w:szCs w:val="20"/>
        </w:rPr>
      </w:pPr>
      <w:r w:rsidRPr="00457B76">
        <w:rPr>
          <w:sz w:val="20"/>
          <w:szCs w:val="20"/>
        </w:rPr>
        <w:t xml:space="preserve">Although cyber scams are widely discussed, there is still limited understanding of why some individuals are more resilient to cyber scams than others. Previous studies have </w:t>
      </w:r>
      <w:r w:rsidR="00F44157" w:rsidRPr="00457B76">
        <w:rPr>
          <w:sz w:val="20"/>
          <w:szCs w:val="20"/>
        </w:rPr>
        <w:t>focused</w:t>
      </w:r>
      <w:r w:rsidRPr="00457B76">
        <w:rPr>
          <w:sz w:val="20"/>
          <w:szCs w:val="20"/>
        </w:rPr>
        <w:t xml:space="preserve"> on the types and frequency of cyber scams, while fewer studies have examined the role of demographic factors, technological familiarity, and self-awareness in shaping cyber scam resilience. Therefore, this study aims to address this gap by investigating the factors that influence individuals’ ability to resist and respond to cyber scams.</w:t>
      </w:r>
    </w:p>
    <w:p w14:paraId="577DED74" w14:textId="77777777" w:rsidR="00552528" w:rsidRPr="00457B76" w:rsidRDefault="00552528" w:rsidP="00457B76">
      <w:pPr>
        <w:jc w:val="both"/>
        <w:rPr>
          <w:sz w:val="20"/>
          <w:szCs w:val="20"/>
        </w:rPr>
      </w:pPr>
    </w:p>
    <w:p w14:paraId="150B6996" w14:textId="77777777" w:rsidR="00552528" w:rsidRPr="00457B76" w:rsidRDefault="00000000" w:rsidP="00457B76">
      <w:pPr>
        <w:jc w:val="both"/>
        <w:rPr>
          <w:b/>
          <w:bCs/>
          <w:sz w:val="20"/>
          <w:szCs w:val="20"/>
        </w:rPr>
      </w:pPr>
      <w:r w:rsidRPr="00457B76">
        <w:rPr>
          <w:b/>
          <w:bCs/>
          <w:sz w:val="20"/>
          <w:szCs w:val="20"/>
        </w:rPr>
        <w:t>1.4. Objectives of the Study</w:t>
      </w:r>
    </w:p>
    <w:p w14:paraId="71DE6F4A" w14:textId="77777777" w:rsidR="00552528" w:rsidRPr="00457B76" w:rsidRDefault="00552528" w:rsidP="00457B76">
      <w:pPr>
        <w:jc w:val="both"/>
        <w:rPr>
          <w:b/>
          <w:bCs/>
          <w:sz w:val="20"/>
          <w:szCs w:val="20"/>
        </w:rPr>
      </w:pPr>
    </w:p>
    <w:p w14:paraId="7D6054E1" w14:textId="77777777" w:rsidR="00552528" w:rsidRPr="00457B76" w:rsidRDefault="00000000" w:rsidP="00457B76">
      <w:pPr>
        <w:jc w:val="both"/>
        <w:rPr>
          <w:sz w:val="20"/>
          <w:szCs w:val="20"/>
        </w:rPr>
      </w:pPr>
      <w:r w:rsidRPr="00457B76">
        <w:rPr>
          <w:sz w:val="20"/>
          <w:szCs w:val="20"/>
        </w:rPr>
        <w:t>The objectives of this study are:</w:t>
      </w:r>
    </w:p>
    <w:p w14:paraId="73A52443" w14:textId="77777777" w:rsidR="00552528" w:rsidRPr="00457B76" w:rsidRDefault="00000000" w:rsidP="00457B76">
      <w:pPr>
        <w:jc w:val="both"/>
        <w:rPr>
          <w:sz w:val="20"/>
          <w:szCs w:val="20"/>
        </w:rPr>
      </w:pPr>
      <w:r w:rsidRPr="00457B76">
        <w:rPr>
          <w:sz w:val="20"/>
          <w:szCs w:val="20"/>
        </w:rPr>
        <w:t>1. To examine whether cyber scam victimization is dependent on gender.</w:t>
      </w:r>
    </w:p>
    <w:p w14:paraId="216D072B" w14:textId="77777777" w:rsidR="00552528" w:rsidRPr="00457B76" w:rsidRDefault="00000000" w:rsidP="00457B76">
      <w:pPr>
        <w:jc w:val="both"/>
        <w:rPr>
          <w:sz w:val="20"/>
          <w:szCs w:val="20"/>
        </w:rPr>
      </w:pPr>
      <w:r w:rsidRPr="00457B76">
        <w:rPr>
          <w:sz w:val="20"/>
          <w:szCs w:val="20"/>
        </w:rPr>
        <w:t>2. To investigate whether technological familiarity affects cyber scam resilience.</w:t>
      </w:r>
    </w:p>
    <w:p w14:paraId="6EB8B497" w14:textId="77777777" w:rsidR="00552528" w:rsidRPr="00457B76" w:rsidRDefault="00000000" w:rsidP="00457B76">
      <w:pPr>
        <w:jc w:val="both"/>
        <w:rPr>
          <w:b/>
          <w:bCs/>
          <w:sz w:val="20"/>
          <w:szCs w:val="20"/>
        </w:rPr>
      </w:pPr>
      <w:r w:rsidRPr="00457B76">
        <w:rPr>
          <w:sz w:val="20"/>
          <w:szCs w:val="20"/>
        </w:rPr>
        <w:t>3. To explore the relationship between self-awareness of online risks and cyber scam resilience.</w:t>
      </w:r>
    </w:p>
    <w:p w14:paraId="3EF4F8FF" w14:textId="77777777" w:rsidR="00552528" w:rsidRPr="00457B76" w:rsidRDefault="00552528" w:rsidP="00457B76">
      <w:pPr>
        <w:jc w:val="both"/>
        <w:rPr>
          <w:sz w:val="20"/>
          <w:szCs w:val="20"/>
        </w:rPr>
      </w:pPr>
    </w:p>
    <w:p w14:paraId="57011717" w14:textId="77777777" w:rsidR="00552528" w:rsidRPr="00457B76" w:rsidRDefault="00552528" w:rsidP="00457B76">
      <w:pPr>
        <w:jc w:val="both"/>
        <w:rPr>
          <w:sz w:val="20"/>
          <w:szCs w:val="20"/>
        </w:rPr>
      </w:pPr>
    </w:p>
    <w:p w14:paraId="5FDFBFFE" w14:textId="77777777" w:rsidR="00552528" w:rsidRPr="00457B76" w:rsidRDefault="00552528" w:rsidP="00457B76">
      <w:pPr>
        <w:jc w:val="both"/>
        <w:rPr>
          <w:sz w:val="20"/>
          <w:szCs w:val="20"/>
        </w:rPr>
      </w:pPr>
    </w:p>
    <w:p w14:paraId="25D57008" w14:textId="77777777" w:rsidR="00552528" w:rsidRPr="00457B76" w:rsidRDefault="00000000" w:rsidP="00457B76">
      <w:pPr>
        <w:pStyle w:val="Heading1"/>
        <w:ind w:left="0" w:firstLine="0"/>
        <w:jc w:val="both"/>
      </w:pPr>
      <w:bookmarkStart w:id="1" w:name="_av8l6vshw42q" w:colFirst="0" w:colLast="0"/>
      <w:bookmarkEnd w:id="1"/>
      <w:r w:rsidRPr="00457B76">
        <w:t>2. RESEARCH QUESTIONS</w:t>
      </w:r>
    </w:p>
    <w:p w14:paraId="0837A6F2" w14:textId="77777777" w:rsidR="00552528" w:rsidRPr="00457B76" w:rsidRDefault="00552528" w:rsidP="00457B76">
      <w:pPr>
        <w:jc w:val="both"/>
        <w:rPr>
          <w:b/>
          <w:bCs/>
          <w:sz w:val="20"/>
          <w:szCs w:val="20"/>
        </w:rPr>
      </w:pPr>
    </w:p>
    <w:p w14:paraId="5A0C42B1" w14:textId="77777777" w:rsidR="00552528" w:rsidRPr="00457B76" w:rsidRDefault="00000000" w:rsidP="00457B76">
      <w:pPr>
        <w:jc w:val="both"/>
        <w:rPr>
          <w:sz w:val="20"/>
          <w:szCs w:val="20"/>
        </w:rPr>
      </w:pPr>
      <w:r w:rsidRPr="00457B76">
        <w:rPr>
          <w:sz w:val="20"/>
          <w:szCs w:val="20"/>
        </w:rPr>
        <w:t>RQ1: Is cyber scam victimization independent of gender among respondents?</w:t>
      </w:r>
    </w:p>
    <w:p w14:paraId="236763A8" w14:textId="77777777" w:rsidR="00552528" w:rsidRPr="00457B76" w:rsidRDefault="00000000" w:rsidP="00457B76">
      <w:pPr>
        <w:jc w:val="both"/>
        <w:rPr>
          <w:sz w:val="20"/>
          <w:szCs w:val="20"/>
        </w:rPr>
      </w:pPr>
      <w:r w:rsidRPr="00457B76">
        <w:rPr>
          <w:sz w:val="20"/>
          <w:szCs w:val="20"/>
        </w:rPr>
        <w:t>RQ2: Does the level of technological familiarity significantly affect cyber scam resilience among respondents?</w:t>
      </w:r>
    </w:p>
    <w:p w14:paraId="5066F853" w14:textId="77777777" w:rsidR="00552528" w:rsidRPr="00457B76" w:rsidRDefault="00000000" w:rsidP="00457B76">
      <w:pPr>
        <w:jc w:val="both"/>
        <w:rPr>
          <w:sz w:val="20"/>
          <w:szCs w:val="20"/>
        </w:rPr>
        <w:sectPr w:rsidR="00552528" w:rsidRPr="00457B76">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0"/>
          <w:cols w:space="720"/>
        </w:sectPr>
      </w:pPr>
      <w:r w:rsidRPr="00457B76">
        <w:rPr>
          <w:sz w:val="20"/>
          <w:szCs w:val="20"/>
        </w:rPr>
        <w:t>RQ3: Is there a significant relationship between self-awareness of online risks and cyber scam resilience?</w:t>
      </w:r>
    </w:p>
    <w:p w14:paraId="6425E80D" w14:textId="61A467EA" w:rsidR="00552528" w:rsidRPr="00457B76" w:rsidRDefault="00000000" w:rsidP="00457B76">
      <w:pPr>
        <w:spacing w:before="200"/>
        <w:jc w:val="both"/>
        <w:rPr>
          <w:sz w:val="20"/>
          <w:szCs w:val="20"/>
        </w:rPr>
      </w:pPr>
      <w:bookmarkStart w:id="2" w:name="_d53cy9kk9w8r" w:colFirst="0" w:colLast="0"/>
      <w:bookmarkEnd w:id="2"/>
      <w:r w:rsidRPr="00457B76">
        <w:rPr>
          <w:b/>
          <w:bCs/>
          <w:sz w:val="20"/>
          <w:szCs w:val="20"/>
        </w:rPr>
        <w:lastRenderedPageBreak/>
        <w:t>3</w:t>
      </w:r>
      <w:r w:rsidR="00457B76" w:rsidRPr="00457B76">
        <w:rPr>
          <w:b/>
          <w:bCs/>
          <w:sz w:val="20"/>
          <w:szCs w:val="20"/>
        </w:rPr>
        <w:t>. HYPOTHESIS</w:t>
      </w:r>
    </w:p>
    <w:p w14:paraId="1D4439F4" w14:textId="77777777" w:rsidR="00552528" w:rsidRPr="00457B76" w:rsidRDefault="00552528" w:rsidP="00457B76">
      <w:pPr>
        <w:jc w:val="both"/>
        <w:rPr>
          <w:sz w:val="20"/>
          <w:szCs w:val="20"/>
        </w:rPr>
      </w:pPr>
    </w:p>
    <w:p w14:paraId="5D700973" w14:textId="77777777" w:rsidR="00552528" w:rsidRPr="00457B76" w:rsidRDefault="00000000" w:rsidP="00457B76">
      <w:pPr>
        <w:jc w:val="both"/>
        <w:rPr>
          <w:sz w:val="20"/>
          <w:szCs w:val="20"/>
        </w:rPr>
      </w:pPr>
      <w:r w:rsidRPr="00457B76">
        <w:rPr>
          <w:sz w:val="20"/>
          <w:szCs w:val="20"/>
        </w:rPr>
        <w:t>Based on the research questions, several hypotheses were formulated in this study.</w:t>
      </w:r>
    </w:p>
    <w:p w14:paraId="2E276961" w14:textId="77777777" w:rsidR="00552528" w:rsidRPr="00457B76" w:rsidRDefault="00552528" w:rsidP="00457B76">
      <w:pPr>
        <w:jc w:val="both"/>
        <w:rPr>
          <w:sz w:val="20"/>
          <w:szCs w:val="20"/>
        </w:rPr>
      </w:pPr>
    </w:p>
    <w:p w14:paraId="39027798" w14:textId="77777777" w:rsidR="00552528" w:rsidRPr="00457B76" w:rsidRDefault="00000000" w:rsidP="00457B76">
      <w:pPr>
        <w:numPr>
          <w:ilvl w:val="0"/>
          <w:numId w:val="13"/>
        </w:numPr>
        <w:jc w:val="both"/>
        <w:rPr>
          <w:sz w:val="20"/>
          <w:szCs w:val="20"/>
        </w:rPr>
      </w:pPr>
      <w:r w:rsidRPr="00457B76">
        <w:rPr>
          <w:b/>
          <w:bCs/>
          <w:sz w:val="20"/>
          <w:szCs w:val="20"/>
        </w:rPr>
        <w:t>Null Hypothesis (H0₁):</w:t>
      </w:r>
      <w:r w:rsidRPr="00457B76">
        <w:rPr>
          <w:sz w:val="20"/>
          <w:szCs w:val="20"/>
        </w:rPr>
        <w:t xml:space="preserve"> There is no significant association between gender and cyber scam victimization.</w:t>
      </w:r>
    </w:p>
    <w:p w14:paraId="2EB2D564" w14:textId="643A665C" w:rsidR="00552528" w:rsidRPr="00457B76" w:rsidRDefault="00000000" w:rsidP="00457B76">
      <w:pPr>
        <w:ind w:left="720"/>
        <w:jc w:val="both"/>
        <w:rPr>
          <w:sz w:val="20"/>
          <w:szCs w:val="20"/>
        </w:rPr>
      </w:pPr>
      <w:r w:rsidRPr="00457B76">
        <w:rPr>
          <w:b/>
          <w:bCs/>
          <w:sz w:val="20"/>
          <w:szCs w:val="20"/>
        </w:rPr>
        <w:t>Alternative Hypothesis (H1₁</w:t>
      </w:r>
      <w:r w:rsidR="00457B76" w:rsidRPr="00457B76">
        <w:rPr>
          <w:b/>
          <w:bCs/>
          <w:sz w:val="20"/>
          <w:szCs w:val="20"/>
        </w:rPr>
        <w:t>):</w:t>
      </w:r>
      <w:r w:rsidR="00457B76" w:rsidRPr="00457B76">
        <w:rPr>
          <w:sz w:val="20"/>
          <w:szCs w:val="20"/>
        </w:rPr>
        <w:t xml:space="preserve"> There</w:t>
      </w:r>
      <w:r w:rsidRPr="00457B76">
        <w:rPr>
          <w:sz w:val="20"/>
          <w:szCs w:val="20"/>
        </w:rPr>
        <w:t xml:space="preserve"> is a significant association between gender and cyber scam victimization.</w:t>
      </w:r>
    </w:p>
    <w:p w14:paraId="1DB128A2" w14:textId="328D1530" w:rsidR="00552528" w:rsidRPr="00457B76" w:rsidRDefault="00000000" w:rsidP="00457B76">
      <w:pPr>
        <w:numPr>
          <w:ilvl w:val="0"/>
          <w:numId w:val="13"/>
        </w:numPr>
        <w:jc w:val="both"/>
        <w:rPr>
          <w:sz w:val="20"/>
          <w:szCs w:val="20"/>
        </w:rPr>
      </w:pPr>
      <w:r w:rsidRPr="00457B76">
        <w:rPr>
          <w:b/>
          <w:bCs/>
          <w:sz w:val="20"/>
          <w:szCs w:val="20"/>
        </w:rPr>
        <w:t>Null Hypothesis (H0₂):</w:t>
      </w:r>
      <w:r w:rsidRPr="00457B76">
        <w:rPr>
          <w:sz w:val="20"/>
          <w:szCs w:val="20"/>
        </w:rPr>
        <w:t xml:space="preserve"> There is no significant difference in cyber scam resilience across </w:t>
      </w:r>
      <w:r w:rsidR="00F44157" w:rsidRPr="00457B76">
        <w:rPr>
          <w:sz w:val="20"/>
          <w:szCs w:val="20"/>
        </w:rPr>
        <w:t>distinct levels</w:t>
      </w:r>
      <w:r w:rsidRPr="00457B76">
        <w:rPr>
          <w:sz w:val="20"/>
          <w:szCs w:val="20"/>
        </w:rPr>
        <w:t xml:space="preserve"> of technological familiarity.</w:t>
      </w:r>
    </w:p>
    <w:p w14:paraId="30709762" w14:textId="7DD7210F" w:rsidR="00552528" w:rsidRPr="00457B76" w:rsidRDefault="00000000" w:rsidP="00457B76">
      <w:pPr>
        <w:ind w:left="720"/>
        <w:jc w:val="both"/>
        <w:rPr>
          <w:sz w:val="20"/>
          <w:szCs w:val="20"/>
        </w:rPr>
      </w:pPr>
      <w:r w:rsidRPr="00457B76">
        <w:rPr>
          <w:b/>
          <w:bCs/>
          <w:sz w:val="20"/>
          <w:szCs w:val="20"/>
        </w:rPr>
        <w:t>Alternative Hypothesis (H1₂):</w:t>
      </w:r>
      <w:r w:rsidRPr="00457B76">
        <w:rPr>
          <w:sz w:val="20"/>
          <w:szCs w:val="20"/>
        </w:rPr>
        <w:t xml:space="preserve"> There is a significant difference in cyber scam resilience </w:t>
      </w:r>
      <w:r w:rsidR="00457B76" w:rsidRPr="00457B76">
        <w:rPr>
          <w:sz w:val="20"/>
          <w:szCs w:val="20"/>
        </w:rPr>
        <w:t xml:space="preserve">across </w:t>
      </w:r>
      <w:r w:rsidR="00F44157" w:rsidRPr="00457B76">
        <w:rPr>
          <w:sz w:val="20"/>
          <w:szCs w:val="20"/>
        </w:rPr>
        <w:t>distinct levels</w:t>
      </w:r>
      <w:r w:rsidRPr="00457B76">
        <w:rPr>
          <w:sz w:val="20"/>
          <w:szCs w:val="20"/>
        </w:rPr>
        <w:t xml:space="preserve"> of technological familiarity.</w:t>
      </w:r>
    </w:p>
    <w:p w14:paraId="6A6C5DD8" w14:textId="77777777" w:rsidR="00552528" w:rsidRPr="00457B76" w:rsidRDefault="00000000" w:rsidP="00457B76">
      <w:pPr>
        <w:numPr>
          <w:ilvl w:val="0"/>
          <w:numId w:val="13"/>
        </w:numPr>
        <w:jc w:val="both"/>
        <w:rPr>
          <w:sz w:val="20"/>
          <w:szCs w:val="20"/>
        </w:rPr>
      </w:pPr>
      <w:r w:rsidRPr="00457B76">
        <w:rPr>
          <w:b/>
          <w:bCs/>
          <w:sz w:val="20"/>
          <w:szCs w:val="20"/>
        </w:rPr>
        <w:t>Null Hypothesis (H0₃):</w:t>
      </w:r>
      <w:r w:rsidRPr="00457B76">
        <w:rPr>
          <w:sz w:val="20"/>
          <w:szCs w:val="20"/>
        </w:rPr>
        <w:t xml:space="preserve"> There is no significant relationship between self-awareness and cyber scam resilience.</w:t>
      </w:r>
    </w:p>
    <w:p w14:paraId="5A59201A" w14:textId="77777777" w:rsidR="00552528" w:rsidRPr="00457B76" w:rsidRDefault="00000000" w:rsidP="00457B76">
      <w:pPr>
        <w:ind w:left="720"/>
        <w:jc w:val="both"/>
        <w:rPr>
          <w:sz w:val="20"/>
          <w:szCs w:val="20"/>
        </w:rPr>
      </w:pPr>
      <w:r w:rsidRPr="00457B76">
        <w:rPr>
          <w:b/>
          <w:bCs/>
          <w:sz w:val="20"/>
          <w:szCs w:val="20"/>
        </w:rPr>
        <w:t>Alternative Hypothesis (H1₃):</w:t>
      </w:r>
      <w:r w:rsidRPr="00457B76">
        <w:rPr>
          <w:sz w:val="20"/>
          <w:szCs w:val="20"/>
        </w:rPr>
        <w:t xml:space="preserve"> There is a significant relationship between self-awareness and cyber scam resilience.</w:t>
      </w:r>
    </w:p>
    <w:p w14:paraId="28317038" w14:textId="77777777" w:rsidR="00552528" w:rsidRPr="00457B76" w:rsidRDefault="00552528" w:rsidP="00457B76">
      <w:pPr>
        <w:spacing w:before="240" w:after="240"/>
        <w:jc w:val="both"/>
        <w:rPr>
          <w:sz w:val="20"/>
          <w:szCs w:val="20"/>
        </w:rPr>
      </w:pPr>
    </w:p>
    <w:p w14:paraId="0BAAE7F8" w14:textId="77777777" w:rsidR="00552528" w:rsidRPr="00457B76" w:rsidRDefault="00000000" w:rsidP="00457B76">
      <w:pPr>
        <w:pStyle w:val="Heading1"/>
        <w:spacing w:after="200"/>
        <w:ind w:left="0" w:firstLine="0"/>
        <w:jc w:val="both"/>
      </w:pPr>
      <w:bookmarkStart w:id="3" w:name="_aic5x4o32d8u" w:colFirst="0" w:colLast="0"/>
      <w:bookmarkEnd w:id="3"/>
      <w:r w:rsidRPr="00457B76">
        <w:t xml:space="preserve">4. METHODOLOGY </w:t>
      </w:r>
    </w:p>
    <w:p w14:paraId="3691BD7B" w14:textId="77777777" w:rsidR="00552528" w:rsidRPr="00457B76" w:rsidRDefault="00000000" w:rsidP="00457B76">
      <w:pPr>
        <w:spacing w:before="240" w:after="240"/>
        <w:jc w:val="both"/>
        <w:rPr>
          <w:b/>
          <w:bCs/>
          <w:sz w:val="20"/>
          <w:szCs w:val="20"/>
        </w:rPr>
      </w:pPr>
      <w:r w:rsidRPr="00457B76">
        <w:rPr>
          <w:b/>
          <w:bCs/>
          <w:sz w:val="20"/>
          <w:szCs w:val="20"/>
        </w:rPr>
        <w:t>4.1 Data collection</w:t>
      </w:r>
    </w:p>
    <w:p w14:paraId="101EEDDB" w14:textId="2BA90F65" w:rsidR="00552528" w:rsidRPr="00457B76" w:rsidRDefault="00000000" w:rsidP="00457B76">
      <w:pPr>
        <w:spacing w:before="240" w:after="240"/>
        <w:jc w:val="both"/>
        <w:rPr>
          <w:sz w:val="20"/>
          <w:szCs w:val="20"/>
        </w:rPr>
      </w:pPr>
      <w:r w:rsidRPr="00457B76">
        <w:rPr>
          <w:sz w:val="20"/>
          <w:szCs w:val="20"/>
        </w:rPr>
        <w:t xml:space="preserve">This study adopted a quantitative survey </w:t>
      </w:r>
      <w:r w:rsidR="00457B76" w:rsidRPr="00457B76">
        <w:rPr>
          <w:sz w:val="20"/>
          <w:szCs w:val="20"/>
        </w:rPr>
        <w:t>designed</w:t>
      </w:r>
      <w:r w:rsidRPr="00457B76">
        <w:rPr>
          <w:sz w:val="20"/>
          <w:szCs w:val="20"/>
        </w:rPr>
        <w:t xml:space="preserve"> to investigate factors associated with cyber scam resilience. Data </w:t>
      </w:r>
      <w:r w:rsidR="00457B76" w:rsidRPr="00457B76">
        <w:rPr>
          <w:sz w:val="20"/>
          <w:szCs w:val="20"/>
        </w:rPr>
        <w:t>was</w:t>
      </w:r>
      <w:r w:rsidRPr="00457B76">
        <w:rPr>
          <w:sz w:val="20"/>
          <w:szCs w:val="20"/>
        </w:rPr>
        <w:t xml:space="preserve"> collected using an online questionnaire developed through Google Forms and exported to IBM SPSS Statistics. The survey targeted individuals aged </w:t>
      </w:r>
      <w:r w:rsidR="00F44157" w:rsidRPr="00457B76">
        <w:rPr>
          <w:sz w:val="20"/>
          <w:szCs w:val="20"/>
        </w:rPr>
        <w:t>eighteen</w:t>
      </w:r>
      <w:r w:rsidRPr="00457B76">
        <w:rPr>
          <w:sz w:val="20"/>
          <w:szCs w:val="20"/>
        </w:rPr>
        <w:t xml:space="preserve"> and above, including both working adults and students, with a total of 123 respondents participating in the study. </w:t>
      </w:r>
    </w:p>
    <w:p w14:paraId="0D9799B1" w14:textId="6669A754" w:rsidR="00552528" w:rsidRPr="00457B76" w:rsidRDefault="00000000" w:rsidP="00457B76">
      <w:pPr>
        <w:spacing w:before="240" w:after="240"/>
        <w:jc w:val="both"/>
        <w:rPr>
          <w:sz w:val="20"/>
          <w:szCs w:val="20"/>
        </w:rPr>
      </w:pPr>
      <w:r w:rsidRPr="00457B76">
        <w:rPr>
          <w:sz w:val="20"/>
          <w:szCs w:val="20"/>
        </w:rPr>
        <w:t xml:space="preserve">The questionnaire consisted of multiple-choice questions and Likert-scale items ranging from 1 (strongly disagree) to 5 (strongly agree) to assess respondents’ personality traits, as well as their awareness, attitudes, and behaviors related to cyber scams. Some scores were created by computing the </w:t>
      </w:r>
      <w:r w:rsidR="00457B76" w:rsidRPr="00457B76">
        <w:rPr>
          <w:sz w:val="20"/>
          <w:szCs w:val="20"/>
        </w:rPr>
        <w:t xml:space="preserve">mean </w:t>
      </w:r>
      <w:r w:rsidRPr="00457B76">
        <w:rPr>
          <w:sz w:val="20"/>
          <w:szCs w:val="20"/>
        </w:rPr>
        <w:t>of the Likert items in all constructs (</w:t>
      </w:r>
      <w:r w:rsidR="00F44157" w:rsidRPr="00457B76">
        <w:rPr>
          <w:sz w:val="20"/>
          <w:szCs w:val="20"/>
        </w:rPr>
        <w:t>e.g.,</w:t>
      </w:r>
      <w:r w:rsidRPr="00457B76">
        <w:rPr>
          <w:sz w:val="20"/>
          <w:szCs w:val="20"/>
        </w:rPr>
        <w:t xml:space="preserve"> </w:t>
      </w:r>
      <w:r w:rsidR="00457B76" w:rsidRPr="00457B76">
        <w:rPr>
          <w:sz w:val="20"/>
          <w:szCs w:val="20"/>
        </w:rPr>
        <w:t>Resilience Mean</w:t>
      </w:r>
      <w:r w:rsidRPr="00457B76">
        <w:rPr>
          <w:sz w:val="20"/>
          <w:szCs w:val="20"/>
        </w:rPr>
        <w:t xml:space="preserve"> = </w:t>
      </w:r>
      <w:r w:rsidR="00457B76" w:rsidRPr="00457B76">
        <w:rPr>
          <w:sz w:val="20"/>
          <w:szCs w:val="20"/>
        </w:rPr>
        <w:t>MEAN (</w:t>
      </w:r>
      <w:r w:rsidRPr="00457B76">
        <w:rPr>
          <w:sz w:val="20"/>
          <w:szCs w:val="20"/>
        </w:rPr>
        <w:t>var1, var2, var3)).</w:t>
      </w:r>
    </w:p>
    <w:p w14:paraId="0BEFD872" w14:textId="77777777" w:rsidR="00552528" w:rsidRPr="00457B76" w:rsidRDefault="00000000" w:rsidP="00457B76">
      <w:pPr>
        <w:spacing w:before="240" w:after="240"/>
        <w:jc w:val="both"/>
        <w:rPr>
          <w:b/>
          <w:bCs/>
          <w:sz w:val="20"/>
          <w:szCs w:val="20"/>
        </w:rPr>
      </w:pPr>
      <w:r w:rsidRPr="00457B76">
        <w:rPr>
          <w:b/>
          <w:bCs/>
          <w:sz w:val="20"/>
          <w:szCs w:val="20"/>
        </w:rPr>
        <w:t xml:space="preserve">4.2 Method </w:t>
      </w:r>
    </w:p>
    <w:p w14:paraId="0B4F4949" w14:textId="2FECD176" w:rsidR="00552528" w:rsidRPr="00457B76" w:rsidRDefault="00000000" w:rsidP="00457B76">
      <w:pPr>
        <w:spacing w:before="240" w:after="240"/>
        <w:jc w:val="both"/>
        <w:rPr>
          <w:sz w:val="20"/>
          <w:szCs w:val="20"/>
        </w:rPr>
      </w:pPr>
      <w:r w:rsidRPr="00457B76">
        <w:rPr>
          <w:sz w:val="20"/>
          <w:szCs w:val="20"/>
        </w:rPr>
        <w:t xml:space="preserve">The </w:t>
      </w:r>
      <w:r w:rsidR="00457B76" w:rsidRPr="00457B76">
        <w:rPr>
          <w:sz w:val="20"/>
          <w:szCs w:val="20"/>
        </w:rPr>
        <w:t>data collected</w:t>
      </w:r>
      <w:r w:rsidRPr="00457B76">
        <w:rPr>
          <w:sz w:val="20"/>
          <w:szCs w:val="20"/>
        </w:rPr>
        <w:t xml:space="preserve"> were analyzed using the IBM SPSS Statistics.</w:t>
      </w:r>
    </w:p>
    <w:p w14:paraId="7BBB2E03" w14:textId="77777777" w:rsidR="00552528" w:rsidRPr="00457B76" w:rsidRDefault="00000000" w:rsidP="00457B76">
      <w:pPr>
        <w:numPr>
          <w:ilvl w:val="0"/>
          <w:numId w:val="2"/>
        </w:numPr>
        <w:spacing w:before="240"/>
        <w:jc w:val="both"/>
        <w:rPr>
          <w:sz w:val="20"/>
          <w:szCs w:val="20"/>
        </w:rPr>
      </w:pPr>
      <w:r w:rsidRPr="00457B76">
        <w:rPr>
          <w:sz w:val="20"/>
          <w:szCs w:val="20"/>
        </w:rPr>
        <w:t xml:space="preserve">A Chi-square test of independence was conducted to examine whether cyber scam victimization is independent of gender. </w:t>
      </w:r>
    </w:p>
    <w:p w14:paraId="56E127A5" w14:textId="085FA909" w:rsidR="00552528" w:rsidRPr="00457B76" w:rsidRDefault="00000000" w:rsidP="00457B76">
      <w:pPr>
        <w:numPr>
          <w:ilvl w:val="0"/>
          <w:numId w:val="2"/>
        </w:numPr>
        <w:jc w:val="both"/>
        <w:rPr>
          <w:sz w:val="20"/>
          <w:szCs w:val="20"/>
        </w:rPr>
      </w:pPr>
      <w:r w:rsidRPr="00457B76">
        <w:rPr>
          <w:sz w:val="20"/>
          <w:szCs w:val="20"/>
        </w:rPr>
        <w:t xml:space="preserve">One-way ANOVA was applied to identify differences in cyber scam resilience across three levels of technological familiarity (Beginner, Intermediate, Advanced). When the overall ANOVA was </w:t>
      </w:r>
      <w:r w:rsidR="00457B76" w:rsidRPr="00457B76">
        <w:rPr>
          <w:sz w:val="20"/>
          <w:szCs w:val="20"/>
        </w:rPr>
        <w:t>significant,</w:t>
      </w:r>
      <w:r w:rsidRPr="00457B76">
        <w:rPr>
          <w:sz w:val="20"/>
          <w:szCs w:val="20"/>
        </w:rPr>
        <w:t xml:space="preserve"> we performed Post Hoc test</w:t>
      </w:r>
      <w:r w:rsidRPr="00457B76">
        <w:rPr>
          <w:b/>
          <w:bCs/>
          <w:sz w:val="20"/>
          <w:szCs w:val="20"/>
        </w:rPr>
        <w:t xml:space="preserve"> </w:t>
      </w:r>
      <w:r w:rsidRPr="00457B76">
        <w:rPr>
          <w:sz w:val="20"/>
          <w:szCs w:val="20"/>
        </w:rPr>
        <w:t xml:space="preserve">to identify which groups differed while controlling family-wise error. </w:t>
      </w:r>
    </w:p>
    <w:p w14:paraId="16BAB6D7" w14:textId="77777777" w:rsidR="00552528" w:rsidRPr="00457B76" w:rsidRDefault="00000000" w:rsidP="00457B76">
      <w:pPr>
        <w:numPr>
          <w:ilvl w:val="0"/>
          <w:numId w:val="2"/>
        </w:numPr>
        <w:spacing w:after="240"/>
        <w:jc w:val="both"/>
        <w:rPr>
          <w:sz w:val="20"/>
          <w:szCs w:val="20"/>
        </w:rPr>
      </w:pPr>
      <w:r w:rsidRPr="00457B76">
        <w:rPr>
          <w:sz w:val="20"/>
          <w:szCs w:val="20"/>
        </w:rPr>
        <w:t xml:space="preserve">Pearson correlation analysis was used to determine the strength and direction of relationships between self-awareness of online risks and cyber scam resilience. </w:t>
      </w:r>
    </w:p>
    <w:p w14:paraId="235E277F" w14:textId="2E71FE75" w:rsidR="00552528" w:rsidRPr="00457B76" w:rsidRDefault="00000000" w:rsidP="00457B76">
      <w:pPr>
        <w:spacing w:before="240" w:after="240"/>
        <w:jc w:val="both"/>
        <w:rPr>
          <w:sz w:val="20"/>
          <w:szCs w:val="20"/>
        </w:rPr>
        <w:sectPr w:rsidR="00552528" w:rsidRPr="00457B76">
          <w:headerReference w:type="even" r:id="rId15"/>
          <w:headerReference w:type="default" r:id="rId16"/>
          <w:footerReference w:type="even" r:id="rId17"/>
          <w:footerReference w:type="default" r:id="rId18"/>
          <w:headerReference w:type="first" r:id="rId19"/>
          <w:footerReference w:type="first" r:id="rId20"/>
          <w:pgSz w:w="11907" w:h="16840"/>
          <w:pgMar w:top="1440" w:right="1440" w:bottom="1440" w:left="1440" w:header="720" w:footer="720" w:gutter="0"/>
          <w:pgNumType w:start="0"/>
          <w:cols w:space="720"/>
        </w:sectPr>
      </w:pPr>
      <w:r w:rsidRPr="00457B76">
        <w:rPr>
          <w:sz w:val="20"/>
          <w:szCs w:val="20"/>
        </w:rPr>
        <w:t xml:space="preserve">Overall, this combination of statistical tests allows the study to examine variable independence, group </w:t>
      </w:r>
      <w:r w:rsidR="00F44157" w:rsidRPr="00457B76">
        <w:rPr>
          <w:sz w:val="20"/>
          <w:szCs w:val="20"/>
        </w:rPr>
        <w:t>differences,</w:t>
      </w:r>
      <w:r w:rsidRPr="00457B76">
        <w:rPr>
          <w:sz w:val="20"/>
          <w:szCs w:val="20"/>
        </w:rPr>
        <w:t xml:space="preserve"> and linear associations, providing a comprehensive and systematic understanding of the factors influencing cyber scam resilience.</w:t>
      </w:r>
    </w:p>
    <w:p w14:paraId="0FF35ADE" w14:textId="77777777" w:rsidR="00552528" w:rsidRPr="00457B76" w:rsidRDefault="00000000" w:rsidP="00457B76">
      <w:pPr>
        <w:pStyle w:val="Heading1"/>
        <w:ind w:left="0" w:firstLine="0"/>
        <w:jc w:val="both"/>
        <w:rPr>
          <w:b w:val="0"/>
          <w:bCs w:val="0"/>
        </w:rPr>
      </w:pPr>
      <w:bookmarkStart w:id="4" w:name="_5idwzsasq179" w:colFirst="0" w:colLast="0"/>
      <w:bookmarkStart w:id="5" w:name="_voo24ar8rptn" w:colFirst="0" w:colLast="0"/>
      <w:bookmarkEnd w:id="4"/>
      <w:bookmarkEnd w:id="5"/>
      <w:r w:rsidRPr="00457B76">
        <w:lastRenderedPageBreak/>
        <w:t>5. RESULTS</w:t>
      </w:r>
    </w:p>
    <w:p w14:paraId="05F1C028" w14:textId="77777777" w:rsidR="00552528" w:rsidRPr="00457B76" w:rsidRDefault="00552528" w:rsidP="00457B76">
      <w:pPr>
        <w:jc w:val="both"/>
        <w:rPr>
          <w:sz w:val="20"/>
          <w:szCs w:val="20"/>
        </w:rPr>
      </w:pPr>
    </w:p>
    <w:p w14:paraId="26657947" w14:textId="77777777" w:rsidR="00552528" w:rsidRPr="00457B76" w:rsidRDefault="00000000" w:rsidP="00457B76">
      <w:pPr>
        <w:jc w:val="both"/>
        <w:rPr>
          <w:sz w:val="20"/>
          <w:szCs w:val="20"/>
        </w:rPr>
      </w:pPr>
      <w:r w:rsidRPr="00457B76">
        <w:rPr>
          <w:sz w:val="20"/>
          <w:szCs w:val="20"/>
        </w:rPr>
        <w:t>This section analyses the results obtained from the statistical tests conducted in the previous section. The findings for each hypothesis are presented using tables and figures to make the results easy to understand. The discussion focuses on explaining what the results mean by highlighting key patterns, significant relationships, and whether the hypotheses are supported or rejected. Raw data are not included in this section and are provided separately in the appendix.</w:t>
      </w:r>
    </w:p>
    <w:p w14:paraId="1DEA5BDB" w14:textId="77777777" w:rsidR="00552528" w:rsidRPr="00457B76" w:rsidRDefault="00000000" w:rsidP="00457B76">
      <w:pPr>
        <w:pStyle w:val="Heading2"/>
        <w:keepNext w:val="0"/>
        <w:keepLines w:val="0"/>
        <w:jc w:val="both"/>
        <w:rPr>
          <w:sz w:val="20"/>
          <w:szCs w:val="20"/>
        </w:rPr>
      </w:pPr>
      <w:bookmarkStart w:id="6" w:name="_aw7xmgaaujn2" w:colFirst="0" w:colLast="0"/>
      <w:bookmarkEnd w:id="6"/>
      <w:r w:rsidRPr="00457B76">
        <w:rPr>
          <w:sz w:val="20"/>
          <w:szCs w:val="20"/>
        </w:rPr>
        <w:t>1. Gender and Cyber Scam Victimization</w:t>
      </w:r>
    </w:p>
    <w:p w14:paraId="42D2A9D7" w14:textId="77777777" w:rsidR="00552528" w:rsidRPr="00457B76" w:rsidRDefault="00000000" w:rsidP="00457B76">
      <w:pPr>
        <w:jc w:val="both"/>
        <w:rPr>
          <w:sz w:val="20"/>
          <w:szCs w:val="20"/>
        </w:rPr>
      </w:pPr>
      <w:r w:rsidRPr="00457B76">
        <w:rPr>
          <w:noProof/>
          <w:sz w:val="20"/>
          <w:szCs w:val="20"/>
        </w:rPr>
        <w:drawing>
          <wp:anchor distT="114300" distB="114300" distL="114300" distR="114300" simplePos="0" relativeHeight="251658240" behindDoc="1" locked="0" layoutInCell="1" hidden="0" allowOverlap="1" wp14:anchorId="2EB4C74C" wp14:editId="2B4269DD">
            <wp:simplePos x="0" y="0"/>
            <wp:positionH relativeFrom="page">
              <wp:posOffset>3807150</wp:posOffset>
            </wp:positionH>
            <wp:positionV relativeFrom="page">
              <wp:posOffset>2520863</wp:posOffset>
            </wp:positionV>
            <wp:extent cx="2512687" cy="1487905"/>
            <wp:effectExtent l="19050" t="19050" r="21590" b="17145"/>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b="3603"/>
                    <a:stretch>
                      <a:fillRect/>
                    </a:stretch>
                  </pic:blipFill>
                  <pic:spPr>
                    <a:xfrm>
                      <a:off x="0" y="0"/>
                      <a:ext cx="2512687" cy="1487905"/>
                    </a:xfrm>
                    <a:prstGeom prst="rect">
                      <a:avLst/>
                    </a:prstGeom>
                    <a:ln w="12700">
                      <a:solidFill>
                        <a:schemeClr val="tx1"/>
                      </a:solidFill>
                      <a:prstDash val="solid"/>
                    </a:ln>
                  </pic:spPr>
                </pic:pic>
              </a:graphicData>
            </a:graphic>
          </wp:anchor>
        </w:drawing>
      </w:r>
    </w:p>
    <w:tbl>
      <w:tblPr>
        <w:tblStyle w:val="a0"/>
        <w:tblpPr w:leftFromText="180" w:rightFromText="180" w:vertAnchor="text" w:tblpY="1"/>
        <w:tblOverlap w:val="never"/>
        <w:tblW w:w="4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275"/>
        <w:gridCol w:w="1245"/>
        <w:gridCol w:w="765"/>
      </w:tblGrid>
      <w:tr w:rsidR="00552528" w:rsidRPr="00457B76" w14:paraId="1261AB1D" w14:textId="77777777" w:rsidTr="00457B76">
        <w:trPr>
          <w:trHeight w:val="731"/>
        </w:trPr>
        <w:tc>
          <w:tcPr>
            <w:tcW w:w="960" w:type="dxa"/>
            <w:shd w:val="clear" w:color="auto" w:fill="CFE2F3"/>
          </w:tcPr>
          <w:p w14:paraId="26CA694F" w14:textId="77777777" w:rsidR="00552528" w:rsidRPr="00457B76" w:rsidRDefault="00000000" w:rsidP="00457B76">
            <w:pPr>
              <w:jc w:val="both"/>
              <w:rPr>
                <w:sz w:val="20"/>
                <w:szCs w:val="20"/>
              </w:rPr>
            </w:pPr>
            <w:r w:rsidRPr="00457B76">
              <w:rPr>
                <w:sz w:val="20"/>
                <w:szCs w:val="20"/>
              </w:rPr>
              <w:t>Gender</w:t>
            </w:r>
          </w:p>
        </w:tc>
        <w:tc>
          <w:tcPr>
            <w:tcW w:w="1275" w:type="dxa"/>
            <w:shd w:val="clear" w:color="auto" w:fill="CFE2F3"/>
          </w:tcPr>
          <w:p w14:paraId="3E36CB20" w14:textId="77777777" w:rsidR="00552528" w:rsidRPr="00457B76" w:rsidRDefault="00000000" w:rsidP="00457B76">
            <w:pPr>
              <w:jc w:val="both"/>
              <w:rPr>
                <w:sz w:val="20"/>
                <w:szCs w:val="20"/>
              </w:rPr>
            </w:pPr>
            <w:r w:rsidRPr="00457B76">
              <w:rPr>
                <w:sz w:val="20"/>
                <w:szCs w:val="20"/>
              </w:rPr>
              <w:t>Victim (Yes)</w:t>
            </w:r>
          </w:p>
        </w:tc>
        <w:tc>
          <w:tcPr>
            <w:tcW w:w="1245" w:type="dxa"/>
            <w:shd w:val="clear" w:color="auto" w:fill="CFE2F3"/>
          </w:tcPr>
          <w:p w14:paraId="571B52C8" w14:textId="77777777" w:rsidR="00552528" w:rsidRPr="00457B76" w:rsidRDefault="00000000" w:rsidP="00457B76">
            <w:pPr>
              <w:jc w:val="both"/>
              <w:rPr>
                <w:sz w:val="20"/>
                <w:szCs w:val="20"/>
              </w:rPr>
            </w:pPr>
            <w:r w:rsidRPr="00457B76">
              <w:rPr>
                <w:sz w:val="20"/>
                <w:szCs w:val="20"/>
              </w:rPr>
              <w:t>Victim (No)</w:t>
            </w:r>
          </w:p>
        </w:tc>
        <w:tc>
          <w:tcPr>
            <w:tcW w:w="765" w:type="dxa"/>
            <w:shd w:val="clear" w:color="auto" w:fill="CFE2F3"/>
          </w:tcPr>
          <w:p w14:paraId="4E43996C" w14:textId="77777777" w:rsidR="00552528" w:rsidRPr="00457B76" w:rsidRDefault="00000000" w:rsidP="00457B76">
            <w:pPr>
              <w:jc w:val="both"/>
              <w:rPr>
                <w:sz w:val="20"/>
                <w:szCs w:val="20"/>
              </w:rPr>
            </w:pPr>
            <w:r w:rsidRPr="00457B76">
              <w:rPr>
                <w:sz w:val="20"/>
                <w:szCs w:val="20"/>
              </w:rPr>
              <w:t>Total</w:t>
            </w:r>
          </w:p>
        </w:tc>
      </w:tr>
      <w:tr w:rsidR="00552528" w:rsidRPr="00457B76" w14:paraId="0B3CBA52" w14:textId="77777777" w:rsidTr="00457B76">
        <w:trPr>
          <w:trHeight w:val="585"/>
        </w:trPr>
        <w:tc>
          <w:tcPr>
            <w:tcW w:w="960" w:type="dxa"/>
          </w:tcPr>
          <w:p w14:paraId="47EE3A12" w14:textId="77777777" w:rsidR="00552528" w:rsidRPr="00457B76" w:rsidRDefault="00000000" w:rsidP="00457B76">
            <w:pPr>
              <w:jc w:val="both"/>
              <w:rPr>
                <w:sz w:val="20"/>
                <w:szCs w:val="20"/>
              </w:rPr>
            </w:pPr>
            <w:r w:rsidRPr="00457B76">
              <w:rPr>
                <w:sz w:val="20"/>
                <w:szCs w:val="20"/>
              </w:rPr>
              <w:t>Male</w:t>
            </w:r>
          </w:p>
        </w:tc>
        <w:tc>
          <w:tcPr>
            <w:tcW w:w="1275" w:type="dxa"/>
          </w:tcPr>
          <w:p w14:paraId="1936A9C5" w14:textId="77777777" w:rsidR="00552528" w:rsidRPr="00457B76" w:rsidRDefault="00000000" w:rsidP="00457B76">
            <w:pPr>
              <w:jc w:val="both"/>
              <w:rPr>
                <w:sz w:val="20"/>
                <w:szCs w:val="20"/>
              </w:rPr>
            </w:pPr>
            <w:r w:rsidRPr="00457B76">
              <w:rPr>
                <w:sz w:val="20"/>
                <w:szCs w:val="20"/>
              </w:rPr>
              <w:t>18</w:t>
            </w:r>
          </w:p>
        </w:tc>
        <w:tc>
          <w:tcPr>
            <w:tcW w:w="1245" w:type="dxa"/>
          </w:tcPr>
          <w:p w14:paraId="611BAD40" w14:textId="77777777" w:rsidR="00552528" w:rsidRPr="00457B76" w:rsidRDefault="00000000" w:rsidP="00457B76">
            <w:pPr>
              <w:jc w:val="both"/>
              <w:rPr>
                <w:sz w:val="20"/>
                <w:szCs w:val="20"/>
              </w:rPr>
            </w:pPr>
            <w:r w:rsidRPr="00457B76">
              <w:rPr>
                <w:sz w:val="20"/>
                <w:szCs w:val="20"/>
              </w:rPr>
              <w:t>58</w:t>
            </w:r>
          </w:p>
        </w:tc>
        <w:tc>
          <w:tcPr>
            <w:tcW w:w="765" w:type="dxa"/>
          </w:tcPr>
          <w:p w14:paraId="7DD26369" w14:textId="77777777" w:rsidR="00552528" w:rsidRPr="00457B76" w:rsidRDefault="00000000" w:rsidP="00457B76">
            <w:pPr>
              <w:jc w:val="both"/>
              <w:rPr>
                <w:sz w:val="20"/>
                <w:szCs w:val="20"/>
              </w:rPr>
            </w:pPr>
            <w:r w:rsidRPr="00457B76">
              <w:rPr>
                <w:sz w:val="20"/>
                <w:szCs w:val="20"/>
              </w:rPr>
              <w:t>76</w:t>
            </w:r>
          </w:p>
        </w:tc>
      </w:tr>
      <w:tr w:rsidR="00552528" w:rsidRPr="00457B76" w14:paraId="24E7A8B3" w14:textId="77777777" w:rsidTr="00457B76">
        <w:trPr>
          <w:trHeight w:val="495"/>
        </w:trPr>
        <w:tc>
          <w:tcPr>
            <w:tcW w:w="960" w:type="dxa"/>
          </w:tcPr>
          <w:p w14:paraId="33C482FA" w14:textId="77777777" w:rsidR="00552528" w:rsidRPr="00457B76" w:rsidRDefault="00000000" w:rsidP="00457B76">
            <w:pPr>
              <w:jc w:val="both"/>
              <w:rPr>
                <w:sz w:val="20"/>
                <w:szCs w:val="20"/>
              </w:rPr>
            </w:pPr>
            <w:r w:rsidRPr="00457B76">
              <w:rPr>
                <w:sz w:val="20"/>
                <w:szCs w:val="20"/>
              </w:rPr>
              <w:t>Female</w:t>
            </w:r>
          </w:p>
        </w:tc>
        <w:tc>
          <w:tcPr>
            <w:tcW w:w="1275" w:type="dxa"/>
          </w:tcPr>
          <w:p w14:paraId="14E18A96" w14:textId="77777777" w:rsidR="00552528" w:rsidRPr="00457B76" w:rsidRDefault="00000000" w:rsidP="00457B76">
            <w:pPr>
              <w:jc w:val="both"/>
              <w:rPr>
                <w:sz w:val="20"/>
                <w:szCs w:val="20"/>
              </w:rPr>
            </w:pPr>
            <w:r w:rsidRPr="00457B76">
              <w:rPr>
                <w:sz w:val="20"/>
                <w:szCs w:val="20"/>
              </w:rPr>
              <w:t>9</w:t>
            </w:r>
          </w:p>
        </w:tc>
        <w:tc>
          <w:tcPr>
            <w:tcW w:w="1245" w:type="dxa"/>
          </w:tcPr>
          <w:p w14:paraId="2B8E6733" w14:textId="77777777" w:rsidR="00552528" w:rsidRPr="00457B76" w:rsidRDefault="00000000" w:rsidP="00457B76">
            <w:pPr>
              <w:jc w:val="both"/>
              <w:rPr>
                <w:sz w:val="20"/>
                <w:szCs w:val="20"/>
              </w:rPr>
            </w:pPr>
            <w:r w:rsidRPr="00457B76">
              <w:rPr>
                <w:sz w:val="20"/>
                <w:szCs w:val="20"/>
              </w:rPr>
              <w:t>38</w:t>
            </w:r>
          </w:p>
        </w:tc>
        <w:tc>
          <w:tcPr>
            <w:tcW w:w="765" w:type="dxa"/>
          </w:tcPr>
          <w:p w14:paraId="1119C6AE" w14:textId="77777777" w:rsidR="00552528" w:rsidRPr="00457B76" w:rsidRDefault="00000000" w:rsidP="00457B76">
            <w:pPr>
              <w:jc w:val="both"/>
              <w:rPr>
                <w:sz w:val="20"/>
                <w:szCs w:val="20"/>
              </w:rPr>
            </w:pPr>
            <w:r w:rsidRPr="00457B76">
              <w:rPr>
                <w:sz w:val="20"/>
                <w:szCs w:val="20"/>
              </w:rPr>
              <w:t>47</w:t>
            </w:r>
          </w:p>
        </w:tc>
      </w:tr>
      <w:tr w:rsidR="00552528" w:rsidRPr="00457B76" w14:paraId="7045AAE9" w14:textId="77777777" w:rsidTr="00457B76">
        <w:trPr>
          <w:trHeight w:val="510"/>
        </w:trPr>
        <w:tc>
          <w:tcPr>
            <w:tcW w:w="960" w:type="dxa"/>
          </w:tcPr>
          <w:p w14:paraId="663FAA4D" w14:textId="77777777" w:rsidR="00552528" w:rsidRPr="00457B76" w:rsidRDefault="00000000" w:rsidP="00457B76">
            <w:pPr>
              <w:jc w:val="both"/>
              <w:rPr>
                <w:sz w:val="20"/>
                <w:szCs w:val="20"/>
              </w:rPr>
            </w:pPr>
            <w:r w:rsidRPr="00457B76">
              <w:rPr>
                <w:sz w:val="20"/>
                <w:szCs w:val="20"/>
              </w:rPr>
              <w:t>Total</w:t>
            </w:r>
          </w:p>
        </w:tc>
        <w:tc>
          <w:tcPr>
            <w:tcW w:w="1275" w:type="dxa"/>
          </w:tcPr>
          <w:p w14:paraId="33752C8E" w14:textId="77777777" w:rsidR="00552528" w:rsidRPr="00457B76" w:rsidRDefault="00000000" w:rsidP="00457B76">
            <w:pPr>
              <w:jc w:val="both"/>
              <w:rPr>
                <w:sz w:val="20"/>
                <w:szCs w:val="20"/>
              </w:rPr>
            </w:pPr>
            <w:r w:rsidRPr="00457B76">
              <w:rPr>
                <w:sz w:val="20"/>
                <w:szCs w:val="20"/>
              </w:rPr>
              <w:t>27</w:t>
            </w:r>
          </w:p>
        </w:tc>
        <w:tc>
          <w:tcPr>
            <w:tcW w:w="1245" w:type="dxa"/>
          </w:tcPr>
          <w:p w14:paraId="313B2299" w14:textId="77777777" w:rsidR="00552528" w:rsidRPr="00457B76" w:rsidRDefault="00000000" w:rsidP="00457B76">
            <w:pPr>
              <w:jc w:val="both"/>
              <w:rPr>
                <w:sz w:val="20"/>
                <w:szCs w:val="20"/>
              </w:rPr>
            </w:pPr>
            <w:r w:rsidRPr="00457B76">
              <w:rPr>
                <w:sz w:val="20"/>
                <w:szCs w:val="20"/>
              </w:rPr>
              <w:t>96</w:t>
            </w:r>
          </w:p>
        </w:tc>
        <w:tc>
          <w:tcPr>
            <w:tcW w:w="765" w:type="dxa"/>
          </w:tcPr>
          <w:p w14:paraId="44AB0759" w14:textId="77777777" w:rsidR="00552528" w:rsidRPr="00457B76" w:rsidRDefault="00000000" w:rsidP="00457B76">
            <w:pPr>
              <w:jc w:val="both"/>
              <w:rPr>
                <w:sz w:val="20"/>
                <w:szCs w:val="20"/>
              </w:rPr>
            </w:pPr>
            <w:r w:rsidRPr="00457B76">
              <w:rPr>
                <w:sz w:val="20"/>
                <w:szCs w:val="20"/>
              </w:rPr>
              <w:t>123</w:t>
            </w:r>
          </w:p>
        </w:tc>
      </w:tr>
    </w:tbl>
    <w:p w14:paraId="3BBA94B8" w14:textId="029DF31A" w:rsidR="00552528" w:rsidRPr="00457B76" w:rsidRDefault="00457B76" w:rsidP="00457B76">
      <w:pPr>
        <w:jc w:val="both"/>
        <w:rPr>
          <w:sz w:val="20"/>
          <w:szCs w:val="20"/>
        </w:rPr>
      </w:pPr>
      <w:r>
        <w:rPr>
          <w:sz w:val="20"/>
          <w:szCs w:val="20"/>
        </w:rPr>
        <w:br w:type="textWrapping" w:clear="all"/>
      </w:r>
      <w:r w:rsidRPr="00457B76">
        <w:rPr>
          <w:sz w:val="20"/>
          <w:szCs w:val="20"/>
        </w:rPr>
        <w:t xml:space="preserve">Table 1                                                                          </w:t>
      </w:r>
      <w:r w:rsidRPr="00457B76">
        <w:rPr>
          <w:sz w:val="20"/>
          <w:szCs w:val="20"/>
        </w:rPr>
        <w:tab/>
        <w:t xml:space="preserve">     Diagram 1 </w:t>
      </w:r>
    </w:p>
    <w:p w14:paraId="7FE83C38" w14:textId="168B6E1D" w:rsidR="00552528" w:rsidRPr="00457B76" w:rsidRDefault="00000000" w:rsidP="00457B76">
      <w:pPr>
        <w:spacing w:before="240" w:after="240"/>
        <w:jc w:val="both"/>
        <w:rPr>
          <w:sz w:val="20"/>
          <w:szCs w:val="20"/>
        </w:rPr>
      </w:pPr>
      <w:r w:rsidRPr="00457B76">
        <w:rPr>
          <w:sz w:val="20"/>
          <w:szCs w:val="20"/>
        </w:rPr>
        <w:t xml:space="preserve">The results show that gender is not a significant factor in cyber scam victimization. Although there are slight differences in the number of male and female respondents who reported being victims, these differences are small and not statistically meaningful. This suggests that both males and females face similar exposure to online platforms and scam tactics. Cyber scams are </w:t>
      </w:r>
      <w:r w:rsidR="00F44157" w:rsidRPr="00457B76">
        <w:rPr>
          <w:sz w:val="20"/>
          <w:szCs w:val="20"/>
        </w:rPr>
        <w:t>designed</w:t>
      </w:r>
      <w:r w:rsidRPr="00457B76">
        <w:rPr>
          <w:sz w:val="20"/>
          <w:szCs w:val="20"/>
        </w:rPr>
        <w:t xml:space="preserve"> to target online </w:t>
      </w:r>
      <w:r w:rsidR="00457B76" w:rsidRPr="00457B76">
        <w:rPr>
          <w:sz w:val="20"/>
          <w:szCs w:val="20"/>
        </w:rPr>
        <w:t>behavior</w:t>
      </w:r>
      <w:r w:rsidRPr="00457B76">
        <w:rPr>
          <w:sz w:val="20"/>
          <w:szCs w:val="20"/>
        </w:rPr>
        <w:t xml:space="preserve"> rather than specific genders. As a result, resilience to cyber scams is influenced more by awareness, experience, and technological knowledge than by gender alone.</w:t>
      </w:r>
    </w:p>
    <w:p w14:paraId="0B5B2755" w14:textId="77777777" w:rsidR="00552528" w:rsidRPr="00457B76" w:rsidRDefault="00000000" w:rsidP="00457B76">
      <w:pPr>
        <w:spacing w:before="240" w:after="240"/>
        <w:jc w:val="both"/>
        <w:rPr>
          <w:sz w:val="20"/>
          <w:szCs w:val="20"/>
        </w:rPr>
      </w:pPr>
      <w:r w:rsidRPr="00457B76">
        <w:rPr>
          <w:sz w:val="20"/>
          <w:szCs w:val="20"/>
        </w:rPr>
        <w:t>The null hypothesis proposing there is no significant association between gender and cyber scam victimization was rejected.</w:t>
      </w:r>
    </w:p>
    <w:p w14:paraId="517620D5" w14:textId="77777777" w:rsidR="00457B76" w:rsidRPr="00457B76" w:rsidRDefault="00457B76" w:rsidP="00457B76">
      <w:pPr>
        <w:jc w:val="both"/>
        <w:rPr>
          <w:b/>
          <w:bCs/>
          <w:sz w:val="20"/>
          <w:szCs w:val="20"/>
        </w:rPr>
      </w:pPr>
      <w:bookmarkStart w:id="7" w:name="_c38karqb8xij" w:colFirst="0" w:colLast="0"/>
      <w:bookmarkEnd w:id="7"/>
      <w:r w:rsidRPr="00457B76">
        <w:rPr>
          <w:sz w:val="20"/>
          <w:szCs w:val="20"/>
        </w:rPr>
        <w:br w:type="page"/>
      </w:r>
    </w:p>
    <w:p w14:paraId="4300AC70" w14:textId="58E482AE" w:rsidR="00552528" w:rsidRPr="00457B76" w:rsidRDefault="00000000" w:rsidP="00457B76">
      <w:pPr>
        <w:pStyle w:val="Heading2"/>
        <w:keepNext w:val="0"/>
        <w:keepLines w:val="0"/>
        <w:jc w:val="both"/>
        <w:rPr>
          <w:sz w:val="20"/>
          <w:szCs w:val="20"/>
        </w:rPr>
      </w:pPr>
      <w:r w:rsidRPr="00457B76">
        <w:rPr>
          <w:sz w:val="20"/>
          <w:szCs w:val="20"/>
        </w:rPr>
        <w:lastRenderedPageBreak/>
        <w:t>2. Technological Familiarity and Cyber Scam Resilience</w:t>
      </w:r>
    </w:p>
    <w:p w14:paraId="0BE4263F" w14:textId="5DBC8589" w:rsidR="00552528" w:rsidRPr="00457B76" w:rsidRDefault="00457B76" w:rsidP="00457B76">
      <w:pPr>
        <w:jc w:val="both"/>
        <w:rPr>
          <w:sz w:val="20"/>
          <w:szCs w:val="20"/>
        </w:rPr>
      </w:pPr>
      <w:r w:rsidRPr="00457B76">
        <w:rPr>
          <w:noProof/>
          <w:sz w:val="20"/>
          <w:szCs w:val="20"/>
        </w:rPr>
        <w:drawing>
          <wp:anchor distT="114300" distB="114300" distL="114300" distR="114300" simplePos="0" relativeHeight="251659264" behindDoc="0" locked="0" layoutInCell="1" hidden="0" allowOverlap="1" wp14:anchorId="261229C1" wp14:editId="4BAF0AD9">
            <wp:simplePos x="0" y="0"/>
            <wp:positionH relativeFrom="margin">
              <wp:align>right</wp:align>
            </wp:positionH>
            <wp:positionV relativeFrom="page">
              <wp:posOffset>1253490</wp:posOffset>
            </wp:positionV>
            <wp:extent cx="2798437" cy="1719970"/>
            <wp:effectExtent l="19050" t="19050" r="21590" b="1397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r="2006" b="3130"/>
                    <a:stretch>
                      <a:fillRect/>
                    </a:stretch>
                  </pic:blipFill>
                  <pic:spPr>
                    <a:xfrm>
                      <a:off x="0" y="0"/>
                      <a:ext cx="2798437" cy="1719970"/>
                    </a:xfrm>
                    <a:prstGeom prst="rect">
                      <a:avLst/>
                    </a:prstGeom>
                    <a:ln w="12700">
                      <a:solidFill>
                        <a:srgbClr val="000000"/>
                      </a:solidFill>
                      <a:prstDash val="solid"/>
                    </a:ln>
                  </pic:spPr>
                </pic:pic>
              </a:graphicData>
            </a:graphic>
          </wp:anchor>
        </w:drawing>
      </w:r>
    </w:p>
    <w:tbl>
      <w:tblPr>
        <w:tblStyle w:val="a1"/>
        <w:tblW w:w="44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1080"/>
        <w:gridCol w:w="810"/>
        <w:gridCol w:w="1125"/>
      </w:tblGrid>
      <w:tr w:rsidR="00552528" w:rsidRPr="00457B76" w14:paraId="0DDE475A" w14:textId="77777777">
        <w:trPr>
          <w:trHeight w:val="405"/>
        </w:trPr>
        <w:tc>
          <w:tcPr>
            <w:tcW w:w="1395" w:type="dxa"/>
            <w:shd w:val="clear" w:color="auto" w:fill="CFE2F3"/>
          </w:tcPr>
          <w:p w14:paraId="4A9C0565" w14:textId="77777777" w:rsidR="00552528" w:rsidRPr="00457B76" w:rsidRDefault="00000000" w:rsidP="00457B76">
            <w:pPr>
              <w:jc w:val="both"/>
              <w:rPr>
                <w:sz w:val="20"/>
                <w:szCs w:val="20"/>
              </w:rPr>
            </w:pPr>
            <w:r w:rsidRPr="00457B76">
              <w:rPr>
                <w:sz w:val="20"/>
                <w:szCs w:val="20"/>
              </w:rPr>
              <w:t>Comparison</w:t>
            </w:r>
          </w:p>
        </w:tc>
        <w:tc>
          <w:tcPr>
            <w:tcW w:w="1080" w:type="dxa"/>
            <w:shd w:val="clear" w:color="auto" w:fill="CFE2F3"/>
          </w:tcPr>
          <w:p w14:paraId="5E87CA9B" w14:textId="77777777" w:rsidR="00552528" w:rsidRPr="00457B76" w:rsidRDefault="00000000" w:rsidP="00457B76">
            <w:pPr>
              <w:jc w:val="both"/>
              <w:rPr>
                <w:sz w:val="20"/>
                <w:szCs w:val="20"/>
              </w:rPr>
            </w:pPr>
            <w:r w:rsidRPr="00457B76">
              <w:rPr>
                <w:sz w:val="20"/>
                <w:szCs w:val="20"/>
              </w:rPr>
              <w:t>Mean Difference</w:t>
            </w:r>
          </w:p>
        </w:tc>
        <w:tc>
          <w:tcPr>
            <w:tcW w:w="810" w:type="dxa"/>
            <w:shd w:val="clear" w:color="auto" w:fill="CFE2F3"/>
          </w:tcPr>
          <w:p w14:paraId="1A749120" w14:textId="77777777" w:rsidR="00552528" w:rsidRPr="00457B76" w:rsidRDefault="00000000" w:rsidP="00457B76">
            <w:pPr>
              <w:jc w:val="both"/>
              <w:rPr>
                <w:sz w:val="20"/>
                <w:szCs w:val="20"/>
              </w:rPr>
            </w:pPr>
            <w:r w:rsidRPr="00457B76">
              <w:rPr>
                <w:sz w:val="20"/>
                <w:szCs w:val="20"/>
              </w:rPr>
              <w:t>p-value</w:t>
            </w:r>
          </w:p>
        </w:tc>
        <w:tc>
          <w:tcPr>
            <w:tcW w:w="1125" w:type="dxa"/>
            <w:shd w:val="clear" w:color="auto" w:fill="CFE2F3"/>
          </w:tcPr>
          <w:p w14:paraId="04F032EC" w14:textId="77777777" w:rsidR="00552528" w:rsidRPr="00457B76" w:rsidRDefault="00000000" w:rsidP="00457B76">
            <w:pPr>
              <w:jc w:val="both"/>
              <w:rPr>
                <w:sz w:val="20"/>
                <w:szCs w:val="20"/>
              </w:rPr>
            </w:pPr>
            <w:r w:rsidRPr="00457B76">
              <w:rPr>
                <w:sz w:val="20"/>
                <w:szCs w:val="20"/>
              </w:rPr>
              <w:t>Significant</w:t>
            </w:r>
          </w:p>
        </w:tc>
      </w:tr>
      <w:tr w:rsidR="00552528" w:rsidRPr="00457B76" w14:paraId="2CFEC4D7" w14:textId="77777777">
        <w:trPr>
          <w:trHeight w:val="663"/>
        </w:trPr>
        <w:tc>
          <w:tcPr>
            <w:tcW w:w="1395" w:type="dxa"/>
          </w:tcPr>
          <w:p w14:paraId="23640357" w14:textId="77777777" w:rsidR="00552528" w:rsidRPr="00457B76" w:rsidRDefault="00000000" w:rsidP="00457B76">
            <w:pPr>
              <w:jc w:val="both"/>
              <w:rPr>
                <w:sz w:val="20"/>
                <w:szCs w:val="20"/>
              </w:rPr>
            </w:pPr>
            <w:r w:rsidRPr="00457B76">
              <w:rPr>
                <w:sz w:val="20"/>
                <w:szCs w:val="20"/>
              </w:rPr>
              <w:t>Advanced vs Beginner</w:t>
            </w:r>
          </w:p>
        </w:tc>
        <w:tc>
          <w:tcPr>
            <w:tcW w:w="1080" w:type="dxa"/>
          </w:tcPr>
          <w:p w14:paraId="4EE0EA8F" w14:textId="77777777" w:rsidR="00552528" w:rsidRPr="00457B76" w:rsidRDefault="00000000" w:rsidP="00457B76">
            <w:pPr>
              <w:jc w:val="both"/>
              <w:rPr>
                <w:sz w:val="20"/>
                <w:szCs w:val="20"/>
              </w:rPr>
            </w:pPr>
            <w:r w:rsidRPr="00457B76">
              <w:rPr>
                <w:sz w:val="20"/>
                <w:szCs w:val="20"/>
              </w:rPr>
              <w:t>0.39</w:t>
            </w:r>
          </w:p>
        </w:tc>
        <w:tc>
          <w:tcPr>
            <w:tcW w:w="810" w:type="dxa"/>
          </w:tcPr>
          <w:p w14:paraId="25935481" w14:textId="77777777" w:rsidR="00552528" w:rsidRPr="00457B76" w:rsidRDefault="00000000" w:rsidP="00457B76">
            <w:pPr>
              <w:jc w:val="both"/>
              <w:rPr>
                <w:sz w:val="20"/>
                <w:szCs w:val="20"/>
              </w:rPr>
            </w:pPr>
            <w:r w:rsidRPr="00457B76">
              <w:rPr>
                <w:sz w:val="20"/>
                <w:szCs w:val="20"/>
              </w:rPr>
              <w:t>0.424</w:t>
            </w:r>
          </w:p>
        </w:tc>
        <w:tc>
          <w:tcPr>
            <w:tcW w:w="1125" w:type="dxa"/>
          </w:tcPr>
          <w:p w14:paraId="201DA990" w14:textId="77777777" w:rsidR="00552528" w:rsidRPr="00457B76" w:rsidRDefault="00000000" w:rsidP="00457B76">
            <w:pPr>
              <w:jc w:val="both"/>
              <w:rPr>
                <w:sz w:val="20"/>
                <w:szCs w:val="20"/>
              </w:rPr>
            </w:pPr>
            <w:r w:rsidRPr="00457B76">
              <w:rPr>
                <w:sz w:val="20"/>
                <w:szCs w:val="20"/>
              </w:rPr>
              <w:t>No</w:t>
            </w:r>
          </w:p>
        </w:tc>
      </w:tr>
      <w:tr w:rsidR="00552528" w:rsidRPr="00457B76" w14:paraId="0F8C28FC" w14:textId="77777777">
        <w:trPr>
          <w:trHeight w:val="663"/>
        </w:trPr>
        <w:tc>
          <w:tcPr>
            <w:tcW w:w="1395" w:type="dxa"/>
          </w:tcPr>
          <w:p w14:paraId="44D2498B" w14:textId="77777777" w:rsidR="00552528" w:rsidRPr="00457B76" w:rsidRDefault="00000000" w:rsidP="00457B76">
            <w:pPr>
              <w:jc w:val="both"/>
              <w:rPr>
                <w:sz w:val="20"/>
                <w:szCs w:val="20"/>
              </w:rPr>
            </w:pPr>
            <w:r w:rsidRPr="00457B76">
              <w:rPr>
                <w:sz w:val="20"/>
                <w:szCs w:val="20"/>
              </w:rPr>
              <w:t>Advanced vs Intermediate</w:t>
            </w:r>
          </w:p>
        </w:tc>
        <w:tc>
          <w:tcPr>
            <w:tcW w:w="1080" w:type="dxa"/>
          </w:tcPr>
          <w:p w14:paraId="525C2061" w14:textId="77777777" w:rsidR="00552528" w:rsidRPr="00457B76" w:rsidRDefault="00000000" w:rsidP="00457B76">
            <w:pPr>
              <w:jc w:val="both"/>
              <w:rPr>
                <w:sz w:val="20"/>
                <w:szCs w:val="20"/>
              </w:rPr>
            </w:pPr>
            <w:r w:rsidRPr="00457B76">
              <w:rPr>
                <w:sz w:val="20"/>
                <w:szCs w:val="20"/>
              </w:rPr>
              <w:t>0.45</w:t>
            </w:r>
          </w:p>
        </w:tc>
        <w:tc>
          <w:tcPr>
            <w:tcW w:w="810" w:type="dxa"/>
          </w:tcPr>
          <w:p w14:paraId="3352FCA2" w14:textId="77777777" w:rsidR="00552528" w:rsidRPr="00457B76" w:rsidRDefault="00000000" w:rsidP="00457B76">
            <w:pPr>
              <w:jc w:val="both"/>
              <w:rPr>
                <w:sz w:val="20"/>
                <w:szCs w:val="20"/>
              </w:rPr>
            </w:pPr>
            <w:r w:rsidRPr="00457B76">
              <w:rPr>
                <w:sz w:val="20"/>
                <w:szCs w:val="20"/>
              </w:rPr>
              <w:t>0.023</w:t>
            </w:r>
          </w:p>
        </w:tc>
        <w:tc>
          <w:tcPr>
            <w:tcW w:w="1125" w:type="dxa"/>
          </w:tcPr>
          <w:p w14:paraId="11B2B310" w14:textId="77777777" w:rsidR="00552528" w:rsidRPr="00457B76" w:rsidRDefault="00000000" w:rsidP="00457B76">
            <w:pPr>
              <w:jc w:val="both"/>
              <w:rPr>
                <w:sz w:val="20"/>
                <w:szCs w:val="20"/>
              </w:rPr>
            </w:pPr>
            <w:r w:rsidRPr="00457B76">
              <w:rPr>
                <w:sz w:val="20"/>
                <w:szCs w:val="20"/>
              </w:rPr>
              <w:t>Yes</w:t>
            </w:r>
          </w:p>
        </w:tc>
      </w:tr>
      <w:tr w:rsidR="00552528" w:rsidRPr="00457B76" w14:paraId="346E82A9" w14:textId="77777777">
        <w:trPr>
          <w:trHeight w:val="663"/>
        </w:trPr>
        <w:tc>
          <w:tcPr>
            <w:tcW w:w="1395" w:type="dxa"/>
          </w:tcPr>
          <w:p w14:paraId="0F0CF98E" w14:textId="77777777" w:rsidR="00552528" w:rsidRPr="00457B76" w:rsidRDefault="00000000" w:rsidP="00457B76">
            <w:pPr>
              <w:jc w:val="both"/>
              <w:rPr>
                <w:sz w:val="20"/>
                <w:szCs w:val="20"/>
              </w:rPr>
            </w:pPr>
            <w:r w:rsidRPr="00457B76">
              <w:rPr>
                <w:sz w:val="20"/>
                <w:szCs w:val="20"/>
              </w:rPr>
              <w:t>Beginner vs Intermediate</w:t>
            </w:r>
          </w:p>
        </w:tc>
        <w:tc>
          <w:tcPr>
            <w:tcW w:w="1080" w:type="dxa"/>
          </w:tcPr>
          <w:p w14:paraId="7FCE844A" w14:textId="77777777" w:rsidR="00552528" w:rsidRPr="00457B76" w:rsidRDefault="00000000" w:rsidP="00457B76">
            <w:pPr>
              <w:jc w:val="both"/>
              <w:rPr>
                <w:sz w:val="20"/>
                <w:szCs w:val="20"/>
              </w:rPr>
            </w:pPr>
            <w:r w:rsidRPr="00457B76">
              <w:rPr>
                <w:sz w:val="20"/>
                <w:szCs w:val="20"/>
              </w:rPr>
              <w:t>0.06</w:t>
            </w:r>
          </w:p>
        </w:tc>
        <w:tc>
          <w:tcPr>
            <w:tcW w:w="810" w:type="dxa"/>
          </w:tcPr>
          <w:p w14:paraId="30B60491" w14:textId="77777777" w:rsidR="00552528" w:rsidRPr="00457B76" w:rsidRDefault="00000000" w:rsidP="00457B76">
            <w:pPr>
              <w:jc w:val="both"/>
              <w:rPr>
                <w:sz w:val="20"/>
                <w:szCs w:val="20"/>
              </w:rPr>
            </w:pPr>
            <w:r w:rsidRPr="00457B76">
              <w:rPr>
                <w:sz w:val="20"/>
                <w:szCs w:val="20"/>
              </w:rPr>
              <w:t>0.975</w:t>
            </w:r>
          </w:p>
        </w:tc>
        <w:tc>
          <w:tcPr>
            <w:tcW w:w="1125" w:type="dxa"/>
          </w:tcPr>
          <w:p w14:paraId="51DA07EA" w14:textId="77777777" w:rsidR="00552528" w:rsidRPr="00457B76" w:rsidRDefault="00000000" w:rsidP="00457B76">
            <w:pPr>
              <w:jc w:val="both"/>
              <w:rPr>
                <w:sz w:val="20"/>
                <w:szCs w:val="20"/>
              </w:rPr>
            </w:pPr>
            <w:r w:rsidRPr="00457B76">
              <w:rPr>
                <w:sz w:val="20"/>
                <w:szCs w:val="20"/>
              </w:rPr>
              <w:t>No</w:t>
            </w:r>
          </w:p>
        </w:tc>
      </w:tr>
    </w:tbl>
    <w:p w14:paraId="0E976164" w14:textId="77777777" w:rsidR="00552528" w:rsidRPr="00457B76" w:rsidRDefault="00000000" w:rsidP="00457B76">
      <w:pPr>
        <w:jc w:val="both"/>
        <w:rPr>
          <w:sz w:val="20"/>
          <w:szCs w:val="20"/>
        </w:rPr>
      </w:pPr>
      <w:r w:rsidRPr="00457B76">
        <w:rPr>
          <w:sz w:val="20"/>
          <w:szCs w:val="20"/>
        </w:rPr>
        <w:t xml:space="preserve">Table 2                                                                   </w:t>
      </w:r>
      <w:r w:rsidRPr="00457B76">
        <w:rPr>
          <w:sz w:val="20"/>
          <w:szCs w:val="20"/>
        </w:rPr>
        <w:tab/>
        <w:t xml:space="preserve">        Diagram 2</w:t>
      </w:r>
    </w:p>
    <w:p w14:paraId="6080048E" w14:textId="314C081C" w:rsidR="00552528" w:rsidRPr="00457B76" w:rsidRDefault="00000000" w:rsidP="00457B76">
      <w:pPr>
        <w:spacing w:before="240" w:after="240"/>
        <w:jc w:val="both"/>
        <w:rPr>
          <w:sz w:val="20"/>
          <w:szCs w:val="20"/>
        </w:rPr>
      </w:pPr>
      <w:r w:rsidRPr="00457B76">
        <w:rPr>
          <w:sz w:val="20"/>
          <w:szCs w:val="20"/>
        </w:rPr>
        <w:t xml:space="preserve">A one-way ANOVA revealed a significant difference in mean cyber scam resilience among respondents with </w:t>
      </w:r>
      <w:r w:rsidR="00F44157" w:rsidRPr="00457B76">
        <w:rPr>
          <w:sz w:val="20"/>
          <w:szCs w:val="20"/>
        </w:rPr>
        <w:t>distinct levels</w:t>
      </w:r>
      <w:r w:rsidRPr="00457B76">
        <w:rPr>
          <w:sz w:val="20"/>
          <w:szCs w:val="20"/>
        </w:rPr>
        <w:t xml:space="preserve"> of technological familiarity, </w:t>
      </w:r>
      <w:r w:rsidR="00457B76" w:rsidRPr="00457B76">
        <w:rPr>
          <w:sz w:val="20"/>
          <w:szCs w:val="20"/>
        </w:rPr>
        <w:t>F (</w:t>
      </w:r>
      <w:r w:rsidRPr="00457B76">
        <w:rPr>
          <w:sz w:val="20"/>
          <w:szCs w:val="20"/>
        </w:rPr>
        <w:t xml:space="preserve">2,120) = 3.72, p = 0.027. Post Hoc tests were conducted following a significant one-way ANOVA. The results showed that respondents with advanced technological familiarity had significantly higher cyber scam resilience scores than those with intermediate familiarity, mean difference = 0.46, p = 0.023. There are no significant differences found </w:t>
      </w:r>
      <w:r w:rsidR="00457B76" w:rsidRPr="00457B76">
        <w:rPr>
          <w:sz w:val="20"/>
          <w:szCs w:val="20"/>
        </w:rPr>
        <w:t>between other</w:t>
      </w:r>
      <w:r w:rsidRPr="00457B76">
        <w:rPr>
          <w:sz w:val="20"/>
          <w:szCs w:val="20"/>
        </w:rPr>
        <w:t xml:space="preserve"> group comparisons, due to sample size of the beginner group.</w:t>
      </w:r>
    </w:p>
    <w:p w14:paraId="360213C5" w14:textId="446AA23D" w:rsidR="00457B76" w:rsidRPr="00457B76" w:rsidRDefault="00000000" w:rsidP="00457B76">
      <w:pPr>
        <w:spacing w:before="240" w:after="240"/>
        <w:jc w:val="both"/>
        <w:rPr>
          <w:sz w:val="20"/>
          <w:szCs w:val="20"/>
        </w:rPr>
      </w:pPr>
      <w:r w:rsidRPr="00457B76">
        <w:rPr>
          <w:sz w:val="20"/>
          <w:szCs w:val="20"/>
        </w:rPr>
        <w:t xml:space="preserve">The null hypothesis proposing there is no significant difference in cyber scam resilience across </w:t>
      </w:r>
      <w:r w:rsidR="00F44157" w:rsidRPr="00457B76">
        <w:rPr>
          <w:sz w:val="20"/>
          <w:szCs w:val="20"/>
        </w:rPr>
        <w:t>distinct levels</w:t>
      </w:r>
      <w:r w:rsidRPr="00457B76">
        <w:rPr>
          <w:sz w:val="20"/>
          <w:szCs w:val="20"/>
        </w:rPr>
        <w:t xml:space="preserve"> of technological familiarity was rejected.</w:t>
      </w:r>
    </w:p>
    <w:p w14:paraId="14F71BE7" w14:textId="1F4C88BE" w:rsidR="00552528" w:rsidRPr="00457B76" w:rsidRDefault="00457B76" w:rsidP="00457B76">
      <w:pPr>
        <w:spacing w:before="240" w:after="240"/>
        <w:jc w:val="both"/>
        <w:rPr>
          <w:sz w:val="20"/>
          <w:szCs w:val="20"/>
        </w:rPr>
      </w:pPr>
      <w:r w:rsidRPr="00457B76">
        <w:rPr>
          <w:noProof/>
          <w:sz w:val="20"/>
          <w:szCs w:val="20"/>
        </w:rPr>
        <w:drawing>
          <wp:anchor distT="114300" distB="114300" distL="114300" distR="114300" simplePos="0" relativeHeight="251660288" behindDoc="0" locked="0" layoutInCell="1" hidden="0" allowOverlap="1" wp14:anchorId="0F4B8E04" wp14:editId="48A92DCD">
            <wp:simplePos x="0" y="0"/>
            <wp:positionH relativeFrom="column">
              <wp:posOffset>3031417</wp:posOffset>
            </wp:positionH>
            <wp:positionV relativeFrom="paragraph">
              <wp:posOffset>272415</wp:posOffset>
            </wp:positionV>
            <wp:extent cx="2528888" cy="1502933"/>
            <wp:effectExtent l="12700" t="12700" r="12700" b="1270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2528888" cy="1502933"/>
                    </a:xfrm>
                    <a:prstGeom prst="rect">
                      <a:avLst/>
                    </a:prstGeom>
                    <a:ln w="12700">
                      <a:solidFill>
                        <a:srgbClr val="000000"/>
                      </a:solidFill>
                      <a:prstDash val="solid"/>
                    </a:ln>
                  </pic:spPr>
                </pic:pic>
              </a:graphicData>
            </a:graphic>
          </wp:anchor>
        </w:drawing>
      </w:r>
      <w:r w:rsidRPr="00457B76">
        <w:rPr>
          <w:b/>
          <w:bCs/>
          <w:sz w:val="20"/>
          <w:szCs w:val="20"/>
        </w:rPr>
        <w:t>3. Self-Awareness and Cyber Scam Resilience</w:t>
      </w:r>
    </w:p>
    <w:tbl>
      <w:tblPr>
        <w:tblStyle w:val="a2"/>
        <w:tblW w:w="44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980"/>
        <w:gridCol w:w="825"/>
      </w:tblGrid>
      <w:tr w:rsidR="00552528" w:rsidRPr="00457B76" w14:paraId="15EB4CEE" w14:textId="77777777">
        <w:trPr>
          <w:trHeight w:val="690"/>
        </w:trPr>
        <w:tc>
          <w:tcPr>
            <w:tcW w:w="1650" w:type="dxa"/>
            <w:shd w:val="clear" w:color="auto" w:fill="CFE2F3"/>
          </w:tcPr>
          <w:p w14:paraId="66F634D9" w14:textId="77777777" w:rsidR="00552528" w:rsidRPr="00457B76" w:rsidRDefault="00000000" w:rsidP="00457B76">
            <w:pPr>
              <w:jc w:val="both"/>
              <w:rPr>
                <w:sz w:val="20"/>
                <w:szCs w:val="20"/>
              </w:rPr>
            </w:pPr>
            <w:r w:rsidRPr="00457B76">
              <w:rPr>
                <w:sz w:val="20"/>
                <w:szCs w:val="20"/>
              </w:rPr>
              <w:t>Variables</w:t>
            </w:r>
          </w:p>
        </w:tc>
        <w:tc>
          <w:tcPr>
            <w:tcW w:w="1980" w:type="dxa"/>
            <w:shd w:val="clear" w:color="auto" w:fill="CFE2F3"/>
          </w:tcPr>
          <w:p w14:paraId="0E565110" w14:textId="77777777" w:rsidR="00552528" w:rsidRPr="00457B76" w:rsidRDefault="00000000" w:rsidP="00457B76">
            <w:pPr>
              <w:jc w:val="both"/>
              <w:rPr>
                <w:sz w:val="20"/>
                <w:szCs w:val="20"/>
              </w:rPr>
            </w:pPr>
            <w:r w:rsidRPr="00457B76">
              <w:rPr>
                <w:sz w:val="20"/>
                <w:szCs w:val="20"/>
              </w:rPr>
              <w:t>Pearson correlation, r</w:t>
            </w:r>
          </w:p>
        </w:tc>
        <w:tc>
          <w:tcPr>
            <w:tcW w:w="825" w:type="dxa"/>
            <w:shd w:val="clear" w:color="auto" w:fill="CFE2F3"/>
          </w:tcPr>
          <w:p w14:paraId="20707954" w14:textId="77777777" w:rsidR="00552528" w:rsidRPr="00457B76" w:rsidRDefault="00000000" w:rsidP="00457B76">
            <w:pPr>
              <w:jc w:val="both"/>
              <w:rPr>
                <w:sz w:val="20"/>
                <w:szCs w:val="20"/>
              </w:rPr>
            </w:pPr>
            <w:r w:rsidRPr="00457B76">
              <w:rPr>
                <w:sz w:val="20"/>
                <w:szCs w:val="20"/>
              </w:rPr>
              <w:t>p-value</w:t>
            </w:r>
          </w:p>
        </w:tc>
      </w:tr>
      <w:tr w:rsidR="00552528" w:rsidRPr="00457B76" w14:paraId="2B5A4892" w14:textId="77777777">
        <w:trPr>
          <w:trHeight w:val="1220"/>
        </w:trPr>
        <w:tc>
          <w:tcPr>
            <w:tcW w:w="1650" w:type="dxa"/>
          </w:tcPr>
          <w:p w14:paraId="7EF30FE3" w14:textId="3C5F2DAA" w:rsidR="00552528" w:rsidRPr="00457B76" w:rsidRDefault="00457B76" w:rsidP="00457B76">
            <w:pPr>
              <w:jc w:val="both"/>
              <w:rPr>
                <w:sz w:val="20"/>
                <w:szCs w:val="20"/>
              </w:rPr>
            </w:pPr>
            <w:r w:rsidRPr="00457B76">
              <w:rPr>
                <w:sz w:val="20"/>
                <w:szCs w:val="20"/>
              </w:rPr>
              <w:t xml:space="preserve">Self-Awareness Mean x </w:t>
            </w:r>
            <w:r w:rsidRPr="00457B76">
              <w:rPr>
                <w:sz w:val="20"/>
                <w:szCs w:val="20"/>
              </w:rPr>
              <w:br/>
              <w:t>Resilience Mean</w:t>
            </w:r>
          </w:p>
        </w:tc>
        <w:tc>
          <w:tcPr>
            <w:tcW w:w="1980" w:type="dxa"/>
          </w:tcPr>
          <w:p w14:paraId="4DB577F7" w14:textId="77777777" w:rsidR="00552528" w:rsidRPr="00457B76" w:rsidRDefault="00000000" w:rsidP="00457B76">
            <w:pPr>
              <w:jc w:val="both"/>
              <w:rPr>
                <w:sz w:val="20"/>
                <w:szCs w:val="20"/>
              </w:rPr>
            </w:pPr>
            <w:r w:rsidRPr="00457B76">
              <w:rPr>
                <w:sz w:val="20"/>
                <w:szCs w:val="20"/>
              </w:rPr>
              <w:t>0.65</w:t>
            </w:r>
          </w:p>
        </w:tc>
        <w:tc>
          <w:tcPr>
            <w:tcW w:w="825" w:type="dxa"/>
          </w:tcPr>
          <w:p w14:paraId="45C82C5A" w14:textId="77777777" w:rsidR="00552528" w:rsidRPr="00457B76" w:rsidRDefault="00000000" w:rsidP="00457B76">
            <w:pPr>
              <w:jc w:val="both"/>
              <w:rPr>
                <w:sz w:val="20"/>
                <w:szCs w:val="20"/>
              </w:rPr>
            </w:pPr>
            <w:r w:rsidRPr="00457B76">
              <w:rPr>
                <w:sz w:val="20"/>
                <w:szCs w:val="20"/>
              </w:rPr>
              <w:t>&lt; 0.001</w:t>
            </w:r>
          </w:p>
        </w:tc>
      </w:tr>
    </w:tbl>
    <w:p w14:paraId="419ED4A4" w14:textId="77777777" w:rsidR="00552528" w:rsidRPr="00457B76" w:rsidRDefault="00000000" w:rsidP="00457B76">
      <w:pPr>
        <w:pStyle w:val="Heading2"/>
        <w:keepNext w:val="0"/>
        <w:keepLines w:val="0"/>
        <w:spacing w:before="0"/>
        <w:jc w:val="both"/>
        <w:rPr>
          <w:b w:val="0"/>
          <w:bCs w:val="0"/>
          <w:sz w:val="20"/>
          <w:szCs w:val="20"/>
        </w:rPr>
      </w:pPr>
      <w:bookmarkStart w:id="8" w:name="_6x7gazoyd4qe" w:colFirst="0" w:colLast="0"/>
      <w:bookmarkEnd w:id="8"/>
      <w:r w:rsidRPr="00457B76">
        <w:rPr>
          <w:b w:val="0"/>
          <w:bCs w:val="0"/>
          <w:sz w:val="20"/>
          <w:szCs w:val="20"/>
        </w:rPr>
        <w:t xml:space="preserve">Table 3                                                              </w:t>
      </w:r>
      <w:r w:rsidRPr="00457B76">
        <w:rPr>
          <w:b w:val="0"/>
          <w:bCs w:val="0"/>
          <w:sz w:val="20"/>
          <w:szCs w:val="20"/>
        </w:rPr>
        <w:tab/>
        <w:t xml:space="preserve">         Diagram 3</w:t>
      </w:r>
    </w:p>
    <w:p w14:paraId="05507BFC" w14:textId="5CFDA670" w:rsidR="00552528" w:rsidRPr="00457B76" w:rsidRDefault="00000000" w:rsidP="00457B76">
      <w:pPr>
        <w:spacing w:before="240" w:after="240"/>
        <w:jc w:val="both"/>
        <w:rPr>
          <w:sz w:val="20"/>
          <w:szCs w:val="20"/>
        </w:rPr>
      </w:pPr>
      <w:r w:rsidRPr="00457B76">
        <w:rPr>
          <w:sz w:val="20"/>
          <w:szCs w:val="20"/>
        </w:rPr>
        <w:t xml:space="preserve">A Pearson correlation analysis revealed a strong positive relationship between self-awareness of online risks and cyber scam resilience, r = 0.65, p &lt; 0.001. This means that as self-awareness increases, resilience towards cyber scams also increases. Individuals who are more aware of online risks are more likely to identify warning signs, think critically before </w:t>
      </w:r>
      <w:r w:rsidR="00457B76" w:rsidRPr="00457B76">
        <w:rPr>
          <w:sz w:val="20"/>
          <w:szCs w:val="20"/>
        </w:rPr>
        <w:t>acting</w:t>
      </w:r>
      <w:r w:rsidRPr="00457B76">
        <w:rPr>
          <w:sz w:val="20"/>
          <w:szCs w:val="20"/>
        </w:rPr>
        <w:t xml:space="preserve">, and avoid risky online </w:t>
      </w:r>
      <w:r w:rsidR="00457B76" w:rsidRPr="00457B76">
        <w:rPr>
          <w:sz w:val="20"/>
          <w:szCs w:val="20"/>
        </w:rPr>
        <w:t>behavior</w:t>
      </w:r>
      <w:r w:rsidRPr="00457B76">
        <w:rPr>
          <w:sz w:val="20"/>
          <w:szCs w:val="20"/>
        </w:rPr>
        <w:t>. This explains the strong correlation observed between self-awareness and cyber scam resilience.</w:t>
      </w:r>
    </w:p>
    <w:p w14:paraId="7BB1354E" w14:textId="77777777" w:rsidR="00552528" w:rsidRPr="00457B76" w:rsidRDefault="00000000" w:rsidP="00457B76">
      <w:pPr>
        <w:spacing w:before="240" w:after="240"/>
        <w:jc w:val="both"/>
        <w:rPr>
          <w:sz w:val="20"/>
          <w:szCs w:val="20"/>
        </w:rPr>
      </w:pPr>
      <w:r w:rsidRPr="00457B76">
        <w:rPr>
          <w:sz w:val="20"/>
          <w:szCs w:val="20"/>
        </w:rPr>
        <w:t>The null hypothesis proposing that there is no significant relationship between self-awareness of online risks and cyber scam resilience was rejected.</w:t>
      </w:r>
    </w:p>
    <w:p w14:paraId="5856EB78" w14:textId="77777777" w:rsidR="00552528" w:rsidRPr="00457B76" w:rsidRDefault="00552528" w:rsidP="00457B76">
      <w:pPr>
        <w:jc w:val="both"/>
        <w:rPr>
          <w:sz w:val="20"/>
          <w:szCs w:val="20"/>
        </w:rPr>
        <w:sectPr w:rsidR="00552528" w:rsidRPr="00457B76">
          <w:headerReference w:type="even" r:id="rId24"/>
          <w:headerReference w:type="default" r:id="rId25"/>
          <w:footerReference w:type="even" r:id="rId26"/>
          <w:footerReference w:type="default" r:id="rId27"/>
          <w:headerReference w:type="first" r:id="rId28"/>
          <w:footerReference w:type="first" r:id="rId29"/>
          <w:pgSz w:w="11907" w:h="16840"/>
          <w:pgMar w:top="1440" w:right="1440" w:bottom="1440" w:left="1440" w:header="720" w:footer="720" w:gutter="0"/>
          <w:pgNumType w:start="0"/>
          <w:cols w:space="720"/>
        </w:sectPr>
      </w:pPr>
    </w:p>
    <w:p w14:paraId="661F52D2" w14:textId="77777777" w:rsidR="00552528" w:rsidRPr="00457B76" w:rsidRDefault="00000000" w:rsidP="00457B76">
      <w:pPr>
        <w:pStyle w:val="Heading1"/>
        <w:ind w:left="0" w:firstLine="0"/>
        <w:jc w:val="both"/>
      </w:pPr>
      <w:bookmarkStart w:id="9" w:name="_w25jc3b5szo9" w:colFirst="0" w:colLast="0"/>
      <w:bookmarkStart w:id="10" w:name="_gvhnzz4sqaqb" w:colFirst="0" w:colLast="0"/>
      <w:bookmarkEnd w:id="9"/>
      <w:bookmarkEnd w:id="10"/>
      <w:r w:rsidRPr="00457B76">
        <w:lastRenderedPageBreak/>
        <w:t>6. DISCUSSION</w:t>
      </w:r>
    </w:p>
    <w:p w14:paraId="5AB936A7" w14:textId="038FCFED" w:rsidR="00552528" w:rsidRPr="00457B76" w:rsidRDefault="00000000" w:rsidP="00457B76">
      <w:pPr>
        <w:jc w:val="both"/>
        <w:rPr>
          <w:sz w:val="20"/>
          <w:szCs w:val="20"/>
        </w:rPr>
      </w:pPr>
      <w:r w:rsidRPr="00457B76">
        <w:rPr>
          <w:b/>
          <w:bCs/>
          <w:sz w:val="20"/>
          <w:szCs w:val="20"/>
        </w:rPr>
        <w:br/>
      </w:r>
      <w:r w:rsidRPr="00457B76">
        <w:rPr>
          <w:sz w:val="20"/>
          <w:szCs w:val="20"/>
        </w:rPr>
        <w:t xml:space="preserve">According to the findings, it is concluded that gender, as a variable, is not significantly associated with cyber scam victimization. This could be attributed to the fact that cyber scams are gender neutral since </w:t>
      </w:r>
      <w:r w:rsidR="00703511" w:rsidRPr="00457B76">
        <w:rPr>
          <w:sz w:val="20"/>
          <w:szCs w:val="20"/>
        </w:rPr>
        <w:t>they target</w:t>
      </w:r>
      <w:r w:rsidRPr="00457B76">
        <w:rPr>
          <w:sz w:val="20"/>
          <w:szCs w:val="20"/>
        </w:rPr>
        <w:t xml:space="preserve"> the individual’s online behavior rather than his or her demographic characteristics. Furthermore, given the technological adeptness of every segment of society at present, both males and females use similar technological platforms. These platforms could be social media, online shopping </w:t>
      </w:r>
      <w:r w:rsidR="00F44157" w:rsidRPr="00457B76">
        <w:rPr>
          <w:sz w:val="20"/>
          <w:szCs w:val="20"/>
        </w:rPr>
        <w:t>websites,</w:t>
      </w:r>
      <w:r w:rsidR="00F44157">
        <w:rPr>
          <w:sz w:val="20"/>
          <w:szCs w:val="20"/>
        </w:rPr>
        <w:t xml:space="preserve"> or</w:t>
      </w:r>
      <w:r w:rsidRPr="00457B76">
        <w:rPr>
          <w:sz w:val="20"/>
          <w:szCs w:val="20"/>
        </w:rPr>
        <w:t xml:space="preserve"> messaging platforms</w:t>
      </w:r>
      <w:r w:rsidR="00F44157">
        <w:rPr>
          <w:sz w:val="20"/>
          <w:szCs w:val="20"/>
        </w:rPr>
        <w:t>.</w:t>
      </w:r>
      <w:r w:rsidRPr="00457B76">
        <w:rPr>
          <w:sz w:val="20"/>
          <w:szCs w:val="20"/>
        </w:rPr>
        <w:t xml:space="preserve"> Thus, the males and females were equally exposed to.</w:t>
      </w:r>
    </w:p>
    <w:p w14:paraId="0E7281E2" w14:textId="77777777" w:rsidR="00552528" w:rsidRPr="00457B76" w:rsidRDefault="00552528" w:rsidP="00457B76">
      <w:pPr>
        <w:jc w:val="both"/>
        <w:rPr>
          <w:sz w:val="20"/>
          <w:szCs w:val="20"/>
        </w:rPr>
      </w:pPr>
    </w:p>
    <w:p w14:paraId="59ED6D14" w14:textId="79833E39" w:rsidR="00552528" w:rsidRPr="00457B76" w:rsidRDefault="00000000" w:rsidP="00457B76">
      <w:pPr>
        <w:jc w:val="both"/>
        <w:rPr>
          <w:sz w:val="20"/>
          <w:szCs w:val="20"/>
        </w:rPr>
      </w:pPr>
      <w:r w:rsidRPr="00457B76">
        <w:rPr>
          <w:sz w:val="20"/>
          <w:szCs w:val="20"/>
        </w:rPr>
        <w:t>Cyber scam resilience was significantly influenced by the desired technological familiarity. For instance, tech-savvy people will recognize unusual links, fake websites,</w:t>
      </w:r>
      <w:r w:rsidR="00F44157">
        <w:rPr>
          <w:sz w:val="20"/>
          <w:szCs w:val="20"/>
        </w:rPr>
        <w:t xml:space="preserve"> and</w:t>
      </w:r>
      <w:r w:rsidRPr="00457B76">
        <w:rPr>
          <w:sz w:val="20"/>
          <w:szCs w:val="20"/>
        </w:rPr>
        <w:t xml:space="preserve"> abnormal online behavior. The system emulates the real-world scenario where users with greater technological skills operate with more caution but also with more confidence.</w:t>
      </w:r>
    </w:p>
    <w:p w14:paraId="047E7807" w14:textId="77777777" w:rsidR="00552528" w:rsidRPr="00457B76" w:rsidRDefault="00552528" w:rsidP="00457B76">
      <w:pPr>
        <w:jc w:val="both"/>
        <w:rPr>
          <w:sz w:val="20"/>
          <w:szCs w:val="20"/>
        </w:rPr>
      </w:pPr>
    </w:p>
    <w:p w14:paraId="02CF5D45" w14:textId="0E22BFD6" w:rsidR="00552528" w:rsidRPr="00457B76" w:rsidRDefault="00000000" w:rsidP="00457B76">
      <w:pPr>
        <w:spacing w:after="200"/>
        <w:jc w:val="both"/>
        <w:rPr>
          <w:b/>
          <w:bCs/>
          <w:sz w:val="20"/>
          <w:szCs w:val="20"/>
        </w:rPr>
      </w:pPr>
      <w:r w:rsidRPr="00457B76">
        <w:rPr>
          <w:sz w:val="20"/>
          <w:szCs w:val="20"/>
        </w:rPr>
        <w:t xml:space="preserve">The strong positive correlation between one’s self-awareness of online risks and the resilience to cyber scams suggests that awareness is important. </w:t>
      </w:r>
      <w:r w:rsidR="00F44157" w:rsidRPr="00457B76">
        <w:rPr>
          <w:sz w:val="20"/>
          <w:szCs w:val="20"/>
        </w:rPr>
        <w:t>Participants</w:t>
      </w:r>
      <w:r w:rsidRPr="00457B76">
        <w:rPr>
          <w:sz w:val="20"/>
          <w:szCs w:val="20"/>
        </w:rPr>
        <w:t xml:space="preserve"> who understand common scam tactics are more likely to double-check information on their own and reduce their risk of being scammed.</w:t>
      </w:r>
    </w:p>
    <w:p w14:paraId="6839C06F" w14:textId="77777777" w:rsidR="00552528" w:rsidRPr="00457B76" w:rsidRDefault="00000000" w:rsidP="00457B76">
      <w:pPr>
        <w:pStyle w:val="Heading1"/>
        <w:spacing w:before="200"/>
        <w:ind w:left="0" w:firstLine="0"/>
        <w:jc w:val="both"/>
      </w:pPr>
      <w:bookmarkStart w:id="11" w:name="_ijurxo2b9gh4" w:colFirst="0" w:colLast="0"/>
      <w:bookmarkEnd w:id="11"/>
      <w:r w:rsidRPr="00457B76">
        <w:t>7. CONCLUSION</w:t>
      </w:r>
    </w:p>
    <w:p w14:paraId="0A984E27" w14:textId="77777777" w:rsidR="00552528" w:rsidRPr="00457B76" w:rsidRDefault="00552528" w:rsidP="00457B76">
      <w:pPr>
        <w:jc w:val="both"/>
        <w:rPr>
          <w:b/>
          <w:bCs/>
          <w:sz w:val="20"/>
          <w:szCs w:val="20"/>
        </w:rPr>
      </w:pPr>
    </w:p>
    <w:p w14:paraId="0FFAE0E6" w14:textId="6C42B440" w:rsidR="00552528" w:rsidRPr="00457B76" w:rsidRDefault="00000000" w:rsidP="00457B76">
      <w:pPr>
        <w:jc w:val="both"/>
        <w:rPr>
          <w:sz w:val="20"/>
          <w:szCs w:val="20"/>
        </w:rPr>
      </w:pPr>
      <w:r w:rsidRPr="00457B76">
        <w:rPr>
          <w:sz w:val="20"/>
          <w:szCs w:val="20"/>
        </w:rPr>
        <w:t xml:space="preserve">This study looked at cyber scam resilience and how it is influenced by gender, technological familiarity, and self-awareness of online risks. The results show that gender does not play </w:t>
      </w:r>
      <w:r w:rsidR="00F44157" w:rsidRPr="00457B76">
        <w:rPr>
          <w:sz w:val="20"/>
          <w:szCs w:val="20"/>
        </w:rPr>
        <w:t>a vital role</w:t>
      </w:r>
      <w:r w:rsidRPr="00457B76">
        <w:rPr>
          <w:sz w:val="20"/>
          <w:szCs w:val="20"/>
        </w:rPr>
        <w:t xml:space="preserve"> in cyber scam victimization, as both males and females face similar risks online.</w:t>
      </w:r>
    </w:p>
    <w:p w14:paraId="269289E9" w14:textId="77777777" w:rsidR="00552528" w:rsidRPr="00457B76" w:rsidRDefault="00552528" w:rsidP="00457B76">
      <w:pPr>
        <w:jc w:val="both"/>
        <w:rPr>
          <w:sz w:val="20"/>
          <w:szCs w:val="20"/>
        </w:rPr>
      </w:pPr>
    </w:p>
    <w:p w14:paraId="5EC16584" w14:textId="77777777" w:rsidR="00552528" w:rsidRPr="00457B76" w:rsidRDefault="00000000" w:rsidP="00457B76">
      <w:pPr>
        <w:jc w:val="both"/>
        <w:rPr>
          <w:sz w:val="20"/>
          <w:szCs w:val="20"/>
        </w:rPr>
      </w:pPr>
      <w:r w:rsidRPr="00457B76">
        <w:rPr>
          <w:sz w:val="20"/>
          <w:szCs w:val="20"/>
        </w:rPr>
        <w:t>However, individuals who are more familiar with technology showed higher cyber scam resilience. This means that people who understand how online platforms and digital systems work are better at identifying and avoiding scams. In addition, self-awareness of online risks was strongly related to cyber scam resilience. People who are more aware of common scam tactics are more careful and less likely to fall victim to scams.</w:t>
      </w:r>
    </w:p>
    <w:p w14:paraId="3C6069CC" w14:textId="77777777" w:rsidR="00552528" w:rsidRPr="00457B76" w:rsidRDefault="00552528" w:rsidP="00457B76">
      <w:pPr>
        <w:jc w:val="both"/>
        <w:rPr>
          <w:sz w:val="20"/>
          <w:szCs w:val="20"/>
        </w:rPr>
      </w:pPr>
    </w:p>
    <w:p w14:paraId="59C77FB7" w14:textId="77777777" w:rsidR="00552528" w:rsidRPr="00457B76" w:rsidRDefault="00000000" w:rsidP="00457B76">
      <w:pPr>
        <w:spacing w:after="200"/>
        <w:jc w:val="both"/>
        <w:rPr>
          <w:sz w:val="20"/>
          <w:szCs w:val="20"/>
        </w:rPr>
      </w:pPr>
      <w:r w:rsidRPr="00457B76">
        <w:rPr>
          <w:sz w:val="20"/>
          <w:szCs w:val="20"/>
        </w:rPr>
        <w:t>The findings of this study are useful because they show that education and awareness are key factors in reducing cyber scam risks. Improving digital literacy and cyber awareness can help individuals protect themselves more effectively from online scams.</w:t>
      </w:r>
    </w:p>
    <w:p w14:paraId="557B69B1" w14:textId="77777777" w:rsidR="00552528" w:rsidRPr="00457B76" w:rsidRDefault="00552528" w:rsidP="00457B76">
      <w:pPr>
        <w:pStyle w:val="Heading1"/>
        <w:spacing w:before="200" w:after="200"/>
        <w:ind w:left="0" w:firstLine="0"/>
        <w:jc w:val="both"/>
      </w:pPr>
      <w:bookmarkStart w:id="12" w:name="_htsiw4m3hbt1" w:colFirst="0" w:colLast="0"/>
      <w:bookmarkEnd w:id="12"/>
    </w:p>
    <w:p w14:paraId="7A929FD0" w14:textId="77777777" w:rsidR="00552528" w:rsidRPr="00457B76" w:rsidRDefault="00000000" w:rsidP="00457B76">
      <w:pPr>
        <w:pStyle w:val="Heading1"/>
        <w:spacing w:before="200" w:after="200"/>
        <w:ind w:left="0" w:firstLine="0"/>
        <w:jc w:val="both"/>
      </w:pPr>
      <w:bookmarkStart w:id="13" w:name="_sth61vpdtwt" w:colFirst="0" w:colLast="0"/>
      <w:bookmarkEnd w:id="13"/>
      <w:r w:rsidRPr="00457B76">
        <w:t>REFERENCES</w:t>
      </w:r>
    </w:p>
    <w:p w14:paraId="241B54CF" w14:textId="54069BA2" w:rsidR="00C5087D" w:rsidRDefault="00C5087D" w:rsidP="00457B76">
      <w:pPr>
        <w:numPr>
          <w:ilvl w:val="0"/>
          <w:numId w:val="14"/>
        </w:numPr>
        <w:jc w:val="both"/>
        <w:rPr>
          <w:sz w:val="20"/>
          <w:szCs w:val="20"/>
        </w:rPr>
      </w:pPr>
      <w:r w:rsidRPr="00C5087D">
        <w:rPr>
          <w:sz w:val="20"/>
          <w:szCs w:val="20"/>
          <w:lang w:val="sv-SE"/>
        </w:rPr>
        <w:t xml:space="preserve">Muhammad Adnan Pitchan, Salman, A., &amp; Nadhirah Muhamad Arib. </w:t>
      </w:r>
      <w:r w:rsidRPr="00C5087D">
        <w:rPr>
          <w:sz w:val="20"/>
          <w:szCs w:val="20"/>
        </w:rPr>
        <w:t xml:space="preserve">(2025). A Systematic Literature Review on Online Scams: Insights into Digital Literacy, Technological Innovations, and Victimology. </w:t>
      </w:r>
      <w:r w:rsidRPr="00C5087D">
        <w:rPr>
          <w:i/>
          <w:iCs/>
          <w:sz w:val="20"/>
          <w:szCs w:val="20"/>
        </w:rPr>
        <w:t>Jurnal Komunikasi Malaysian Journal of Communication</w:t>
      </w:r>
      <w:r w:rsidRPr="00C5087D">
        <w:rPr>
          <w:sz w:val="20"/>
          <w:szCs w:val="20"/>
        </w:rPr>
        <w:t xml:space="preserve">, </w:t>
      </w:r>
      <w:r w:rsidRPr="00C5087D">
        <w:rPr>
          <w:i/>
          <w:iCs/>
          <w:sz w:val="20"/>
          <w:szCs w:val="20"/>
        </w:rPr>
        <w:t>41</w:t>
      </w:r>
      <w:r w:rsidRPr="00C5087D">
        <w:rPr>
          <w:sz w:val="20"/>
          <w:szCs w:val="20"/>
        </w:rPr>
        <w:t xml:space="preserve">(1), 107–124. </w:t>
      </w:r>
      <w:hyperlink r:id="rId30" w:history="1">
        <w:r w:rsidRPr="00FD3DAA">
          <w:rPr>
            <w:rStyle w:val="Hyperlink"/>
            <w:sz w:val="20"/>
            <w:szCs w:val="20"/>
          </w:rPr>
          <w:t>https://doi.org/10.17576/jkmjc-2025-4101-07</w:t>
        </w:r>
      </w:hyperlink>
    </w:p>
    <w:p w14:paraId="480D526E" w14:textId="033E299A" w:rsidR="00552528" w:rsidRDefault="00C5087D" w:rsidP="00C5087D">
      <w:pPr>
        <w:numPr>
          <w:ilvl w:val="0"/>
          <w:numId w:val="14"/>
        </w:numPr>
        <w:jc w:val="both"/>
        <w:rPr>
          <w:sz w:val="20"/>
          <w:szCs w:val="20"/>
        </w:rPr>
      </w:pPr>
      <w:r w:rsidRPr="00C5087D">
        <w:rPr>
          <w:sz w:val="20"/>
          <w:szCs w:val="20"/>
        </w:rPr>
        <w:t xml:space="preserve">Balcombe, L. (2025). The Mental Health Impacts of Internet Scams. </w:t>
      </w:r>
      <w:r w:rsidRPr="00C5087D">
        <w:rPr>
          <w:i/>
          <w:iCs/>
          <w:sz w:val="20"/>
          <w:szCs w:val="20"/>
        </w:rPr>
        <w:t>International Journal of Environmental Research and Public Health</w:t>
      </w:r>
      <w:r w:rsidRPr="00C5087D">
        <w:rPr>
          <w:sz w:val="20"/>
          <w:szCs w:val="20"/>
        </w:rPr>
        <w:t xml:space="preserve">, </w:t>
      </w:r>
      <w:r w:rsidRPr="00C5087D">
        <w:rPr>
          <w:i/>
          <w:iCs/>
          <w:sz w:val="20"/>
          <w:szCs w:val="20"/>
        </w:rPr>
        <w:t>22</w:t>
      </w:r>
      <w:r w:rsidRPr="00C5087D">
        <w:rPr>
          <w:sz w:val="20"/>
          <w:szCs w:val="20"/>
        </w:rPr>
        <w:t xml:space="preserve">(6), 938. </w:t>
      </w:r>
      <w:hyperlink r:id="rId31" w:history="1">
        <w:r w:rsidRPr="00FD3DAA">
          <w:rPr>
            <w:rStyle w:val="Hyperlink"/>
            <w:sz w:val="20"/>
            <w:szCs w:val="20"/>
          </w:rPr>
          <w:t>https://doi.org/10.3390/ijerph22060938</w:t>
        </w:r>
      </w:hyperlink>
    </w:p>
    <w:p w14:paraId="4F126D64" w14:textId="104B05BC" w:rsidR="00C5087D" w:rsidRDefault="00C5087D" w:rsidP="00C5087D">
      <w:pPr>
        <w:numPr>
          <w:ilvl w:val="0"/>
          <w:numId w:val="14"/>
        </w:numPr>
        <w:jc w:val="both"/>
        <w:rPr>
          <w:sz w:val="20"/>
          <w:szCs w:val="20"/>
        </w:rPr>
      </w:pPr>
      <w:r w:rsidRPr="00C5087D">
        <w:rPr>
          <w:sz w:val="20"/>
          <w:szCs w:val="20"/>
        </w:rPr>
        <w:t xml:space="preserve">Sultana, S. (2025). Examining Online Scamming Techniques: How Scammers Contact and Influence Victims to Enhance Public Awareness. </w:t>
      </w:r>
      <w:r w:rsidRPr="00C5087D">
        <w:rPr>
          <w:i/>
          <w:iCs/>
          <w:sz w:val="20"/>
          <w:szCs w:val="20"/>
        </w:rPr>
        <w:t>Social Sciences</w:t>
      </w:r>
      <w:r w:rsidRPr="00C5087D">
        <w:rPr>
          <w:sz w:val="20"/>
          <w:szCs w:val="20"/>
        </w:rPr>
        <w:t xml:space="preserve">, </w:t>
      </w:r>
      <w:r w:rsidRPr="00C5087D">
        <w:rPr>
          <w:i/>
          <w:iCs/>
          <w:sz w:val="20"/>
          <w:szCs w:val="20"/>
        </w:rPr>
        <w:t>01</w:t>
      </w:r>
      <w:r w:rsidRPr="00C5087D">
        <w:rPr>
          <w:sz w:val="20"/>
          <w:szCs w:val="20"/>
        </w:rPr>
        <w:t xml:space="preserve">(01), 28–38. </w:t>
      </w:r>
      <w:hyperlink r:id="rId32" w:history="1">
        <w:r w:rsidRPr="00FD3DAA">
          <w:rPr>
            <w:rStyle w:val="Hyperlink"/>
            <w:sz w:val="20"/>
            <w:szCs w:val="20"/>
          </w:rPr>
          <w:t>https://doi.org/10.11648/j.scif.20250101.14</w:t>
        </w:r>
      </w:hyperlink>
    </w:p>
    <w:p w14:paraId="62FB7FA4" w14:textId="77777777" w:rsidR="00C5087D" w:rsidRDefault="00C5087D" w:rsidP="00C5087D">
      <w:pPr>
        <w:ind w:left="720"/>
        <w:jc w:val="both"/>
        <w:rPr>
          <w:sz w:val="20"/>
          <w:szCs w:val="20"/>
        </w:rPr>
      </w:pPr>
    </w:p>
    <w:p w14:paraId="2C5C3C30" w14:textId="77777777" w:rsidR="00C5087D" w:rsidRPr="00C5087D" w:rsidRDefault="00C5087D" w:rsidP="00C5087D">
      <w:pPr>
        <w:ind w:left="720"/>
        <w:jc w:val="both"/>
        <w:rPr>
          <w:sz w:val="20"/>
          <w:szCs w:val="20"/>
        </w:rPr>
      </w:pPr>
    </w:p>
    <w:p w14:paraId="42202E7C" w14:textId="77777777" w:rsidR="00552528" w:rsidRPr="00457B76" w:rsidRDefault="00000000" w:rsidP="00457B76">
      <w:pPr>
        <w:pStyle w:val="Heading1"/>
        <w:ind w:left="0" w:firstLine="0"/>
        <w:jc w:val="both"/>
      </w:pPr>
      <w:bookmarkStart w:id="14" w:name="_x3zu50rf7gh4" w:colFirst="0" w:colLast="0"/>
      <w:bookmarkEnd w:id="14"/>
      <w:r w:rsidRPr="00457B76">
        <w:t>APPENDIX</w:t>
      </w:r>
    </w:p>
    <w:p w14:paraId="67A433CB" w14:textId="77777777" w:rsidR="00552528" w:rsidRPr="00457B76" w:rsidRDefault="00552528" w:rsidP="00457B76">
      <w:pPr>
        <w:jc w:val="both"/>
        <w:rPr>
          <w:sz w:val="20"/>
          <w:szCs w:val="20"/>
        </w:rPr>
      </w:pPr>
    </w:p>
    <w:p w14:paraId="2163F067" w14:textId="77777777" w:rsidR="00552528" w:rsidRPr="00457B76" w:rsidRDefault="00000000" w:rsidP="00457B76">
      <w:pPr>
        <w:jc w:val="both"/>
        <w:rPr>
          <w:sz w:val="20"/>
          <w:szCs w:val="20"/>
        </w:rPr>
      </w:pPr>
      <w:r w:rsidRPr="00457B76">
        <w:rPr>
          <w:sz w:val="20"/>
          <w:szCs w:val="20"/>
        </w:rPr>
        <w:t>Appendix A: Questionnaire</w:t>
      </w:r>
    </w:p>
    <w:p w14:paraId="120A6A59" w14:textId="77777777" w:rsidR="00552528" w:rsidRPr="00457B76" w:rsidRDefault="00000000" w:rsidP="00457B76">
      <w:pPr>
        <w:jc w:val="both"/>
        <w:rPr>
          <w:sz w:val="20"/>
          <w:szCs w:val="20"/>
        </w:rPr>
      </w:pPr>
      <w:r w:rsidRPr="00457B76">
        <w:rPr>
          <w:sz w:val="20"/>
          <w:szCs w:val="20"/>
        </w:rPr>
        <w:t xml:space="preserve">The copy of questionnaire used in this study can be accessed at the following link: </w:t>
      </w:r>
      <w:hyperlink r:id="rId33">
        <w:r w:rsidR="00552528" w:rsidRPr="00457B76">
          <w:rPr>
            <w:color w:val="1155CC"/>
            <w:sz w:val="20"/>
            <w:szCs w:val="20"/>
            <w:u w:val="single"/>
          </w:rPr>
          <w:t>Questionnaire OCC 1 GROUP 17</w:t>
        </w:r>
      </w:hyperlink>
    </w:p>
    <w:p w14:paraId="349EA463" w14:textId="77777777" w:rsidR="00552528" w:rsidRPr="00457B76" w:rsidRDefault="00552528" w:rsidP="00457B76">
      <w:pPr>
        <w:jc w:val="both"/>
        <w:rPr>
          <w:sz w:val="20"/>
          <w:szCs w:val="20"/>
        </w:rPr>
      </w:pPr>
    </w:p>
    <w:p w14:paraId="45152B74" w14:textId="77777777" w:rsidR="00552528" w:rsidRPr="00457B76" w:rsidRDefault="00000000" w:rsidP="00457B76">
      <w:pPr>
        <w:jc w:val="both"/>
        <w:rPr>
          <w:sz w:val="20"/>
          <w:szCs w:val="20"/>
        </w:rPr>
      </w:pPr>
      <w:r w:rsidRPr="00457B76">
        <w:rPr>
          <w:sz w:val="20"/>
          <w:szCs w:val="20"/>
        </w:rPr>
        <w:t>Appendix B: Raw Survey Data</w:t>
      </w:r>
    </w:p>
    <w:p w14:paraId="5830D18A" w14:textId="77777777" w:rsidR="00552528" w:rsidRPr="00457B76" w:rsidRDefault="00000000" w:rsidP="00457B76">
      <w:pPr>
        <w:jc w:val="both"/>
        <w:rPr>
          <w:sz w:val="20"/>
          <w:szCs w:val="20"/>
        </w:rPr>
      </w:pPr>
      <w:r w:rsidRPr="00457B76">
        <w:rPr>
          <w:sz w:val="20"/>
          <w:szCs w:val="20"/>
        </w:rPr>
        <w:t xml:space="preserve">The raw survey data collected from respondents in CSV format can be accessed at the following link: </w:t>
      </w:r>
      <w:hyperlink r:id="rId34">
        <w:r w:rsidR="00552528" w:rsidRPr="00457B76">
          <w:rPr>
            <w:color w:val="1155CC"/>
            <w:sz w:val="20"/>
            <w:szCs w:val="20"/>
            <w:u w:val="single"/>
          </w:rPr>
          <w:t>Raw Data of Survey</w:t>
        </w:r>
      </w:hyperlink>
    </w:p>
    <w:p w14:paraId="63E37126" w14:textId="77777777" w:rsidR="00552528" w:rsidRDefault="00552528">
      <w:pPr>
        <w:rPr>
          <w:sz w:val="20"/>
          <w:szCs w:val="20"/>
        </w:rPr>
      </w:pPr>
    </w:p>
    <w:sectPr w:rsidR="00552528">
      <w:headerReference w:type="even" r:id="rId35"/>
      <w:headerReference w:type="default" r:id="rId36"/>
      <w:footerReference w:type="even" r:id="rId37"/>
      <w:footerReference w:type="default" r:id="rId38"/>
      <w:headerReference w:type="first" r:id="rId39"/>
      <w:footerReference w:type="first" r:id="rId40"/>
      <w:pgSz w:w="11907" w:h="16840"/>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B1435" w14:textId="77777777" w:rsidR="00310424" w:rsidRDefault="00310424">
      <w:r>
        <w:separator/>
      </w:r>
    </w:p>
  </w:endnote>
  <w:endnote w:type="continuationSeparator" w:id="0">
    <w:p w14:paraId="6EF30AE9" w14:textId="77777777" w:rsidR="00310424" w:rsidRDefault="00310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A1D56FC-9A11-D046-BD01-0D3497CDE28D}"/>
    <w:embedBold r:id="rId2" w:fontKey="{30BEC9F6-78AC-EA4A-A28D-2493D5DEB4A8}"/>
    <w:embedItalic r:id="rId3" w:fontKey="{6032BCBE-3557-5140-9EAD-CE45263ABA60}"/>
  </w:font>
  <w:font w:name="Georgia">
    <w:panose1 w:val="02040502050405020303"/>
    <w:charset w:val="00"/>
    <w:family w:val="roman"/>
    <w:pitch w:val="variable"/>
    <w:sig w:usb0="00000287" w:usb1="00000000" w:usb2="00000000" w:usb3="00000000" w:csb0="0000009F" w:csb1="00000000"/>
    <w:embedItalic r:id="rId4" w:fontKey="{68342CC9-C12A-0544-B892-C94E30C0E44C}"/>
  </w:font>
  <w:font w:name="Calibri">
    <w:panose1 w:val="020F0502020204030204"/>
    <w:charset w:val="00"/>
    <w:family w:val="swiss"/>
    <w:pitch w:val="variable"/>
    <w:sig w:usb0="E4002EFF" w:usb1="C200247B" w:usb2="00000009" w:usb3="00000000" w:csb0="000001FF" w:csb1="00000000"/>
    <w:embedRegular r:id="rId5" w:fontKey="{E87F4831-5345-8D4F-9620-4325EEF94EA0}"/>
  </w:font>
  <w:font w:name="Cambria">
    <w:panose1 w:val="02040503050406030204"/>
    <w:charset w:val="00"/>
    <w:family w:val="roman"/>
    <w:pitch w:val="variable"/>
    <w:sig w:usb0="E00006FF" w:usb1="420024FF" w:usb2="02000000" w:usb3="00000000" w:csb0="0000019F" w:csb1="00000000"/>
    <w:embedRegular r:id="rId6" w:fontKey="{6023B9AE-D8AA-C641-A90E-E68F82253F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4798" w14:textId="77777777" w:rsidR="00552528" w:rsidRDefault="00000000">
    <w:pPr>
      <w:tabs>
        <w:tab w:val="center" w:pos="4513"/>
        <w:tab w:val="right" w:pos="9026"/>
      </w:tabs>
      <w:jc w:val="right"/>
    </w:pPr>
    <w:r>
      <w:fldChar w:fldCharType="begin"/>
    </w:r>
    <w:r>
      <w:instrText>PAGE</w:instrText>
    </w:r>
    <w:r>
      <w:fldChar w:fldCharType="separate"/>
    </w:r>
    <w:r>
      <w:fldChar w:fldCharType="end"/>
    </w:r>
  </w:p>
  <w:p w14:paraId="25E7780C" w14:textId="77777777" w:rsidR="00552528" w:rsidRDefault="00552528">
    <w:pPr>
      <w:tabs>
        <w:tab w:val="center" w:pos="4513"/>
        <w:tab w:val="right" w:pos="9026"/>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491B" w14:textId="77777777" w:rsidR="00552528" w:rsidRDefault="00552528">
    <w:pPr>
      <w:pBdr>
        <w:top w:val="nil"/>
        <w:left w:val="nil"/>
        <w:bottom w:val="nil"/>
        <w:right w:val="nil"/>
        <w:between w:val="nil"/>
      </w:pBd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33EB" w14:textId="77777777" w:rsidR="00552528" w:rsidRDefault="00552528">
    <w:pPr>
      <w:pBdr>
        <w:top w:val="nil"/>
        <w:left w:val="nil"/>
        <w:bottom w:val="nil"/>
        <w:right w:val="nil"/>
        <w:between w:val="nil"/>
      </w:pBdr>
      <w:spacing w:line="276"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DE92" w14:textId="77777777" w:rsidR="00552528" w:rsidRDefault="00552528">
    <w:pPr>
      <w:pBdr>
        <w:top w:val="nil"/>
        <w:left w:val="nil"/>
        <w:bottom w:val="nil"/>
        <w:right w:val="nil"/>
        <w:between w:val="nil"/>
      </w:pBdr>
      <w:spacing w:line="276"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85CB6" w14:textId="77777777" w:rsidR="00552528" w:rsidRDefault="00552528">
    <w:pPr>
      <w:pBdr>
        <w:top w:val="nil"/>
        <w:left w:val="nil"/>
        <w:bottom w:val="nil"/>
        <w:right w:val="nil"/>
        <w:between w:val="nil"/>
      </w:pBdr>
      <w:spacing w:line="276"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D8F3" w14:textId="77777777" w:rsidR="00552528" w:rsidRDefault="0055252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DF78" w14:textId="77777777" w:rsidR="00552528" w:rsidRDefault="00552528">
    <w:pPr>
      <w:pBdr>
        <w:top w:val="nil"/>
        <w:left w:val="nil"/>
        <w:bottom w:val="nil"/>
        <w:right w:val="nil"/>
        <w:between w:val="nil"/>
      </w:pBdr>
      <w:spacing w:line="276"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4065" w14:textId="77777777" w:rsidR="00552528" w:rsidRDefault="00552528">
    <w:pPr>
      <w:pBdr>
        <w:top w:val="nil"/>
        <w:left w:val="nil"/>
        <w:bottom w:val="nil"/>
        <w:right w:val="nil"/>
        <w:between w:val="nil"/>
      </w:pBdr>
      <w:spacing w:line="276"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EE77" w14:textId="77777777" w:rsidR="00552528" w:rsidRDefault="00552528"/>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A676" w14:textId="77777777" w:rsidR="00552528" w:rsidRDefault="00552528">
    <w:pPr>
      <w:pBdr>
        <w:top w:val="nil"/>
        <w:left w:val="nil"/>
        <w:bottom w:val="nil"/>
        <w:right w:val="nil"/>
        <w:between w:val="nil"/>
      </w:pBdr>
      <w:spacing w:line="276"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3FCF5" w14:textId="77777777" w:rsidR="00552528" w:rsidRDefault="00552528">
    <w:pPr>
      <w:pBdr>
        <w:top w:val="nil"/>
        <w:left w:val="nil"/>
        <w:bottom w:val="nil"/>
        <w:right w:val="nil"/>
        <w:between w:val="nil"/>
      </w:pBdr>
      <w:spacing w:line="276"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FFD5" w14:textId="77777777" w:rsidR="00552528" w:rsidRDefault="00552528">
    <w:pPr>
      <w:pBdr>
        <w:top w:val="nil"/>
        <w:left w:val="nil"/>
        <w:bottom w:val="nil"/>
        <w:right w:val="nil"/>
        <w:between w:val="nil"/>
      </w:pBdr>
      <w:spacing w:line="276"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26CC" w14:textId="77777777" w:rsidR="00552528" w:rsidRDefault="00552528">
    <w:pPr>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B5AE7" w14:textId="77777777" w:rsidR="00310424" w:rsidRDefault="00310424">
      <w:r>
        <w:separator/>
      </w:r>
    </w:p>
  </w:footnote>
  <w:footnote w:type="continuationSeparator" w:id="0">
    <w:p w14:paraId="5F3E7730" w14:textId="77777777" w:rsidR="00310424" w:rsidRDefault="00310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6F13" w14:textId="77777777" w:rsidR="00552528" w:rsidRDefault="00552528">
    <w:pPr>
      <w:pBdr>
        <w:top w:val="nil"/>
        <w:left w:val="nil"/>
        <w:bottom w:val="nil"/>
        <w:right w:val="nil"/>
        <w:between w:val="nil"/>
      </w:pBdr>
      <w:spacing w:line="276"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8565" w14:textId="77777777" w:rsidR="00552528" w:rsidRDefault="005525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9EE9" w14:textId="77777777" w:rsidR="00552528" w:rsidRDefault="00552528">
    <w:pPr>
      <w:pBdr>
        <w:top w:val="nil"/>
        <w:left w:val="nil"/>
        <w:bottom w:val="nil"/>
        <w:right w:val="nil"/>
        <w:between w:val="nil"/>
      </w:pBdr>
      <w:spacing w:line="276"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29CA" w14:textId="77777777" w:rsidR="00552528" w:rsidRDefault="00552528">
    <w:pPr>
      <w:pBdr>
        <w:top w:val="nil"/>
        <w:left w:val="nil"/>
        <w:bottom w:val="nil"/>
        <w:right w:val="nil"/>
        <w:between w:val="nil"/>
      </w:pBdr>
      <w:spacing w:line="276"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BFE6" w14:textId="77777777" w:rsidR="00552528" w:rsidRDefault="0055252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0222" w14:textId="77777777" w:rsidR="00552528" w:rsidRDefault="00552528">
    <w:pPr>
      <w:pBdr>
        <w:top w:val="nil"/>
        <w:left w:val="nil"/>
        <w:bottom w:val="nil"/>
        <w:right w:val="nil"/>
        <w:between w:val="nil"/>
      </w:pBdr>
      <w:spacing w:line="276"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855A" w14:textId="77777777" w:rsidR="00552528" w:rsidRDefault="00552528">
    <w:pPr>
      <w:pBdr>
        <w:top w:val="nil"/>
        <w:left w:val="nil"/>
        <w:bottom w:val="nil"/>
        <w:right w:val="nil"/>
        <w:between w:val="nil"/>
      </w:pBdr>
      <w:spacing w:line="276"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B5B4" w14:textId="77777777" w:rsidR="00552528" w:rsidRDefault="00552528">
    <w:pPr>
      <w:pBdr>
        <w:top w:val="nil"/>
        <w:left w:val="nil"/>
        <w:bottom w:val="nil"/>
        <w:right w:val="nil"/>
        <w:between w:val="nil"/>
      </w:pBdr>
      <w:spacing w:line="276"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6247" w14:textId="77777777" w:rsidR="00552528" w:rsidRDefault="00552528">
    <w:pPr>
      <w:pBdr>
        <w:top w:val="nil"/>
        <w:left w:val="nil"/>
        <w:bottom w:val="nil"/>
        <w:right w:val="nil"/>
        <w:between w:val="nil"/>
      </w:pBdr>
      <w:spacing w:line="276"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25B4" w14:textId="77777777" w:rsidR="00552528" w:rsidRDefault="00552528">
    <w:pPr>
      <w:pBdr>
        <w:top w:val="nil"/>
        <w:left w:val="nil"/>
        <w:bottom w:val="nil"/>
        <w:right w:val="nil"/>
        <w:between w:val="nil"/>
      </w:pBdr>
      <w:spacing w:line="276" w:lineRule="aut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790B" w14:textId="77777777" w:rsidR="00552528" w:rsidRDefault="0055252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13DC" w14:textId="77777777" w:rsidR="00552528" w:rsidRDefault="00552528">
    <w:pPr>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7AE7"/>
    <w:multiLevelType w:val="multilevel"/>
    <w:tmpl w:val="96863CD8"/>
    <w:lvl w:ilvl="0">
      <w:start w:val="1"/>
      <w:numFmt w:val="decimal"/>
      <w:lvlText w:val="[%1]"/>
      <w:lvlJc w:val="left"/>
      <w:pPr>
        <w:ind w:left="440" w:hanging="332"/>
      </w:pPr>
      <w:rPr>
        <w:rFonts w:ascii="Times New Roman" w:eastAsia="Times New Roman" w:hAnsi="Times New Roman" w:cs="Times New Roman"/>
        <w:sz w:val="22"/>
        <w:szCs w:val="22"/>
      </w:rPr>
    </w:lvl>
    <w:lvl w:ilvl="1">
      <w:start w:val="1"/>
      <w:numFmt w:val="lowerLetter"/>
      <w:lvlText w:val="(%2)"/>
      <w:lvlJc w:val="left"/>
      <w:pPr>
        <w:ind w:left="1967" w:hanging="271"/>
      </w:pPr>
      <w:rPr>
        <w:rFonts w:ascii="Times New Roman" w:eastAsia="Times New Roman" w:hAnsi="Times New Roman" w:cs="Times New Roman"/>
        <w:sz w:val="20"/>
        <w:szCs w:val="20"/>
      </w:rPr>
    </w:lvl>
    <w:lvl w:ilvl="2">
      <w:numFmt w:val="bullet"/>
      <w:lvlText w:val="•"/>
      <w:lvlJc w:val="left"/>
      <w:pPr>
        <w:ind w:left="1720" w:hanging="271"/>
      </w:pPr>
    </w:lvl>
    <w:lvl w:ilvl="3">
      <w:numFmt w:val="bullet"/>
      <w:lvlText w:val="•"/>
      <w:lvlJc w:val="left"/>
      <w:pPr>
        <w:ind w:left="1481" w:hanging="271"/>
      </w:pPr>
    </w:lvl>
    <w:lvl w:ilvl="4">
      <w:numFmt w:val="bullet"/>
      <w:lvlText w:val="•"/>
      <w:lvlJc w:val="left"/>
      <w:pPr>
        <w:ind w:left="1242" w:hanging="271"/>
      </w:pPr>
    </w:lvl>
    <w:lvl w:ilvl="5">
      <w:numFmt w:val="bullet"/>
      <w:lvlText w:val="•"/>
      <w:lvlJc w:val="left"/>
      <w:pPr>
        <w:ind w:left="1003" w:hanging="271"/>
      </w:pPr>
    </w:lvl>
    <w:lvl w:ilvl="6">
      <w:numFmt w:val="bullet"/>
      <w:lvlText w:val="•"/>
      <w:lvlJc w:val="left"/>
      <w:pPr>
        <w:ind w:left="764" w:hanging="270"/>
      </w:pPr>
    </w:lvl>
    <w:lvl w:ilvl="7">
      <w:numFmt w:val="bullet"/>
      <w:lvlText w:val="•"/>
      <w:lvlJc w:val="left"/>
      <w:pPr>
        <w:ind w:left="525" w:hanging="271"/>
      </w:pPr>
    </w:lvl>
    <w:lvl w:ilvl="8">
      <w:numFmt w:val="bullet"/>
      <w:lvlText w:val="•"/>
      <w:lvlJc w:val="left"/>
      <w:pPr>
        <w:ind w:left="286" w:hanging="271"/>
      </w:pPr>
    </w:lvl>
  </w:abstractNum>
  <w:abstractNum w:abstractNumId="1" w15:restartNumberingAfterBreak="0">
    <w:nsid w:val="19C25E74"/>
    <w:multiLevelType w:val="multilevel"/>
    <w:tmpl w:val="9D52F3A4"/>
    <w:lvl w:ilvl="0">
      <w:start w:val="1"/>
      <w:numFmt w:val="lowerLetter"/>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36177A"/>
    <w:multiLevelType w:val="multilevel"/>
    <w:tmpl w:val="E32CCC60"/>
    <w:lvl w:ilvl="0">
      <w:start w:val="1"/>
      <w:numFmt w:val="decimal"/>
      <w:lvlText w:val="%1."/>
      <w:lvlJc w:val="left"/>
      <w:pPr>
        <w:ind w:left="1603" w:hanging="269"/>
      </w:pPr>
      <w:rPr>
        <w:u w:val="none"/>
      </w:rPr>
    </w:lvl>
    <w:lvl w:ilvl="1">
      <w:numFmt w:val="bullet"/>
      <w:lvlText w:val="•"/>
      <w:lvlJc w:val="left"/>
      <w:pPr>
        <w:ind w:left="2470" w:hanging="269"/>
      </w:pPr>
      <w:rPr>
        <w:u w:val="none"/>
      </w:rPr>
    </w:lvl>
    <w:lvl w:ilvl="2">
      <w:numFmt w:val="bullet"/>
      <w:lvlText w:val="•"/>
      <w:lvlJc w:val="left"/>
      <w:pPr>
        <w:ind w:left="3340" w:hanging="269"/>
      </w:pPr>
      <w:rPr>
        <w:u w:val="none"/>
      </w:rPr>
    </w:lvl>
    <w:lvl w:ilvl="3">
      <w:numFmt w:val="bullet"/>
      <w:lvlText w:val="•"/>
      <w:lvlJc w:val="left"/>
      <w:pPr>
        <w:ind w:left="4210" w:hanging="269"/>
      </w:pPr>
      <w:rPr>
        <w:u w:val="none"/>
      </w:rPr>
    </w:lvl>
    <w:lvl w:ilvl="4">
      <w:numFmt w:val="bullet"/>
      <w:lvlText w:val="•"/>
      <w:lvlJc w:val="left"/>
      <w:pPr>
        <w:ind w:left="5080" w:hanging="269"/>
      </w:pPr>
      <w:rPr>
        <w:u w:val="none"/>
      </w:rPr>
    </w:lvl>
    <w:lvl w:ilvl="5">
      <w:numFmt w:val="bullet"/>
      <w:lvlText w:val="•"/>
      <w:lvlJc w:val="left"/>
      <w:pPr>
        <w:ind w:left="5950" w:hanging="269"/>
      </w:pPr>
      <w:rPr>
        <w:u w:val="none"/>
      </w:rPr>
    </w:lvl>
    <w:lvl w:ilvl="6">
      <w:numFmt w:val="bullet"/>
      <w:lvlText w:val="•"/>
      <w:lvlJc w:val="left"/>
      <w:pPr>
        <w:ind w:left="6820" w:hanging="269"/>
      </w:pPr>
      <w:rPr>
        <w:u w:val="none"/>
      </w:rPr>
    </w:lvl>
    <w:lvl w:ilvl="7">
      <w:numFmt w:val="bullet"/>
      <w:lvlText w:val="•"/>
      <w:lvlJc w:val="left"/>
      <w:pPr>
        <w:ind w:left="7690" w:hanging="269"/>
      </w:pPr>
      <w:rPr>
        <w:u w:val="none"/>
      </w:rPr>
    </w:lvl>
    <w:lvl w:ilvl="8">
      <w:numFmt w:val="bullet"/>
      <w:lvlText w:val="•"/>
      <w:lvlJc w:val="left"/>
      <w:pPr>
        <w:ind w:left="8560" w:hanging="269"/>
      </w:pPr>
      <w:rPr>
        <w:u w:val="none"/>
      </w:rPr>
    </w:lvl>
  </w:abstractNum>
  <w:abstractNum w:abstractNumId="3" w15:restartNumberingAfterBreak="0">
    <w:nsid w:val="346260FA"/>
    <w:multiLevelType w:val="multilevel"/>
    <w:tmpl w:val="2A9E73CE"/>
    <w:lvl w:ilvl="0">
      <w:start w:val="1"/>
      <w:numFmt w:val="lowerLetter"/>
      <w:lvlText w:val="%1."/>
      <w:lvlJc w:val="left"/>
      <w:pPr>
        <w:ind w:left="644" w:hanging="359"/>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34A11C0"/>
    <w:multiLevelType w:val="multilevel"/>
    <w:tmpl w:val="5484BA1A"/>
    <w:lvl w:ilvl="0">
      <w:start w:val="1"/>
      <w:numFmt w:val="lowerLetter"/>
      <w:lvlText w:val="%1."/>
      <w:lvlJc w:val="left"/>
      <w:pPr>
        <w:ind w:left="644" w:hanging="359"/>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 w15:restartNumberingAfterBreak="0">
    <w:nsid w:val="5B2D25DF"/>
    <w:multiLevelType w:val="multilevel"/>
    <w:tmpl w:val="04D477D8"/>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5FE77C95"/>
    <w:multiLevelType w:val="multilevel"/>
    <w:tmpl w:val="73A038EC"/>
    <w:lvl w:ilvl="0">
      <w:start w:val="1"/>
      <w:numFmt w:val="lowerLetter"/>
      <w:lvlText w:val="%1."/>
      <w:lvlJc w:val="left"/>
      <w:pPr>
        <w:ind w:left="36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7DC33B2"/>
    <w:multiLevelType w:val="multilevel"/>
    <w:tmpl w:val="EACE9DD8"/>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7E21CDD"/>
    <w:multiLevelType w:val="multilevel"/>
    <w:tmpl w:val="0592FE38"/>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C9977F1"/>
    <w:multiLevelType w:val="multilevel"/>
    <w:tmpl w:val="67ACC9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F8B68DA"/>
    <w:multiLevelType w:val="multilevel"/>
    <w:tmpl w:val="793A0F56"/>
    <w:lvl w:ilvl="0">
      <w:start w:val="1"/>
      <w:numFmt w:val="decimal"/>
      <w:lvlText w:val="%1."/>
      <w:lvlJc w:val="left"/>
      <w:pPr>
        <w:ind w:left="1603" w:hanging="269"/>
      </w:pPr>
      <w:rPr>
        <w:rFonts w:ascii="Times New Roman" w:eastAsia="Times New Roman" w:hAnsi="Times New Roman" w:cs="Times New Roman"/>
        <w:b/>
        <w:bCs/>
        <w:sz w:val="22"/>
        <w:szCs w:val="22"/>
      </w:rPr>
    </w:lvl>
    <w:lvl w:ilvl="1">
      <w:numFmt w:val="bullet"/>
      <w:lvlText w:val="•"/>
      <w:lvlJc w:val="left"/>
      <w:pPr>
        <w:ind w:left="2470" w:hanging="269"/>
      </w:pPr>
    </w:lvl>
    <w:lvl w:ilvl="2">
      <w:numFmt w:val="bullet"/>
      <w:lvlText w:val="•"/>
      <w:lvlJc w:val="left"/>
      <w:pPr>
        <w:ind w:left="3340" w:hanging="269"/>
      </w:pPr>
    </w:lvl>
    <w:lvl w:ilvl="3">
      <w:numFmt w:val="bullet"/>
      <w:lvlText w:val="•"/>
      <w:lvlJc w:val="left"/>
      <w:pPr>
        <w:ind w:left="4210" w:hanging="269"/>
      </w:pPr>
    </w:lvl>
    <w:lvl w:ilvl="4">
      <w:numFmt w:val="bullet"/>
      <w:lvlText w:val="•"/>
      <w:lvlJc w:val="left"/>
      <w:pPr>
        <w:ind w:left="5080" w:hanging="269"/>
      </w:pPr>
    </w:lvl>
    <w:lvl w:ilvl="5">
      <w:numFmt w:val="bullet"/>
      <w:lvlText w:val="•"/>
      <w:lvlJc w:val="left"/>
      <w:pPr>
        <w:ind w:left="5950" w:hanging="269"/>
      </w:pPr>
    </w:lvl>
    <w:lvl w:ilvl="6">
      <w:numFmt w:val="bullet"/>
      <w:lvlText w:val="•"/>
      <w:lvlJc w:val="left"/>
      <w:pPr>
        <w:ind w:left="6820" w:hanging="269"/>
      </w:pPr>
    </w:lvl>
    <w:lvl w:ilvl="7">
      <w:numFmt w:val="bullet"/>
      <w:lvlText w:val="•"/>
      <w:lvlJc w:val="left"/>
      <w:pPr>
        <w:ind w:left="7690" w:hanging="269"/>
      </w:pPr>
    </w:lvl>
    <w:lvl w:ilvl="8">
      <w:numFmt w:val="bullet"/>
      <w:lvlText w:val="•"/>
      <w:lvlJc w:val="left"/>
      <w:pPr>
        <w:ind w:left="8560" w:hanging="269"/>
      </w:pPr>
    </w:lvl>
  </w:abstractNum>
  <w:abstractNum w:abstractNumId="11" w15:restartNumberingAfterBreak="0">
    <w:nsid w:val="79157AED"/>
    <w:multiLevelType w:val="multilevel"/>
    <w:tmpl w:val="3A448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E5A0E0B"/>
    <w:multiLevelType w:val="multilevel"/>
    <w:tmpl w:val="C7823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F886007"/>
    <w:multiLevelType w:val="multilevel"/>
    <w:tmpl w:val="64A6BFD0"/>
    <w:lvl w:ilvl="0">
      <w:start w:val="4"/>
      <w:numFmt w:val="decimal"/>
      <w:lvlText w:val="%1."/>
      <w:lvlJc w:val="left"/>
      <w:pPr>
        <w:ind w:left="360" w:hanging="360"/>
      </w:pPr>
    </w:lvl>
    <w:lvl w:ilvl="1">
      <w:start w:val="1"/>
      <w:numFmt w:val="decimal"/>
      <w:lvlText w:val="%1.%2."/>
      <w:lvlJc w:val="left"/>
      <w:pPr>
        <w:ind w:left="1004" w:hanging="360"/>
      </w:pPr>
    </w:lvl>
    <w:lvl w:ilvl="2">
      <w:start w:val="1"/>
      <w:numFmt w:val="decimal"/>
      <w:lvlText w:val="%1.%2.%3."/>
      <w:lvlJc w:val="left"/>
      <w:pPr>
        <w:ind w:left="2008" w:hanging="720"/>
      </w:pPr>
    </w:lvl>
    <w:lvl w:ilvl="3">
      <w:start w:val="1"/>
      <w:numFmt w:val="decimal"/>
      <w:lvlText w:val="%1.%2.%3.%4."/>
      <w:lvlJc w:val="left"/>
      <w:pPr>
        <w:ind w:left="2652" w:hanging="720"/>
      </w:pPr>
    </w:lvl>
    <w:lvl w:ilvl="4">
      <w:start w:val="1"/>
      <w:numFmt w:val="decimal"/>
      <w:lvlText w:val="%1.%2.%3.%4.%5."/>
      <w:lvlJc w:val="left"/>
      <w:pPr>
        <w:ind w:left="3656" w:hanging="1080"/>
      </w:pPr>
    </w:lvl>
    <w:lvl w:ilvl="5">
      <w:start w:val="1"/>
      <w:numFmt w:val="decimal"/>
      <w:lvlText w:val="%1.%2.%3.%4.%5.%6."/>
      <w:lvlJc w:val="left"/>
      <w:pPr>
        <w:ind w:left="4300" w:hanging="1080"/>
      </w:pPr>
    </w:lvl>
    <w:lvl w:ilvl="6">
      <w:start w:val="1"/>
      <w:numFmt w:val="decimal"/>
      <w:lvlText w:val="%1.%2.%3.%4.%5.%6.%7."/>
      <w:lvlJc w:val="left"/>
      <w:pPr>
        <w:ind w:left="5304" w:hanging="1440"/>
      </w:pPr>
    </w:lvl>
    <w:lvl w:ilvl="7">
      <w:start w:val="1"/>
      <w:numFmt w:val="decimal"/>
      <w:lvlText w:val="%1.%2.%3.%4.%5.%6.%7.%8."/>
      <w:lvlJc w:val="left"/>
      <w:pPr>
        <w:ind w:left="5948" w:hanging="1440"/>
      </w:pPr>
    </w:lvl>
    <w:lvl w:ilvl="8">
      <w:start w:val="1"/>
      <w:numFmt w:val="decimal"/>
      <w:lvlText w:val="%1.%2.%3.%4.%5.%6.%7.%8.%9."/>
      <w:lvlJc w:val="left"/>
      <w:pPr>
        <w:ind w:left="6952" w:hanging="1800"/>
      </w:pPr>
    </w:lvl>
  </w:abstractNum>
  <w:num w:numId="1" w16cid:durableId="1624726243">
    <w:abstractNumId w:val="2"/>
  </w:num>
  <w:num w:numId="2" w16cid:durableId="1185091747">
    <w:abstractNumId w:val="11"/>
  </w:num>
  <w:num w:numId="3" w16cid:durableId="1664965465">
    <w:abstractNumId w:val="0"/>
  </w:num>
  <w:num w:numId="4" w16cid:durableId="13042580">
    <w:abstractNumId w:val="7"/>
  </w:num>
  <w:num w:numId="5" w16cid:durableId="137694570">
    <w:abstractNumId w:val="13"/>
  </w:num>
  <w:num w:numId="6" w16cid:durableId="1031498288">
    <w:abstractNumId w:val="5"/>
  </w:num>
  <w:num w:numId="7" w16cid:durableId="1670254742">
    <w:abstractNumId w:val="1"/>
  </w:num>
  <w:num w:numId="8" w16cid:durableId="1540581559">
    <w:abstractNumId w:val="4"/>
  </w:num>
  <w:num w:numId="9" w16cid:durableId="1895775973">
    <w:abstractNumId w:val="3"/>
  </w:num>
  <w:num w:numId="10" w16cid:durableId="1822695626">
    <w:abstractNumId w:val="10"/>
  </w:num>
  <w:num w:numId="11" w16cid:durableId="68817986">
    <w:abstractNumId w:val="6"/>
  </w:num>
  <w:num w:numId="12" w16cid:durableId="2055108536">
    <w:abstractNumId w:val="8"/>
  </w:num>
  <w:num w:numId="13" w16cid:durableId="196506822">
    <w:abstractNumId w:val="9"/>
  </w:num>
  <w:num w:numId="14" w16cid:durableId="2503596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28"/>
    <w:rsid w:val="001D787F"/>
    <w:rsid w:val="00310424"/>
    <w:rsid w:val="003665C0"/>
    <w:rsid w:val="003F532C"/>
    <w:rsid w:val="00457B76"/>
    <w:rsid w:val="0048233C"/>
    <w:rsid w:val="004A5AD2"/>
    <w:rsid w:val="00552528"/>
    <w:rsid w:val="00691C55"/>
    <w:rsid w:val="00703511"/>
    <w:rsid w:val="007B36A7"/>
    <w:rsid w:val="007B38F3"/>
    <w:rsid w:val="00862E58"/>
    <w:rsid w:val="00902C23"/>
    <w:rsid w:val="009B4D80"/>
    <w:rsid w:val="00C5087D"/>
    <w:rsid w:val="00D20C15"/>
    <w:rsid w:val="00E14468"/>
    <w:rsid w:val="00F44157"/>
    <w:rsid w:val="00F91E48"/>
    <w:rsid w:val="00FF24D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836EF"/>
  <w15:docId w15:val="{75AAC21C-E3D3-4C78-BDD5-9B2E354E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407" w:hanging="270"/>
      <w:outlineLvl w:val="0"/>
    </w:pPr>
    <w:rPr>
      <w:b/>
      <w:bCs/>
      <w:sz w:val="20"/>
      <w:szCs w:val="20"/>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06"/>
      <w:ind w:left="1426" w:right="1418"/>
      <w:jc w:val="center"/>
    </w:pPr>
    <w:rPr>
      <w:b/>
      <w:bC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Hyperlink">
    <w:name w:val="Hyperlink"/>
    <w:basedOn w:val="DefaultParagraphFont"/>
    <w:uiPriority w:val="99"/>
    <w:unhideWhenUsed/>
    <w:rsid w:val="00C5087D"/>
    <w:rPr>
      <w:color w:val="0000FF" w:themeColor="hyperlink"/>
      <w:u w:val="single"/>
    </w:rPr>
  </w:style>
  <w:style w:type="character" w:styleId="UnresolvedMention">
    <w:name w:val="Unresolved Mention"/>
    <w:basedOn w:val="DefaultParagraphFont"/>
    <w:uiPriority w:val="99"/>
    <w:semiHidden/>
    <w:unhideWhenUsed/>
    <w:rsid w:val="00C50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8.xml"/><Relationship Id="rId39" Type="http://schemas.openxmlformats.org/officeDocument/2006/relationships/header" Target="header12.xml"/><Relationship Id="rId21" Type="http://schemas.openxmlformats.org/officeDocument/2006/relationships/image" Target="media/image2.png"/><Relationship Id="rId34" Type="http://schemas.openxmlformats.org/officeDocument/2006/relationships/hyperlink" Target="https://drive.google.com/drive/folders/1Yp6Oey8M4wsopMjm86j4-RgKwesSGZwn?usp=sharing"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oter" Target="footer10.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hyperlink" Target="https://doi.org/10.11648/j.scif.20250101.14" TargetMode="External"/><Relationship Id="rId37" Type="http://schemas.openxmlformats.org/officeDocument/2006/relationships/footer" Target="footer11.xml"/><Relationship Id="rId40"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header" Target="header9.xml"/><Relationship Id="rId36"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yperlink" Target="https://doi.org/10.3390/ijerph22060938"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footer" Target="footer9.xml"/><Relationship Id="rId30" Type="http://schemas.openxmlformats.org/officeDocument/2006/relationships/hyperlink" Target="https://doi.org/10.17576/jkmjc-2025-4101-07" TargetMode="External"/><Relationship Id="rId35" Type="http://schemas.openxmlformats.org/officeDocument/2006/relationships/header" Target="header10.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hyperlink" Target="https://forms.gle/oAeVAfqFsmCmC6He7" TargetMode="External"/><Relationship Id="rId38" Type="http://schemas.openxmlformats.org/officeDocument/2006/relationships/footer" Target="footer1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1816</Words>
  <Characters>10352</Characters>
  <Application>Microsoft Office Word</Application>
  <DocSecurity>0</DocSecurity>
  <Lines>86</Lines>
  <Paragraphs>24</Paragraphs>
  <ScaleCrop>false</ScaleCrop>
  <Company/>
  <LinksUpToDate>false</LinksUpToDate>
  <CharactersWithSpaces>12144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Aqil Aiman</dc:creator>
  <cp:lastModifiedBy>MUHAMMAD FAKHRUL BIN HASSAN</cp:lastModifiedBy>
  <cp:revision>2</cp:revision>
  <dcterms:created xsi:type="dcterms:W3CDTF">2026-05-11T21:19:00Z</dcterms:created>
  <dcterms:modified xsi:type="dcterms:W3CDTF">2026-05-11T21:19:00Z</dcterms:modified>
</cp:coreProperties>
</file>