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3A440" w14:textId="77777777" w:rsidR="00D14C05" w:rsidRDefault="00D71ED4" w:rsidP="00D71ED4">
      <w:pPr>
        <w:pStyle w:val="Heading1"/>
        <w:jc w:val="center"/>
      </w:pPr>
      <w:r>
        <w:t>Deploying Keystone with Federated Identity Management middleware</w:t>
      </w:r>
    </w:p>
    <w:p w14:paraId="78813963" w14:textId="77777777" w:rsidR="00D71ED4" w:rsidRDefault="00D71ED4" w:rsidP="00D71ED4"/>
    <w:tbl>
      <w:tblPr>
        <w:tblStyle w:val="TableGrid"/>
        <w:tblW w:w="0" w:type="auto"/>
        <w:tblLook w:val="04A0" w:firstRow="1" w:lastRow="0" w:firstColumn="1" w:lastColumn="0" w:noHBand="0" w:noVBand="1"/>
      </w:tblPr>
      <w:tblGrid>
        <w:gridCol w:w="1668"/>
        <w:gridCol w:w="2590"/>
        <w:gridCol w:w="2129"/>
        <w:gridCol w:w="2129"/>
      </w:tblGrid>
      <w:tr w:rsidR="00D71ED4" w14:paraId="69EC2390" w14:textId="77777777" w:rsidTr="007023C8">
        <w:tc>
          <w:tcPr>
            <w:tcW w:w="1668" w:type="dxa"/>
          </w:tcPr>
          <w:p w14:paraId="10837AD6" w14:textId="77777777" w:rsidR="00D71ED4" w:rsidRDefault="00D71ED4" w:rsidP="00D71ED4">
            <w:pPr>
              <w:pStyle w:val="Heading3"/>
              <w:jc w:val="center"/>
            </w:pPr>
            <w:r>
              <w:t>Version</w:t>
            </w:r>
          </w:p>
        </w:tc>
        <w:tc>
          <w:tcPr>
            <w:tcW w:w="2590" w:type="dxa"/>
          </w:tcPr>
          <w:p w14:paraId="1F0C1E90" w14:textId="77777777" w:rsidR="00D71ED4" w:rsidRDefault="00D71ED4" w:rsidP="00D71ED4">
            <w:pPr>
              <w:pStyle w:val="Heading3"/>
              <w:jc w:val="center"/>
            </w:pPr>
            <w:r>
              <w:t>Date</w:t>
            </w:r>
          </w:p>
        </w:tc>
        <w:tc>
          <w:tcPr>
            <w:tcW w:w="2129" w:type="dxa"/>
          </w:tcPr>
          <w:p w14:paraId="2EFD4458" w14:textId="77777777" w:rsidR="00D71ED4" w:rsidRDefault="00D71ED4" w:rsidP="00D71ED4">
            <w:pPr>
              <w:pStyle w:val="Heading3"/>
              <w:jc w:val="center"/>
            </w:pPr>
            <w:r>
              <w:t>Author</w:t>
            </w:r>
          </w:p>
        </w:tc>
        <w:tc>
          <w:tcPr>
            <w:tcW w:w="2129" w:type="dxa"/>
          </w:tcPr>
          <w:p w14:paraId="4533A921" w14:textId="77777777" w:rsidR="00D71ED4" w:rsidRDefault="00D71ED4" w:rsidP="00D71ED4">
            <w:pPr>
              <w:pStyle w:val="Heading3"/>
              <w:jc w:val="center"/>
            </w:pPr>
            <w:r>
              <w:t>Comments</w:t>
            </w:r>
          </w:p>
        </w:tc>
      </w:tr>
      <w:tr w:rsidR="00D71ED4" w14:paraId="564496D4" w14:textId="77777777" w:rsidTr="007023C8">
        <w:tc>
          <w:tcPr>
            <w:tcW w:w="1668" w:type="dxa"/>
          </w:tcPr>
          <w:p w14:paraId="231D3D95" w14:textId="77777777" w:rsidR="00D71ED4" w:rsidRDefault="00D71ED4" w:rsidP="00D71ED4">
            <w:pPr>
              <w:jc w:val="center"/>
            </w:pPr>
            <w:r>
              <w:t>0.1</w:t>
            </w:r>
          </w:p>
        </w:tc>
        <w:tc>
          <w:tcPr>
            <w:tcW w:w="2590" w:type="dxa"/>
          </w:tcPr>
          <w:p w14:paraId="33D030AE" w14:textId="77777777" w:rsidR="00D71ED4" w:rsidRDefault="00D71ED4" w:rsidP="00D71ED4">
            <w:pPr>
              <w:jc w:val="center"/>
            </w:pPr>
            <w:r>
              <w:t>6</w:t>
            </w:r>
            <w:r w:rsidRPr="00D71ED4">
              <w:rPr>
                <w:vertAlign w:val="superscript"/>
              </w:rPr>
              <w:t>th</w:t>
            </w:r>
            <w:r>
              <w:t xml:space="preserve"> November 2012</w:t>
            </w:r>
          </w:p>
        </w:tc>
        <w:tc>
          <w:tcPr>
            <w:tcW w:w="2129" w:type="dxa"/>
          </w:tcPr>
          <w:p w14:paraId="54E85BDA" w14:textId="77777777" w:rsidR="00D71ED4" w:rsidRDefault="00D71ED4" w:rsidP="00D71ED4">
            <w:pPr>
              <w:jc w:val="center"/>
            </w:pPr>
            <w:r>
              <w:t>Kristy Siu</w:t>
            </w:r>
          </w:p>
        </w:tc>
        <w:tc>
          <w:tcPr>
            <w:tcW w:w="2129" w:type="dxa"/>
          </w:tcPr>
          <w:p w14:paraId="71188F76" w14:textId="77777777" w:rsidR="00D71ED4" w:rsidRDefault="00D71ED4" w:rsidP="00D71ED4">
            <w:pPr>
              <w:jc w:val="center"/>
            </w:pPr>
            <w:r>
              <w:t>Initial Document Creation</w:t>
            </w:r>
          </w:p>
        </w:tc>
      </w:tr>
      <w:tr w:rsidR="003C19E4" w14:paraId="1F7F8436" w14:textId="77777777" w:rsidTr="007023C8">
        <w:tc>
          <w:tcPr>
            <w:tcW w:w="1668" w:type="dxa"/>
          </w:tcPr>
          <w:p w14:paraId="0922DC7D" w14:textId="79FFD3C5" w:rsidR="003C19E4" w:rsidRDefault="003C19E4" w:rsidP="00D71ED4">
            <w:pPr>
              <w:jc w:val="center"/>
            </w:pPr>
            <w:r>
              <w:t>0.2</w:t>
            </w:r>
          </w:p>
        </w:tc>
        <w:tc>
          <w:tcPr>
            <w:tcW w:w="2590" w:type="dxa"/>
          </w:tcPr>
          <w:p w14:paraId="19716A79" w14:textId="5E8878B0" w:rsidR="003C19E4" w:rsidRDefault="003C19E4" w:rsidP="00D71ED4">
            <w:pPr>
              <w:jc w:val="center"/>
            </w:pPr>
            <w:r>
              <w:t>8</w:t>
            </w:r>
            <w:r w:rsidRPr="007023C8">
              <w:rPr>
                <w:vertAlign w:val="superscript"/>
              </w:rPr>
              <w:t>th</w:t>
            </w:r>
            <w:r>
              <w:t xml:space="preserve"> November 2012</w:t>
            </w:r>
          </w:p>
        </w:tc>
        <w:tc>
          <w:tcPr>
            <w:tcW w:w="2129" w:type="dxa"/>
          </w:tcPr>
          <w:p w14:paraId="2F0E6D3D" w14:textId="348AEEC6" w:rsidR="003C19E4" w:rsidRDefault="003C19E4" w:rsidP="00D71ED4">
            <w:pPr>
              <w:jc w:val="center"/>
            </w:pPr>
            <w:r>
              <w:t>Kristy Siu</w:t>
            </w:r>
          </w:p>
        </w:tc>
        <w:tc>
          <w:tcPr>
            <w:tcW w:w="2129" w:type="dxa"/>
          </w:tcPr>
          <w:p w14:paraId="5781895C" w14:textId="299636F7" w:rsidR="003C19E4" w:rsidRDefault="003C19E4" w:rsidP="00D71ED4">
            <w:pPr>
              <w:jc w:val="center"/>
            </w:pPr>
            <w:r>
              <w:t>Added Config.xml configuration instructions</w:t>
            </w:r>
          </w:p>
        </w:tc>
      </w:tr>
      <w:tr w:rsidR="00D34DF6" w14:paraId="2D2DA2A4" w14:textId="77777777" w:rsidTr="003C19E4">
        <w:tc>
          <w:tcPr>
            <w:tcW w:w="1668" w:type="dxa"/>
          </w:tcPr>
          <w:p w14:paraId="5EDBEB4B" w14:textId="4AC534E9" w:rsidR="00D34DF6" w:rsidRDefault="00D34DF6" w:rsidP="00D71ED4">
            <w:pPr>
              <w:jc w:val="center"/>
            </w:pPr>
            <w:r>
              <w:t>0.3</w:t>
            </w:r>
          </w:p>
        </w:tc>
        <w:tc>
          <w:tcPr>
            <w:tcW w:w="2590" w:type="dxa"/>
          </w:tcPr>
          <w:p w14:paraId="35DE96D4" w14:textId="1E62D69C" w:rsidR="00D34DF6" w:rsidRDefault="00D34DF6" w:rsidP="00D71ED4">
            <w:pPr>
              <w:jc w:val="center"/>
            </w:pPr>
            <w:r>
              <w:t>12 November 2012</w:t>
            </w:r>
          </w:p>
        </w:tc>
        <w:tc>
          <w:tcPr>
            <w:tcW w:w="2129" w:type="dxa"/>
          </w:tcPr>
          <w:p w14:paraId="374D2326" w14:textId="50CFDDE9" w:rsidR="00D34DF6" w:rsidRDefault="00D34DF6" w:rsidP="00D71ED4">
            <w:pPr>
              <w:jc w:val="center"/>
            </w:pPr>
            <w:r>
              <w:t>David/Kristy</w:t>
            </w:r>
          </w:p>
        </w:tc>
        <w:tc>
          <w:tcPr>
            <w:tcW w:w="2129" w:type="dxa"/>
          </w:tcPr>
          <w:p w14:paraId="254A445E" w14:textId="5181192C" w:rsidR="00D34DF6" w:rsidRDefault="00D34DF6" w:rsidP="00D71ED4">
            <w:pPr>
              <w:jc w:val="center"/>
            </w:pPr>
            <w:r>
              <w:t>Updated XML</w:t>
            </w:r>
          </w:p>
        </w:tc>
      </w:tr>
    </w:tbl>
    <w:p w14:paraId="205B31B0" w14:textId="77777777" w:rsidR="00D71ED4" w:rsidRDefault="00D71ED4" w:rsidP="00A53742">
      <w:pPr>
        <w:pStyle w:val="Heading2"/>
        <w:jc w:val="both"/>
      </w:pPr>
      <w:r>
        <w:t>Introduction</w:t>
      </w:r>
    </w:p>
    <w:p w14:paraId="32FC98D7" w14:textId="77777777" w:rsidR="00674A51" w:rsidRDefault="00D71ED4" w:rsidP="00A53742">
      <w:pPr>
        <w:jc w:val="both"/>
      </w:pPr>
      <w:r>
        <w:t>This guide does not seek to provide the user with instructions for installing the Keystone service, for information on how to do this users should refer to the documentation found on the Openstack</w:t>
      </w:r>
      <w:r w:rsidR="00674A51">
        <w:t xml:space="preserve"> keystone</w:t>
      </w:r>
      <w:r>
        <w:t xml:space="preserve"> website</w:t>
      </w:r>
      <w:r w:rsidR="00674A51">
        <w:t>:</w:t>
      </w:r>
    </w:p>
    <w:p w14:paraId="17066193" w14:textId="47982476" w:rsidR="00674A51" w:rsidRDefault="00D71ED4" w:rsidP="00A53742">
      <w:pPr>
        <w:jc w:val="both"/>
      </w:pPr>
      <w:r>
        <w:t xml:space="preserve"> </w:t>
      </w:r>
      <w:hyperlink r:id="rId6" w:history="1">
        <w:r w:rsidRPr="00D71ED4">
          <w:rPr>
            <w:rStyle w:val="Hyperlink"/>
          </w:rPr>
          <w:t>http://docs.openstack.org/developer/keystone/installing.html</w:t>
        </w:r>
      </w:hyperlink>
    </w:p>
    <w:p w14:paraId="658DEB47" w14:textId="6AD9EFC9" w:rsidR="00D71ED4" w:rsidRDefault="00D71ED4" w:rsidP="00A53742">
      <w:pPr>
        <w:jc w:val="both"/>
      </w:pPr>
      <w:r>
        <w:t>The purpose of this document is to describe the configuration steps required to enable federated identity management</w:t>
      </w:r>
      <w:r w:rsidR="0000472E">
        <w:t xml:space="preserve"> (FIM)</w:t>
      </w:r>
      <w:r>
        <w:t xml:space="preserve"> on your keystone server.</w:t>
      </w:r>
    </w:p>
    <w:p w14:paraId="1087E16E" w14:textId="77777777" w:rsidR="00D71ED4" w:rsidRDefault="00D71ED4" w:rsidP="00A53742">
      <w:pPr>
        <w:pStyle w:val="Heading2"/>
        <w:jc w:val="both"/>
      </w:pPr>
      <w:r>
        <w:t>Getting the code</w:t>
      </w:r>
    </w:p>
    <w:p w14:paraId="47DFFC3F" w14:textId="77777777" w:rsidR="00D71ED4" w:rsidRDefault="00D71ED4" w:rsidP="00A53742">
      <w:pPr>
        <w:jc w:val="both"/>
      </w:pPr>
      <w:r>
        <w:t xml:space="preserve">The code is held in a </w:t>
      </w:r>
      <w:proofErr w:type="spellStart"/>
      <w:r>
        <w:t>Git</w:t>
      </w:r>
      <w:proofErr w:type="spellEnd"/>
      <w:r>
        <w:t xml:space="preserve"> repository supplied by </w:t>
      </w:r>
      <w:proofErr w:type="spellStart"/>
      <w:r>
        <w:t>Github</w:t>
      </w:r>
      <w:proofErr w:type="spellEnd"/>
      <w:r>
        <w:t xml:space="preserve"> and can be downloaded using the following command:</w:t>
      </w:r>
    </w:p>
    <w:p w14:paraId="76DCDB12" w14:textId="77777777" w:rsidR="00D71ED4" w:rsidRDefault="00C563E9" w:rsidP="00A53742">
      <w:pPr>
        <w:jc w:val="both"/>
      </w:pPr>
      <w:r>
        <w:rPr>
          <w:noProof/>
        </w:rPr>
        <mc:AlternateContent>
          <mc:Choice Requires="wps">
            <w:drawing>
              <wp:anchor distT="0" distB="0" distL="114300" distR="114300" simplePos="0" relativeHeight="251659264" behindDoc="0" locked="0" layoutInCell="1" allowOverlap="1" wp14:anchorId="50EA7235" wp14:editId="4D2C358B">
                <wp:simplePos x="0" y="0"/>
                <wp:positionH relativeFrom="column">
                  <wp:posOffset>114300</wp:posOffset>
                </wp:positionH>
                <wp:positionV relativeFrom="paragraph">
                  <wp:posOffset>66675</wp:posOffset>
                </wp:positionV>
                <wp:extent cx="5486400" cy="343535"/>
                <wp:effectExtent l="0" t="0" r="0" b="12065"/>
                <wp:wrapThrough wrapText="bothSides">
                  <wp:wrapPolygon edited="0">
                    <wp:start x="100" y="0"/>
                    <wp:lineTo x="100" y="20762"/>
                    <wp:lineTo x="21400" y="20762"/>
                    <wp:lineTo x="21400" y="0"/>
                    <wp:lineTo x="10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343535"/>
                        </a:xfrm>
                        <a:prstGeom prst="rect">
                          <a:avLst/>
                        </a:prstGeom>
                        <a:noFill/>
                        <a:ln>
                          <a:noFill/>
                        </a:ln>
                        <a:effectLst/>
                        <a:extLst>
                          <a:ext uri="{C572A759-6A51-4108-AA02-DFA0A04FC94B}">
                            <ma14:wrappingTextBoxFlag xmlns:ma14="http://schemas.microsoft.com/office/mac/drawingml/2011/main"/>
                          </a:ext>
                        </a:extLst>
                      </wps:spPr>
                      <wps:txbx>
                        <w:txbxContent>
                          <w:p w14:paraId="767441E2" w14:textId="77777777" w:rsidR="00674A51" w:rsidRPr="00C563E9" w:rsidRDefault="00674A51" w:rsidP="00C563E9">
                            <w:p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clone git://github.com/kwss/keystone.git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pt;margin-top:5.25pt;width:6in;height:2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" filled="f" stroked="f">
                <v:textbox>
                  <w:txbxContent>
                    <w:p w14:paraId="767441E2" w14:textId="77777777" w:rsidR="00DD10EE" w:rsidRPr="00C563E9" w:rsidRDefault="00DD10EE" w:rsidP="00C563E9">
                      <w:p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clone git://github.com/kwss/keystone.git</w:t>
                      </w:r>
                    </w:p>
                  </w:txbxContent>
                </v:textbox>
                <w10:wrap type="through"/>
              </v:shape>
            </w:pict>
          </mc:Fallback>
        </mc:AlternateContent>
      </w:r>
      <w:r>
        <w:t>In order to use FIM in keystone, the service must be accessed with modified clients, which are available in the following repositories:</w:t>
      </w:r>
    </w:p>
    <w:p w14:paraId="11CD27BF" w14:textId="77777777" w:rsidR="00C563E9" w:rsidRDefault="00C563E9" w:rsidP="00A53742">
      <w:pPr>
        <w:jc w:val="both"/>
      </w:pPr>
    </w:p>
    <w:p w14:paraId="067A7493" w14:textId="77777777" w:rsidR="00C563E9" w:rsidRDefault="004525A4" w:rsidP="00A53742">
      <w:pPr>
        <w:jc w:val="both"/>
        <w:rPr>
          <w:rFonts w:cs="Helvetica"/>
        </w:rPr>
      </w:pPr>
      <w:hyperlink r:id="rId7" w:history="1">
        <w:r w:rsidR="00C563E9">
          <w:rPr>
            <w:rFonts w:cs="Helvetica"/>
            <w:color w:val="2D4EE5"/>
            <w:u w:val="single" w:color="2D4EE5"/>
          </w:rPr>
          <w:t>git://github.com/kwss/python-swiftclient.git</w:t>
        </w:r>
      </w:hyperlink>
    </w:p>
    <w:p w14:paraId="22D6E8FF" w14:textId="77777777" w:rsidR="00C563E9" w:rsidRDefault="004525A4" w:rsidP="00A53742">
      <w:pPr>
        <w:jc w:val="both"/>
        <w:rPr>
          <w:rFonts w:cs="Helvetica"/>
        </w:rPr>
      </w:pPr>
      <w:hyperlink r:id="rId8" w:history="1">
        <w:r w:rsidR="00C563E9">
          <w:rPr>
            <w:rFonts w:cs="Helvetica"/>
            <w:color w:val="2D4EE5"/>
            <w:u w:val="single" w:color="2D4EE5"/>
          </w:rPr>
          <w:t>git://github.com/kwss/python-novaclient.git</w:t>
        </w:r>
      </w:hyperlink>
    </w:p>
    <w:p w14:paraId="29B53DF4" w14:textId="77777777" w:rsidR="00C563E9" w:rsidRDefault="004525A4" w:rsidP="00A53742">
      <w:pPr>
        <w:jc w:val="both"/>
      </w:pPr>
      <w:hyperlink r:id="rId9" w:history="1">
        <w:r w:rsidR="00C563E9">
          <w:rPr>
            <w:rFonts w:cs="Helvetica"/>
            <w:color w:val="2D4EE5"/>
            <w:u w:val="single" w:color="2D4EE5"/>
          </w:rPr>
          <w:t>git://github.com/kwss/python-glanceclient.git</w:t>
        </w:r>
      </w:hyperlink>
    </w:p>
    <w:p w14:paraId="29167FC6" w14:textId="77777777" w:rsidR="00C563E9" w:rsidRDefault="0000472E" w:rsidP="00A53742">
      <w:pPr>
        <w:pStyle w:val="Heading2"/>
        <w:jc w:val="both"/>
      </w:pPr>
      <w:r>
        <w:t>If d</w:t>
      </w:r>
      <w:r w:rsidR="00C563E9">
        <w:t>eploying into an existing Keystone installation</w:t>
      </w:r>
    </w:p>
    <w:p w14:paraId="5F30A95E" w14:textId="77777777" w:rsidR="00C563E9" w:rsidRDefault="00C563E9" w:rsidP="00A53742">
      <w:pPr>
        <w:jc w:val="both"/>
      </w:pPr>
      <w:r>
        <w:t xml:space="preserve">Copy the </w:t>
      </w:r>
      <w:proofErr w:type="spellStart"/>
      <w:r>
        <w:t>federatedAccess</w:t>
      </w:r>
      <w:proofErr w:type="spellEnd"/>
      <w:r>
        <w:t xml:space="preserve"> folder from the downloaded code into the middleware folder of your keystone installation.</w:t>
      </w:r>
    </w:p>
    <w:p w14:paraId="68DE5E34" w14:textId="77777777" w:rsidR="0000472E" w:rsidRDefault="0000472E" w:rsidP="00A53742">
      <w:pPr>
        <w:pStyle w:val="Heading2"/>
        <w:jc w:val="both"/>
      </w:pPr>
      <w:r>
        <w:t>If deploying a fresh a installation of Keystone</w:t>
      </w:r>
    </w:p>
    <w:p w14:paraId="26BBF112" w14:textId="7D3D7F9E" w:rsidR="0000472E" w:rsidRDefault="0000472E" w:rsidP="00A53742">
      <w:pPr>
        <w:jc w:val="both"/>
      </w:pPr>
      <w:r>
        <w:t>Following the Openstack documentation to install the Keystone server from the downloaded source. *</w:t>
      </w:r>
    </w:p>
    <w:p w14:paraId="3770F6A3" w14:textId="3B55BA0C" w:rsidR="0000472E" w:rsidRDefault="0000472E" w:rsidP="00A53742">
      <w:pPr>
        <w:jc w:val="both"/>
      </w:pPr>
      <w:r>
        <w:t>*</w:t>
      </w:r>
      <w:r w:rsidRPr="0000472E">
        <w:rPr>
          <w:color w:val="FF0000"/>
          <w:sz w:val="20"/>
          <w:szCs w:val="20"/>
        </w:rPr>
        <w:t>Please note that it is not required to copy any files for FIM unless working with an existing deployment.</w:t>
      </w:r>
    </w:p>
    <w:p w14:paraId="03B294B9" w14:textId="77777777" w:rsidR="0000472E" w:rsidRPr="0000472E" w:rsidRDefault="0000472E" w:rsidP="00A53742">
      <w:pPr>
        <w:pStyle w:val="Heading2"/>
        <w:jc w:val="both"/>
      </w:pPr>
      <w:r>
        <w:t>Configuring Keystone to use FIM</w:t>
      </w:r>
    </w:p>
    <w:p w14:paraId="750037F3" w14:textId="77777777" w:rsidR="00C563E9" w:rsidRDefault="00C563E9" w:rsidP="00A53742">
      <w:pPr>
        <w:pStyle w:val="ListParagraph"/>
        <w:numPr>
          <w:ilvl w:val="0"/>
          <w:numId w:val="1"/>
        </w:numPr>
        <w:jc w:val="both"/>
      </w:pPr>
      <w:r>
        <w:t xml:space="preserve">Modify the </w:t>
      </w:r>
      <w:proofErr w:type="spellStart"/>
      <w:r>
        <w:t>keystone.conf</w:t>
      </w:r>
      <w:proofErr w:type="spellEnd"/>
      <w:r>
        <w:t xml:space="preserve"> file:</w:t>
      </w:r>
    </w:p>
    <w:p w14:paraId="246F4EB4" w14:textId="77777777" w:rsidR="00C563E9" w:rsidRDefault="00C563E9" w:rsidP="00A53742">
      <w:pPr>
        <w:pStyle w:val="ListParagraph"/>
        <w:numPr>
          <w:ilvl w:val="1"/>
          <w:numId w:val="1"/>
        </w:numPr>
        <w:jc w:val="both"/>
      </w:pPr>
      <w:r>
        <w:t xml:space="preserve">Add </w:t>
      </w:r>
      <w:r w:rsidR="0000472E">
        <w:t>the filter section for the federated middleware (Figure 1)</w:t>
      </w:r>
    </w:p>
    <w:p w14:paraId="5D2B18BE" w14:textId="77777777" w:rsidR="00787F43" w:rsidRDefault="00787F43" w:rsidP="00A53742">
      <w:pPr>
        <w:pStyle w:val="ListParagraph"/>
        <w:numPr>
          <w:ilvl w:val="1"/>
          <w:numId w:val="1"/>
        </w:numPr>
        <w:jc w:val="both"/>
      </w:pPr>
      <w:r>
        <w:t>Add the federated middleware filter to the pipeline – this allows the middleware to intercept requests coming into keystone. (Figure 2)</w:t>
      </w:r>
    </w:p>
    <w:p w14:paraId="59612A8E" w14:textId="77777777" w:rsidR="002E1D4A" w:rsidRDefault="002E1D4A" w:rsidP="00A53742">
      <w:pPr>
        <w:pStyle w:val="ListParagraph"/>
        <w:numPr>
          <w:ilvl w:val="0"/>
          <w:numId w:val="1"/>
        </w:numPr>
        <w:jc w:val="both"/>
      </w:pPr>
      <w:r>
        <w:lastRenderedPageBreak/>
        <w:t>Configure your directory and request issuing services. (Section: Configuring services)</w:t>
      </w:r>
    </w:p>
    <w:p w14:paraId="7FAA7B40" w14:textId="77777777" w:rsidR="00157DA5" w:rsidRDefault="00157DA5" w:rsidP="00A53742">
      <w:pPr>
        <w:pStyle w:val="ListParagraph"/>
        <w:numPr>
          <w:ilvl w:val="0"/>
          <w:numId w:val="1"/>
        </w:numPr>
        <w:jc w:val="both"/>
      </w:pPr>
      <w:r>
        <w:t xml:space="preserve">Configure the </w:t>
      </w:r>
      <w:r w:rsidR="003E370E">
        <w:t>attribute / tenant mappings in the config.xml file (Section: Configuring Attributes)</w:t>
      </w:r>
    </w:p>
    <w:p w14:paraId="4A473525" w14:textId="77777777" w:rsidR="002E1D4A" w:rsidRDefault="002E1D4A" w:rsidP="00A53742">
      <w:pPr>
        <w:pStyle w:val="ListParagraph"/>
        <w:numPr>
          <w:ilvl w:val="0"/>
          <w:numId w:val="1"/>
        </w:numPr>
        <w:jc w:val="both"/>
      </w:pPr>
      <w:r>
        <w:t>Restart your keystone server.</w:t>
      </w:r>
    </w:p>
    <w:p w14:paraId="28CE9FB0" w14:textId="769DED61" w:rsidR="0000472E" w:rsidRDefault="00DD10EE" w:rsidP="00A53742">
      <w:pPr>
        <w:pStyle w:val="ListParagraph"/>
        <w:ind w:left="1440"/>
        <w:jc w:val="both"/>
      </w:pPr>
      <w:r>
        <w:rPr>
          <w:noProof/>
        </w:rPr>
        <mc:AlternateContent>
          <mc:Choice Requires="wps">
            <w:drawing>
              <wp:anchor distT="0" distB="0" distL="114300" distR="114300" simplePos="0" relativeHeight="251661312" behindDoc="0" locked="0" layoutInCell="1" allowOverlap="1" wp14:anchorId="340EEA9E" wp14:editId="4728424B">
                <wp:simplePos x="0" y="0"/>
                <wp:positionH relativeFrom="column">
                  <wp:posOffset>-165100</wp:posOffset>
                </wp:positionH>
                <wp:positionV relativeFrom="paragraph">
                  <wp:posOffset>381635</wp:posOffset>
                </wp:positionV>
                <wp:extent cx="5579745" cy="2641600"/>
                <wp:effectExtent l="0" t="0" r="20955" b="25400"/>
                <wp:wrapSquare wrapText="bothSides"/>
                <wp:docPr id="2" name="Text Box 2"/>
                <wp:cNvGraphicFramePr/>
                <a:graphic xmlns:a="http://schemas.openxmlformats.org/drawingml/2006/main">
                  <a:graphicData uri="http://schemas.microsoft.com/office/word/2010/wordprocessingShape">
                    <wps:wsp>
                      <wps:cNvSpPr txBox="1"/>
                      <wps:spPr>
                        <a:xfrm>
                          <a:off x="0" y="0"/>
                          <a:ext cx="5579745" cy="26416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EF91F" w14:textId="77777777" w:rsidR="00674A51" w:rsidRPr="004B6BAE" w:rsidRDefault="00674A51" w:rsidP="0000472E">
                            <w:pPr>
                              <w:rPr>
                                <w:rFonts w:asciiTheme="majorHAnsi" w:hAnsiTheme="majorHAnsi"/>
                                <w:color w:val="548DD4" w:themeColor="text2" w:themeTint="99"/>
                                <w:sz w:val="28"/>
                                <w:szCs w:val="28"/>
                                <w:vertAlign w:val="superscript"/>
                              </w:rPr>
                            </w:pPr>
                            <w:r w:rsidRPr="0000472E">
                              <w:rPr>
                                <w:rFonts w:ascii="Courier" w:hAnsi="Courier"/>
                                <w:sz w:val="20"/>
                                <w:szCs w:val="20"/>
                              </w:rPr>
                              <w:t>[</w:t>
                            </w:r>
                            <w:proofErr w:type="spellStart"/>
                            <w:proofErr w:type="gramStart"/>
                            <w:r w:rsidRPr="0000472E">
                              <w:rPr>
                                <w:rFonts w:ascii="Courier" w:hAnsi="Courier"/>
                                <w:sz w:val="20"/>
                                <w:szCs w:val="20"/>
                              </w:rPr>
                              <w:t>filter:auth</w:t>
                            </w:r>
                            <w:proofErr w:type="gramEnd"/>
                            <w:r w:rsidRPr="0000472E">
                              <w:rPr>
                                <w:rFonts w:ascii="Courier" w:hAnsi="Courier"/>
                                <w:sz w:val="20"/>
                                <w:szCs w:val="20"/>
                              </w:rPr>
                              <w:t>_federated</w:t>
                            </w:r>
                            <w:proofErr w:type="spellEnd"/>
                            <w:r w:rsidRPr="0000472E">
                              <w:rPr>
                                <w:rFonts w:ascii="Courier" w:hAnsi="Courier"/>
                                <w:sz w:val="20"/>
                                <w:szCs w:val="20"/>
                              </w:rPr>
                              <w:t>]</w:t>
                            </w:r>
                            <w:r w:rsidRPr="004B6BAE">
                              <w:rPr>
                                <w:rFonts w:ascii="Courier" w:hAnsi="Courier"/>
                                <w:b/>
                                <w:color w:val="0000FF"/>
                                <w:sz w:val="28"/>
                                <w:szCs w:val="28"/>
                                <w:vertAlign w:val="superscript"/>
                              </w:rPr>
                              <w:t>1</w:t>
                            </w:r>
                          </w:p>
                          <w:p w14:paraId="4507E2A4" w14:textId="77777777" w:rsidR="00674A51" w:rsidRPr="0000472E" w:rsidRDefault="00674A51" w:rsidP="0000472E">
                            <w:pPr>
                              <w:rPr>
                                <w:rFonts w:ascii="Courier" w:hAnsi="Courier"/>
                                <w:sz w:val="20"/>
                                <w:szCs w:val="20"/>
                              </w:rPr>
                            </w:pPr>
                            <w:proofErr w:type="spellStart"/>
                            <w:r w:rsidRPr="0000472E">
                              <w:rPr>
                                <w:rFonts w:ascii="Courier" w:hAnsi="Courier"/>
                                <w:sz w:val="20"/>
                                <w:szCs w:val="20"/>
                              </w:rPr>
                              <w:t>paste.filter_factory</w:t>
                            </w:r>
                            <w:proofErr w:type="spellEnd"/>
                            <w:r w:rsidRPr="0000472E">
                              <w:rPr>
                                <w:rFonts w:ascii="Courier" w:hAnsi="Courier"/>
                                <w:sz w:val="20"/>
                                <w:szCs w:val="20"/>
                              </w:rPr>
                              <w:t xml:space="preserve"> = keystone.middleware.federatedAccess.auth_federated:filter_factory</w:t>
                            </w:r>
                          </w:p>
                          <w:p w14:paraId="5A8E9940" w14:textId="77777777" w:rsidR="00674A51" w:rsidRPr="004B6BAE" w:rsidRDefault="00674A51" w:rsidP="0000472E">
                            <w:pPr>
                              <w:rPr>
                                <w:rFonts w:asciiTheme="majorHAnsi" w:hAnsiTheme="majorHAnsi"/>
                                <w:color w:val="0000FF"/>
                                <w:sz w:val="28"/>
                                <w:szCs w:val="28"/>
                                <w:vertAlign w:val="superscript"/>
                              </w:rPr>
                            </w:pPr>
                            <w:proofErr w:type="spellStart"/>
                            <w:proofErr w:type="gramStart"/>
                            <w:r w:rsidRPr="0000472E">
                              <w:rPr>
                                <w:rFonts w:ascii="Courier" w:hAnsi="Courier"/>
                                <w:sz w:val="20"/>
                                <w:szCs w:val="20"/>
                              </w:rPr>
                              <w:t>validationClass</w:t>
                            </w:r>
                            <w:proofErr w:type="spellEnd"/>
                            <w:proofErr w:type="gramEnd"/>
                            <w:r w:rsidRPr="0000472E">
                              <w:rPr>
                                <w:rFonts w:ascii="Courier" w:hAnsi="Courier"/>
                                <w:sz w:val="20"/>
                                <w:szCs w:val="20"/>
                              </w:rPr>
                              <w:t xml:space="preserve"> = keystone.middleware.federatedAccess.permis_validator.PermisValidator</w:t>
                            </w:r>
                            <w:r w:rsidRPr="004B6BAE">
                              <w:rPr>
                                <w:rFonts w:asciiTheme="majorHAnsi" w:hAnsiTheme="majorHAnsi"/>
                                <w:b/>
                                <w:color w:val="0000FF"/>
                                <w:sz w:val="28"/>
                                <w:szCs w:val="28"/>
                                <w:vertAlign w:val="superscript"/>
                              </w:rPr>
                              <w:t>2</w:t>
                            </w:r>
                          </w:p>
                          <w:p w14:paraId="2B9A06C4" w14:textId="77777777" w:rsidR="00674A51" w:rsidRPr="0000472E" w:rsidRDefault="00674A51" w:rsidP="0000472E">
                            <w:pPr>
                              <w:rPr>
                                <w:rFonts w:ascii="Courier" w:hAnsi="Courier"/>
                                <w:sz w:val="20"/>
                                <w:szCs w:val="20"/>
                              </w:rPr>
                            </w:pPr>
                            <w:proofErr w:type="spellStart"/>
                            <w:proofErr w:type="gramStart"/>
                            <w:r w:rsidRPr="0000472E">
                              <w:rPr>
                                <w:rFonts w:ascii="Courier" w:hAnsi="Courier"/>
                                <w:sz w:val="20"/>
                                <w:szCs w:val="20"/>
                              </w:rPr>
                              <w:t>discoverClass</w:t>
                            </w:r>
                            <w:proofErr w:type="spellEnd"/>
                            <w:proofErr w:type="gramEnd"/>
                            <w:r w:rsidRPr="0000472E">
                              <w:rPr>
                                <w:rFonts w:ascii="Courier" w:hAnsi="Courier"/>
                                <w:sz w:val="20"/>
                                <w:szCs w:val="20"/>
                              </w:rPr>
                              <w:t xml:space="preserve"> = keystone.middleware.federatedAccess.directory_service.ExampleDS</w:t>
                            </w:r>
                            <w:r>
                              <w:rPr>
                                <w:rFonts w:asciiTheme="majorHAnsi" w:hAnsiTheme="majorHAnsi"/>
                                <w:b/>
                                <w:color w:val="0000FF"/>
                                <w:sz w:val="28"/>
                                <w:szCs w:val="28"/>
                                <w:vertAlign w:val="superscript"/>
                              </w:rPr>
                              <w:t>3</w:t>
                            </w:r>
                          </w:p>
                          <w:p w14:paraId="4F0250DD" w14:textId="77777777" w:rsidR="00674A51" w:rsidRPr="0000472E" w:rsidRDefault="00674A51" w:rsidP="0000472E">
                            <w:pPr>
                              <w:rPr>
                                <w:rFonts w:ascii="Courier" w:hAnsi="Courier"/>
                                <w:sz w:val="20"/>
                                <w:szCs w:val="20"/>
                              </w:rPr>
                            </w:pPr>
                            <w:proofErr w:type="spellStart"/>
                            <w:proofErr w:type="gramStart"/>
                            <w:r w:rsidRPr="0000472E">
                              <w:rPr>
                                <w:rFonts w:ascii="Courier" w:hAnsi="Courier"/>
                                <w:sz w:val="20"/>
                                <w:szCs w:val="20"/>
                              </w:rPr>
                              <w:t>requestIssuingClass</w:t>
                            </w:r>
                            <w:proofErr w:type="spellEnd"/>
                            <w:proofErr w:type="gramEnd"/>
                            <w:r w:rsidRPr="0000472E">
                              <w:rPr>
                                <w:rFonts w:ascii="Courier" w:hAnsi="Courier"/>
                                <w:sz w:val="20"/>
                                <w:szCs w:val="20"/>
                              </w:rPr>
                              <w:t xml:space="preserve"> = keystone.middleware.federatedAccess.request_issuing_service.ExampleRIS</w:t>
                            </w:r>
                            <w:r>
                              <w:rPr>
                                <w:rFonts w:asciiTheme="majorHAnsi" w:hAnsiTheme="majorHAnsi"/>
                                <w:b/>
                                <w:color w:val="0000FF"/>
                                <w:sz w:val="28"/>
                                <w:szCs w:val="28"/>
                                <w:vertAlign w:val="superscript"/>
                              </w:rPr>
                              <w:t>4</w:t>
                            </w:r>
                          </w:p>
                          <w:p w14:paraId="26E508F3" w14:textId="77777777" w:rsidR="00674A51" w:rsidRPr="0000472E" w:rsidRDefault="00674A51" w:rsidP="0000472E">
                            <w:pPr>
                              <w:rPr>
                                <w:rFonts w:ascii="Courier" w:hAnsi="Courier"/>
                                <w:sz w:val="20"/>
                                <w:szCs w:val="20"/>
                              </w:rPr>
                            </w:pPr>
                            <w:proofErr w:type="spellStart"/>
                            <w:proofErr w:type="gramStart"/>
                            <w:r w:rsidRPr="0000472E">
                              <w:rPr>
                                <w:rFonts w:ascii="Courier" w:hAnsi="Courier"/>
                                <w:sz w:val="20"/>
                                <w:szCs w:val="20"/>
                              </w:rPr>
                              <w:t>requestSigningKey</w:t>
                            </w:r>
                            <w:proofErr w:type="spellEnd"/>
                            <w:proofErr w:type="gramEnd"/>
                            <w:r w:rsidRPr="0000472E">
                              <w:rPr>
                                <w:rFonts w:ascii="Courier" w:hAnsi="Courier"/>
                                <w:sz w:val="20"/>
                                <w:szCs w:val="20"/>
                              </w:rPr>
                              <w:t xml:space="preserve"> = cert/privkey.pem</w:t>
                            </w:r>
                            <w:r>
                              <w:rPr>
                                <w:rFonts w:asciiTheme="majorHAnsi" w:hAnsiTheme="majorHAnsi"/>
                                <w:b/>
                                <w:color w:val="0000FF"/>
                                <w:sz w:val="28"/>
                                <w:szCs w:val="28"/>
                                <w:vertAlign w:val="superscript"/>
                              </w:rPr>
                              <w:t>5</w:t>
                            </w:r>
                          </w:p>
                          <w:p w14:paraId="3B9523E0" w14:textId="77777777" w:rsidR="00674A51" w:rsidRPr="0000472E" w:rsidRDefault="00674A51" w:rsidP="0000472E">
                            <w:pPr>
                              <w:rPr>
                                <w:rFonts w:ascii="Courier" w:hAnsi="Courier"/>
                                <w:sz w:val="20"/>
                                <w:szCs w:val="20"/>
                              </w:rPr>
                            </w:pPr>
                            <w:proofErr w:type="spellStart"/>
                            <w:r w:rsidRPr="0000472E">
                              <w:rPr>
                                <w:rFonts w:ascii="Courier" w:hAnsi="Courier"/>
                                <w:sz w:val="20"/>
                                <w:szCs w:val="20"/>
                              </w:rPr>
                              <w:t>SPName</w:t>
                            </w:r>
                            <w:proofErr w:type="spellEnd"/>
                            <w:r w:rsidRPr="0000472E">
                              <w:rPr>
                                <w:rFonts w:ascii="Courier" w:hAnsi="Courier"/>
                                <w:sz w:val="20"/>
                                <w:szCs w:val="20"/>
                              </w:rPr>
                              <w:t xml:space="preserve"> = KeystoneClientSecure</w:t>
                            </w:r>
                            <w:r>
                              <w:rPr>
                                <w:rFonts w:asciiTheme="majorHAnsi" w:hAnsiTheme="majorHAnsi"/>
                                <w:b/>
                                <w:color w:val="0000FF"/>
                                <w:sz w:val="28"/>
                                <w:szCs w:val="28"/>
                                <w:vertAlign w:val="superscript"/>
                              </w:rPr>
                              <w:t>6</w:t>
                            </w:r>
                          </w:p>
                          <w:p w14:paraId="638E1ACB" w14:textId="77777777" w:rsidR="00674A51" w:rsidRPr="0000472E" w:rsidRDefault="00674A51" w:rsidP="0000472E">
                            <w:pPr>
                              <w:rPr>
                                <w:rFonts w:ascii="Courier" w:hAnsi="Courier"/>
                                <w:sz w:val="20"/>
                                <w:szCs w:val="20"/>
                              </w:rPr>
                            </w:pPr>
                            <w:proofErr w:type="spellStart"/>
                            <w:proofErr w:type="gramStart"/>
                            <w:r w:rsidRPr="0000472E">
                              <w:rPr>
                                <w:rFonts w:ascii="Courier" w:hAnsi="Courier"/>
                                <w:sz w:val="20"/>
                                <w:szCs w:val="20"/>
                              </w:rPr>
                              <w:t>attributeFile</w:t>
                            </w:r>
                            <w:proofErr w:type="spellEnd"/>
                            <w:proofErr w:type="gramEnd"/>
                            <w:r w:rsidRPr="0000472E">
                              <w:rPr>
                                <w:rFonts w:ascii="Courier" w:hAnsi="Courier"/>
                                <w:sz w:val="20"/>
                                <w:szCs w:val="20"/>
                              </w:rPr>
                              <w:t xml:space="preserve"> = config.xml</w:t>
                            </w:r>
                            <w:r>
                              <w:rPr>
                                <w:rFonts w:asciiTheme="majorHAnsi" w:hAnsiTheme="majorHAnsi"/>
                                <w:b/>
                                <w:color w:val="0000FF"/>
                                <w:sz w:val="28"/>
                                <w:szCs w:val="28"/>
                                <w:vertAlign w:val="superscript"/>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3pt;margin-top:30.05pt;width:439.35pt;height:2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" filled="f" strokecolor="black [3213]">
                <v:textbox>
                  <w:txbxContent>
                    <w:p w14:paraId="40DEF91F" w14:textId="77777777" w:rsidR="00DD10EE" w:rsidRPr="004B6BAE" w:rsidRDefault="00DD10EE" w:rsidP="0000472E">
                      <w:pPr>
                        <w:rPr>
                          <w:rFonts w:asciiTheme="majorHAnsi" w:hAnsiTheme="majorHAnsi"/>
                          <w:color w:val="548DD4" w:themeColor="text2" w:themeTint="99"/>
                          <w:sz w:val="28"/>
                          <w:szCs w:val="28"/>
                          <w:vertAlign w:val="superscript"/>
                        </w:rPr>
                      </w:pPr>
                      <w:r w:rsidRPr="0000472E">
                        <w:rPr>
                          <w:rFonts w:ascii="Courier" w:hAnsi="Courier"/>
                          <w:sz w:val="20"/>
                          <w:szCs w:val="20"/>
                        </w:rPr>
                        <w:t>[</w:t>
                      </w:r>
                      <w:proofErr w:type="spellStart"/>
                      <w:proofErr w:type="gramStart"/>
                      <w:r w:rsidRPr="0000472E">
                        <w:rPr>
                          <w:rFonts w:ascii="Courier" w:hAnsi="Courier"/>
                          <w:sz w:val="20"/>
                          <w:szCs w:val="20"/>
                        </w:rPr>
                        <w:t>filter:</w:t>
                      </w:r>
                      <w:proofErr w:type="gramEnd"/>
                      <w:r w:rsidRPr="0000472E">
                        <w:rPr>
                          <w:rFonts w:ascii="Courier" w:hAnsi="Courier"/>
                          <w:sz w:val="20"/>
                          <w:szCs w:val="20"/>
                        </w:rPr>
                        <w:t>auth_federated</w:t>
                      </w:r>
                      <w:proofErr w:type="spellEnd"/>
                      <w:r w:rsidRPr="0000472E">
                        <w:rPr>
                          <w:rFonts w:ascii="Courier" w:hAnsi="Courier"/>
                          <w:sz w:val="20"/>
                          <w:szCs w:val="20"/>
                        </w:rPr>
                        <w:t>]</w:t>
                      </w:r>
                      <w:r w:rsidRPr="004B6BAE">
                        <w:rPr>
                          <w:rFonts w:ascii="Courier" w:hAnsi="Courier"/>
                          <w:b/>
                          <w:color w:val="0000FF"/>
                          <w:sz w:val="28"/>
                          <w:szCs w:val="28"/>
                          <w:vertAlign w:val="superscript"/>
                        </w:rPr>
                        <w:t>1</w:t>
                      </w:r>
                    </w:p>
                    <w:p w14:paraId="4507E2A4" w14:textId="77777777" w:rsidR="00DD10EE" w:rsidRPr="0000472E" w:rsidRDefault="00DD10EE" w:rsidP="0000472E">
                      <w:pPr>
                        <w:rPr>
                          <w:rFonts w:ascii="Courier" w:hAnsi="Courier"/>
                          <w:sz w:val="20"/>
                          <w:szCs w:val="20"/>
                        </w:rPr>
                      </w:pPr>
                      <w:proofErr w:type="spellStart"/>
                      <w:r w:rsidRPr="0000472E">
                        <w:rPr>
                          <w:rFonts w:ascii="Courier" w:hAnsi="Courier"/>
                          <w:sz w:val="20"/>
                          <w:szCs w:val="20"/>
                        </w:rPr>
                        <w:t>paste.filter_factory</w:t>
                      </w:r>
                      <w:proofErr w:type="spellEnd"/>
                      <w:r w:rsidRPr="0000472E">
                        <w:rPr>
                          <w:rFonts w:ascii="Courier" w:hAnsi="Courier"/>
                          <w:sz w:val="20"/>
                          <w:szCs w:val="20"/>
                        </w:rPr>
                        <w:t xml:space="preserve"> = keystone.middleware.federatedAccess.auth_federated:filter_factory</w:t>
                      </w:r>
                    </w:p>
                    <w:p w14:paraId="5A8E9940" w14:textId="77777777" w:rsidR="00DD10EE" w:rsidRPr="004B6BAE" w:rsidRDefault="00DD10EE" w:rsidP="0000472E">
                      <w:pPr>
                        <w:rPr>
                          <w:rFonts w:asciiTheme="majorHAnsi" w:hAnsiTheme="majorHAnsi"/>
                          <w:color w:val="0000FF"/>
                          <w:sz w:val="28"/>
                          <w:szCs w:val="28"/>
                          <w:vertAlign w:val="superscript"/>
                        </w:rPr>
                      </w:pPr>
                      <w:proofErr w:type="spellStart"/>
                      <w:proofErr w:type="gramStart"/>
                      <w:r w:rsidRPr="0000472E">
                        <w:rPr>
                          <w:rFonts w:ascii="Courier" w:hAnsi="Courier"/>
                          <w:sz w:val="20"/>
                          <w:szCs w:val="20"/>
                        </w:rPr>
                        <w:t>validationClass</w:t>
                      </w:r>
                      <w:proofErr w:type="spellEnd"/>
                      <w:proofErr w:type="gramEnd"/>
                      <w:r w:rsidRPr="0000472E">
                        <w:rPr>
                          <w:rFonts w:ascii="Courier" w:hAnsi="Courier"/>
                          <w:sz w:val="20"/>
                          <w:szCs w:val="20"/>
                        </w:rPr>
                        <w:t xml:space="preserve"> = keystone.middleware.federatedAccess.permis_validator.PermisValidator</w:t>
                      </w:r>
                      <w:r w:rsidRPr="004B6BAE">
                        <w:rPr>
                          <w:rFonts w:asciiTheme="majorHAnsi" w:hAnsiTheme="majorHAnsi"/>
                          <w:b/>
                          <w:color w:val="0000FF"/>
                          <w:sz w:val="28"/>
                          <w:szCs w:val="28"/>
                          <w:vertAlign w:val="superscript"/>
                        </w:rPr>
                        <w:t>2</w:t>
                      </w:r>
                    </w:p>
                    <w:p w14:paraId="2B9A06C4" w14:textId="77777777" w:rsidR="00DD10EE" w:rsidRPr="0000472E" w:rsidRDefault="00DD10EE" w:rsidP="0000472E">
                      <w:pPr>
                        <w:rPr>
                          <w:rFonts w:ascii="Courier" w:hAnsi="Courier"/>
                          <w:sz w:val="20"/>
                          <w:szCs w:val="20"/>
                        </w:rPr>
                      </w:pPr>
                      <w:proofErr w:type="spellStart"/>
                      <w:proofErr w:type="gramStart"/>
                      <w:r w:rsidRPr="0000472E">
                        <w:rPr>
                          <w:rFonts w:ascii="Courier" w:hAnsi="Courier"/>
                          <w:sz w:val="20"/>
                          <w:szCs w:val="20"/>
                        </w:rPr>
                        <w:t>discoverClass</w:t>
                      </w:r>
                      <w:proofErr w:type="spellEnd"/>
                      <w:proofErr w:type="gramEnd"/>
                      <w:r w:rsidRPr="0000472E">
                        <w:rPr>
                          <w:rFonts w:ascii="Courier" w:hAnsi="Courier"/>
                          <w:sz w:val="20"/>
                          <w:szCs w:val="20"/>
                        </w:rPr>
                        <w:t xml:space="preserve"> = keystone.middleware.federatedAccess.directory_service.ExampleDS</w:t>
                      </w:r>
                      <w:r>
                        <w:rPr>
                          <w:rFonts w:asciiTheme="majorHAnsi" w:hAnsiTheme="majorHAnsi"/>
                          <w:b/>
                          <w:color w:val="0000FF"/>
                          <w:sz w:val="28"/>
                          <w:szCs w:val="28"/>
                          <w:vertAlign w:val="superscript"/>
                        </w:rPr>
                        <w:t>3</w:t>
                      </w:r>
                    </w:p>
                    <w:p w14:paraId="4F0250DD" w14:textId="77777777" w:rsidR="00DD10EE" w:rsidRPr="0000472E" w:rsidRDefault="00DD10EE" w:rsidP="0000472E">
                      <w:pPr>
                        <w:rPr>
                          <w:rFonts w:ascii="Courier" w:hAnsi="Courier"/>
                          <w:sz w:val="20"/>
                          <w:szCs w:val="20"/>
                        </w:rPr>
                      </w:pPr>
                      <w:proofErr w:type="spellStart"/>
                      <w:proofErr w:type="gramStart"/>
                      <w:r w:rsidRPr="0000472E">
                        <w:rPr>
                          <w:rFonts w:ascii="Courier" w:hAnsi="Courier"/>
                          <w:sz w:val="20"/>
                          <w:szCs w:val="20"/>
                        </w:rPr>
                        <w:t>requestIssuingClass</w:t>
                      </w:r>
                      <w:proofErr w:type="spellEnd"/>
                      <w:proofErr w:type="gramEnd"/>
                      <w:r w:rsidRPr="0000472E">
                        <w:rPr>
                          <w:rFonts w:ascii="Courier" w:hAnsi="Courier"/>
                          <w:sz w:val="20"/>
                          <w:szCs w:val="20"/>
                        </w:rPr>
                        <w:t xml:space="preserve"> = keystone.middleware.federatedAccess.request_issuing_service.ExampleRIS</w:t>
                      </w:r>
                      <w:r>
                        <w:rPr>
                          <w:rFonts w:asciiTheme="majorHAnsi" w:hAnsiTheme="majorHAnsi"/>
                          <w:b/>
                          <w:color w:val="0000FF"/>
                          <w:sz w:val="28"/>
                          <w:szCs w:val="28"/>
                          <w:vertAlign w:val="superscript"/>
                        </w:rPr>
                        <w:t>4</w:t>
                      </w:r>
                    </w:p>
                    <w:p w14:paraId="26E508F3" w14:textId="77777777" w:rsidR="00DD10EE" w:rsidRPr="0000472E" w:rsidRDefault="00DD10EE" w:rsidP="0000472E">
                      <w:pPr>
                        <w:rPr>
                          <w:rFonts w:ascii="Courier" w:hAnsi="Courier"/>
                          <w:sz w:val="20"/>
                          <w:szCs w:val="20"/>
                        </w:rPr>
                      </w:pPr>
                      <w:proofErr w:type="spellStart"/>
                      <w:proofErr w:type="gramStart"/>
                      <w:r w:rsidRPr="0000472E">
                        <w:rPr>
                          <w:rFonts w:ascii="Courier" w:hAnsi="Courier"/>
                          <w:sz w:val="20"/>
                          <w:szCs w:val="20"/>
                        </w:rPr>
                        <w:t>requestSigningKey</w:t>
                      </w:r>
                      <w:proofErr w:type="spellEnd"/>
                      <w:proofErr w:type="gramEnd"/>
                      <w:r w:rsidRPr="0000472E">
                        <w:rPr>
                          <w:rFonts w:ascii="Courier" w:hAnsi="Courier"/>
                          <w:sz w:val="20"/>
                          <w:szCs w:val="20"/>
                        </w:rPr>
                        <w:t xml:space="preserve"> = cert/privkey.pem</w:t>
                      </w:r>
                      <w:r>
                        <w:rPr>
                          <w:rFonts w:asciiTheme="majorHAnsi" w:hAnsiTheme="majorHAnsi"/>
                          <w:b/>
                          <w:color w:val="0000FF"/>
                          <w:sz w:val="28"/>
                          <w:szCs w:val="28"/>
                          <w:vertAlign w:val="superscript"/>
                        </w:rPr>
                        <w:t>5</w:t>
                      </w:r>
                    </w:p>
                    <w:p w14:paraId="3B9523E0" w14:textId="77777777" w:rsidR="00DD10EE" w:rsidRPr="0000472E" w:rsidRDefault="00DD10EE" w:rsidP="0000472E">
                      <w:pPr>
                        <w:rPr>
                          <w:rFonts w:ascii="Courier" w:hAnsi="Courier"/>
                          <w:sz w:val="20"/>
                          <w:szCs w:val="20"/>
                        </w:rPr>
                      </w:pPr>
                      <w:proofErr w:type="spellStart"/>
                      <w:r w:rsidRPr="0000472E">
                        <w:rPr>
                          <w:rFonts w:ascii="Courier" w:hAnsi="Courier"/>
                          <w:sz w:val="20"/>
                          <w:szCs w:val="20"/>
                        </w:rPr>
                        <w:t>SPName</w:t>
                      </w:r>
                      <w:proofErr w:type="spellEnd"/>
                      <w:r w:rsidRPr="0000472E">
                        <w:rPr>
                          <w:rFonts w:ascii="Courier" w:hAnsi="Courier"/>
                          <w:sz w:val="20"/>
                          <w:szCs w:val="20"/>
                        </w:rPr>
                        <w:t xml:space="preserve"> = KeystoneClientSecure</w:t>
                      </w:r>
                      <w:r>
                        <w:rPr>
                          <w:rFonts w:asciiTheme="majorHAnsi" w:hAnsiTheme="majorHAnsi"/>
                          <w:b/>
                          <w:color w:val="0000FF"/>
                          <w:sz w:val="28"/>
                          <w:szCs w:val="28"/>
                          <w:vertAlign w:val="superscript"/>
                        </w:rPr>
                        <w:t>6</w:t>
                      </w:r>
                    </w:p>
                    <w:p w14:paraId="638E1ACB" w14:textId="77777777" w:rsidR="00DD10EE" w:rsidRPr="0000472E" w:rsidRDefault="00DD10EE" w:rsidP="0000472E">
                      <w:pPr>
                        <w:rPr>
                          <w:rFonts w:ascii="Courier" w:hAnsi="Courier"/>
                          <w:sz w:val="20"/>
                          <w:szCs w:val="20"/>
                        </w:rPr>
                      </w:pPr>
                      <w:proofErr w:type="spellStart"/>
                      <w:proofErr w:type="gramStart"/>
                      <w:r w:rsidRPr="0000472E">
                        <w:rPr>
                          <w:rFonts w:ascii="Courier" w:hAnsi="Courier"/>
                          <w:sz w:val="20"/>
                          <w:szCs w:val="20"/>
                        </w:rPr>
                        <w:t>attributeFile</w:t>
                      </w:r>
                      <w:proofErr w:type="spellEnd"/>
                      <w:proofErr w:type="gramEnd"/>
                      <w:r w:rsidRPr="0000472E">
                        <w:rPr>
                          <w:rFonts w:ascii="Courier" w:hAnsi="Courier"/>
                          <w:sz w:val="20"/>
                          <w:szCs w:val="20"/>
                        </w:rPr>
                        <w:t xml:space="preserve"> = config.xml</w:t>
                      </w:r>
                      <w:r>
                        <w:rPr>
                          <w:rFonts w:asciiTheme="majorHAnsi" w:hAnsiTheme="majorHAnsi"/>
                          <w:b/>
                          <w:color w:val="0000FF"/>
                          <w:sz w:val="28"/>
                          <w:szCs w:val="28"/>
                          <w:vertAlign w:val="superscript"/>
                        </w:rPr>
                        <w:t>7</w:t>
                      </w:r>
                    </w:p>
                  </w:txbxContent>
                </v:textbox>
                <w10:wrap type="square"/>
              </v:shape>
            </w:pict>
          </mc:Fallback>
        </mc:AlternateContent>
      </w:r>
    </w:p>
    <w:p w14:paraId="19D0F536" w14:textId="23A89182" w:rsidR="004B6BAE" w:rsidRDefault="00D34DF6" w:rsidP="00A53742">
      <w:pPr>
        <w:pStyle w:val="Heading2"/>
        <w:spacing w:before="0"/>
        <w:jc w:val="both"/>
        <w:rPr>
          <w:color w:val="0000FF"/>
          <w:sz w:val="28"/>
          <w:szCs w:val="28"/>
          <w:vertAlign w:val="superscript"/>
        </w:rPr>
      </w:pPr>
      <w:r>
        <w:rPr>
          <w:noProof/>
        </w:rPr>
        <mc:AlternateContent>
          <mc:Choice Requires="wps">
            <w:drawing>
              <wp:anchor distT="0" distB="0" distL="114300" distR="114300" simplePos="0" relativeHeight="251663360" behindDoc="0" locked="0" layoutInCell="1" allowOverlap="1" wp14:anchorId="5816E649" wp14:editId="6251E92D">
                <wp:simplePos x="0" y="0"/>
                <wp:positionH relativeFrom="column">
                  <wp:posOffset>-165100</wp:posOffset>
                </wp:positionH>
                <wp:positionV relativeFrom="paragraph">
                  <wp:posOffset>2720975</wp:posOffset>
                </wp:positionV>
                <wp:extent cx="5600700" cy="260985"/>
                <wp:effectExtent l="0" t="0" r="0" b="9525"/>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47E11E1" w14:textId="77777777" w:rsidR="00674A51" w:rsidRDefault="00674A51" w:rsidP="004B6BAE">
                            <w:pPr>
                              <w:pStyle w:val="Caption"/>
                              <w:rPr>
                                <w:noProof/>
                              </w:rPr>
                            </w:pPr>
                            <w:r>
                              <w:t xml:space="preserve">Figure </w:t>
                            </w:r>
                            <w:r w:rsidR="004525A4">
                              <w:fldChar w:fldCharType="begin"/>
                            </w:r>
                            <w:r w:rsidR="004525A4">
                              <w:instrText xml:space="preserve"> SEQ Figure \* ARABIC </w:instrText>
                            </w:r>
                            <w:r w:rsidR="004525A4">
                              <w:fldChar w:fldCharType="separate"/>
                            </w:r>
                            <w:r>
                              <w:rPr>
                                <w:noProof/>
                              </w:rPr>
                              <w:t>1</w:t>
                            </w:r>
                            <w:r w:rsidR="004525A4">
                              <w:rPr>
                                <w:noProof/>
                              </w:rPr>
                              <w:fldChar w:fldCharType="end"/>
                            </w:r>
                            <w:r>
                              <w:t xml:space="preserve"> - Example filter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left:0;text-align:left;margin-left:-12.95pt;margin-top:214.25pt;width:441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" stroked="f">
                <v:textbox style="mso-fit-shape-to-text:t" inset="0,0,0,0">
                  <w:txbxContent>
                    <w:p w14:paraId="647E11E1" w14:textId="77777777" w:rsidR="00674A51" w:rsidRDefault="00674A51" w:rsidP="004B6BAE">
                      <w:pPr>
                        <w:pStyle w:val="Caption"/>
                        <w:rPr>
                          <w:noProof/>
                        </w:rPr>
                      </w:pPr>
                      <w:r>
                        <w:t xml:space="preserve">Figure </w:t>
                      </w:r>
                      <w:fldSimple w:instr=" SEQ Figure \* ARABIC ">
                        <w:r>
                          <w:rPr>
                            <w:noProof/>
                          </w:rPr>
                          <w:t>1</w:t>
                        </w:r>
                      </w:fldSimple>
                      <w:r>
                        <w:t xml:space="preserve"> - Example filter section</w:t>
                      </w:r>
                    </w:p>
                  </w:txbxContent>
                </v:textbox>
                <w10:wrap type="square"/>
              </v:shape>
            </w:pict>
          </mc:Fallback>
        </mc:AlternateContent>
      </w:r>
      <w:r w:rsidR="004B6BAE">
        <w:rPr>
          <w:color w:val="0000FF"/>
          <w:sz w:val="28"/>
          <w:szCs w:val="28"/>
          <w:vertAlign w:val="superscript"/>
        </w:rPr>
        <w:t xml:space="preserve">1 </w:t>
      </w:r>
      <w:r w:rsidR="004B6BAE" w:rsidRPr="004B6BAE">
        <w:rPr>
          <w:rFonts w:asciiTheme="minorHAnsi" w:hAnsiTheme="minorHAnsi"/>
          <w:b w:val="0"/>
          <w:color w:val="auto"/>
          <w:sz w:val="24"/>
          <w:szCs w:val="24"/>
        </w:rPr>
        <w:t>Section Header</w:t>
      </w:r>
    </w:p>
    <w:p w14:paraId="005BDD08" w14:textId="77777777" w:rsidR="004B6BAE" w:rsidRPr="00787F43" w:rsidRDefault="004B6BAE" w:rsidP="00A53742">
      <w:pPr>
        <w:pStyle w:val="Heading2"/>
        <w:spacing w:before="0"/>
        <w:jc w:val="both"/>
        <w:rPr>
          <w:color w:val="FF0000"/>
          <w:sz w:val="28"/>
          <w:szCs w:val="28"/>
          <w:vertAlign w:val="superscript"/>
        </w:rPr>
      </w:pPr>
      <w:r>
        <w:rPr>
          <w:color w:val="0000FF"/>
          <w:sz w:val="28"/>
          <w:szCs w:val="28"/>
          <w:vertAlign w:val="superscript"/>
        </w:rPr>
        <w:t xml:space="preserve">2 </w:t>
      </w:r>
      <w:r>
        <w:rPr>
          <w:rFonts w:asciiTheme="minorHAnsi" w:hAnsiTheme="minorHAnsi"/>
          <w:b w:val="0"/>
          <w:color w:val="auto"/>
          <w:sz w:val="24"/>
          <w:szCs w:val="24"/>
        </w:rPr>
        <w:t>Credential Validation Class</w:t>
      </w:r>
      <w:r w:rsidR="00787F43" w:rsidRPr="00787F43">
        <w:rPr>
          <w:rFonts w:asciiTheme="minorHAnsi" w:hAnsiTheme="minorHAnsi"/>
          <w:b w:val="0"/>
          <w:color w:val="FF0000"/>
          <w:sz w:val="24"/>
          <w:szCs w:val="24"/>
        </w:rPr>
        <w:t>*</w:t>
      </w:r>
    </w:p>
    <w:p w14:paraId="5F3B2929" w14:textId="77777777" w:rsidR="004B6BAE" w:rsidRPr="00787F43" w:rsidRDefault="004B6BAE" w:rsidP="00A53742">
      <w:pPr>
        <w:pStyle w:val="Heading2"/>
        <w:spacing w:before="0"/>
        <w:jc w:val="both"/>
        <w:rPr>
          <w:color w:val="FF0000"/>
          <w:sz w:val="28"/>
          <w:szCs w:val="28"/>
          <w:vertAlign w:val="superscript"/>
        </w:rPr>
      </w:pPr>
      <w:r>
        <w:rPr>
          <w:color w:val="0000FF"/>
          <w:sz w:val="28"/>
          <w:szCs w:val="28"/>
          <w:vertAlign w:val="superscript"/>
        </w:rPr>
        <w:t>3</w:t>
      </w:r>
      <w:r w:rsidRPr="004B6BAE">
        <w:rPr>
          <w:rFonts w:asciiTheme="minorHAnsi" w:hAnsiTheme="minorHAnsi"/>
          <w:b w:val="0"/>
          <w:color w:val="auto"/>
          <w:sz w:val="24"/>
          <w:szCs w:val="24"/>
        </w:rPr>
        <w:t xml:space="preserve"> </w:t>
      </w:r>
      <w:r w:rsidR="00787F43">
        <w:rPr>
          <w:rFonts w:asciiTheme="minorHAnsi" w:hAnsiTheme="minorHAnsi"/>
          <w:b w:val="0"/>
          <w:color w:val="auto"/>
          <w:sz w:val="24"/>
          <w:szCs w:val="24"/>
        </w:rPr>
        <w:t>Dire</w:t>
      </w:r>
      <w:r>
        <w:rPr>
          <w:rFonts w:asciiTheme="minorHAnsi" w:hAnsiTheme="minorHAnsi"/>
          <w:b w:val="0"/>
          <w:color w:val="auto"/>
          <w:sz w:val="24"/>
          <w:szCs w:val="24"/>
        </w:rPr>
        <w:t>ctory Service Class</w:t>
      </w:r>
      <w:r w:rsidR="00787F43">
        <w:rPr>
          <w:rFonts w:asciiTheme="minorHAnsi" w:hAnsiTheme="minorHAnsi"/>
          <w:b w:val="0"/>
          <w:color w:val="FF0000"/>
          <w:sz w:val="24"/>
          <w:szCs w:val="24"/>
        </w:rPr>
        <w:t>*</w:t>
      </w:r>
    </w:p>
    <w:p w14:paraId="7BA6FF01" w14:textId="77777777" w:rsidR="004B6BAE" w:rsidRDefault="004B6BAE" w:rsidP="00A53742">
      <w:pPr>
        <w:pStyle w:val="Heading2"/>
        <w:spacing w:before="0"/>
        <w:jc w:val="both"/>
        <w:rPr>
          <w:color w:val="0000FF"/>
          <w:sz w:val="28"/>
          <w:szCs w:val="28"/>
          <w:vertAlign w:val="superscript"/>
        </w:rPr>
      </w:pPr>
      <w:r>
        <w:rPr>
          <w:color w:val="0000FF"/>
          <w:sz w:val="28"/>
          <w:szCs w:val="28"/>
          <w:vertAlign w:val="superscript"/>
        </w:rPr>
        <w:t>4</w:t>
      </w:r>
      <w:r w:rsidRPr="004B6BAE">
        <w:rPr>
          <w:rFonts w:asciiTheme="minorHAnsi" w:hAnsiTheme="minorHAnsi"/>
          <w:b w:val="0"/>
          <w:color w:val="auto"/>
          <w:sz w:val="24"/>
          <w:szCs w:val="24"/>
        </w:rPr>
        <w:t xml:space="preserve"> </w:t>
      </w:r>
      <w:r>
        <w:rPr>
          <w:rFonts w:asciiTheme="minorHAnsi" w:hAnsiTheme="minorHAnsi"/>
          <w:b w:val="0"/>
          <w:color w:val="auto"/>
          <w:sz w:val="24"/>
          <w:szCs w:val="24"/>
        </w:rPr>
        <w:t>Request Issuing Service Class</w:t>
      </w:r>
      <w:r w:rsidR="00787F43" w:rsidRPr="00787F43">
        <w:rPr>
          <w:rFonts w:asciiTheme="minorHAnsi" w:hAnsiTheme="minorHAnsi"/>
          <w:b w:val="0"/>
          <w:color w:val="FF0000"/>
          <w:sz w:val="24"/>
          <w:szCs w:val="24"/>
        </w:rPr>
        <w:t>*</w:t>
      </w:r>
    </w:p>
    <w:p w14:paraId="5091D448" w14:textId="77777777" w:rsidR="004B6BAE" w:rsidRDefault="004B6BAE" w:rsidP="00A53742">
      <w:pPr>
        <w:pStyle w:val="Heading2"/>
        <w:spacing w:before="0"/>
        <w:jc w:val="both"/>
        <w:rPr>
          <w:color w:val="0000FF"/>
          <w:sz w:val="28"/>
          <w:szCs w:val="28"/>
          <w:vertAlign w:val="superscript"/>
        </w:rPr>
      </w:pPr>
      <w:r>
        <w:rPr>
          <w:color w:val="0000FF"/>
          <w:sz w:val="28"/>
          <w:szCs w:val="28"/>
          <w:vertAlign w:val="superscript"/>
        </w:rPr>
        <w:t xml:space="preserve">5 </w:t>
      </w:r>
      <w:r w:rsidR="00BA3C5E">
        <w:rPr>
          <w:rFonts w:asciiTheme="minorHAnsi" w:hAnsiTheme="minorHAnsi"/>
          <w:b w:val="0"/>
          <w:color w:val="auto"/>
          <w:sz w:val="24"/>
          <w:szCs w:val="24"/>
        </w:rPr>
        <w:t>Key used to sign requests.</w:t>
      </w:r>
    </w:p>
    <w:p w14:paraId="05899F02" w14:textId="02CA5DC6" w:rsidR="004B6BAE" w:rsidRDefault="004B6BAE" w:rsidP="00A53742">
      <w:pPr>
        <w:pStyle w:val="Heading2"/>
        <w:spacing w:before="0"/>
        <w:jc w:val="both"/>
        <w:rPr>
          <w:color w:val="0000FF"/>
          <w:sz w:val="28"/>
          <w:szCs w:val="28"/>
          <w:vertAlign w:val="superscript"/>
        </w:rPr>
      </w:pPr>
      <w:r>
        <w:rPr>
          <w:color w:val="0000FF"/>
          <w:sz w:val="28"/>
          <w:szCs w:val="28"/>
          <w:vertAlign w:val="superscript"/>
        </w:rPr>
        <w:t xml:space="preserve">6 </w:t>
      </w:r>
      <w:r>
        <w:rPr>
          <w:rFonts w:asciiTheme="minorHAnsi" w:hAnsiTheme="minorHAnsi"/>
          <w:b w:val="0"/>
          <w:color w:val="auto"/>
          <w:sz w:val="24"/>
          <w:szCs w:val="24"/>
        </w:rPr>
        <w:t>The name your keystone server will use to identify itself to the Identity Providers.</w:t>
      </w:r>
    </w:p>
    <w:p w14:paraId="71301435" w14:textId="45D0A25C" w:rsidR="00787F43" w:rsidRPr="00787F43" w:rsidRDefault="004B6BAE" w:rsidP="00681FD8">
      <w:pPr>
        <w:pStyle w:val="Heading2"/>
        <w:spacing w:before="0"/>
        <w:jc w:val="both"/>
      </w:pPr>
      <w:r>
        <w:rPr>
          <w:color w:val="0000FF"/>
          <w:sz w:val="28"/>
          <w:szCs w:val="28"/>
          <w:vertAlign w:val="superscript"/>
        </w:rPr>
        <w:t>7</w:t>
      </w:r>
      <w:r w:rsidRPr="004B6BAE">
        <w:rPr>
          <w:rFonts w:asciiTheme="minorHAnsi" w:hAnsiTheme="minorHAnsi"/>
          <w:b w:val="0"/>
          <w:color w:val="auto"/>
          <w:sz w:val="24"/>
          <w:szCs w:val="24"/>
        </w:rPr>
        <w:t xml:space="preserve"> </w:t>
      </w:r>
      <w:r w:rsidR="00787F43">
        <w:rPr>
          <w:rFonts w:asciiTheme="minorHAnsi" w:hAnsiTheme="minorHAnsi"/>
          <w:b w:val="0"/>
          <w:color w:val="auto"/>
          <w:sz w:val="24"/>
          <w:szCs w:val="24"/>
        </w:rPr>
        <w:t>The file containing the attributes used to determine which tenants should be created and which users can access them.</w:t>
      </w:r>
    </w:p>
    <w:p w14:paraId="5C84233F" w14:textId="77777777" w:rsidR="0000472E" w:rsidRDefault="00787F43" w:rsidP="00A53742">
      <w:pPr>
        <w:jc w:val="both"/>
      </w:pPr>
      <w:r w:rsidRPr="00787F43">
        <w:rPr>
          <w:color w:val="FF0000"/>
        </w:rPr>
        <w:t>*</w:t>
      </w:r>
      <w:r>
        <w:rPr>
          <w:color w:val="FF0000"/>
        </w:rPr>
        <w:t xml:space="preserve"> </w:t>
      </w:r>
      <w:r>
        <w:t>Unless you are overriding these classes with custom classes the values shown should not need to be modified.</w:t>
      </w:r>
    </w:p>
    <w:p w14:paraId="54491A9A" w14:textId="77777777" w:rsidR="00787F43" w:rsidRDefault="002E1D4A" w:rsidP="00A53742">
      <w:pPr>
        <w:jc w:val="both"/>
      </w:pPr>
      <w:r>
        <w:rPr>
          <w:noProof/>
        </w:rPr>
        <mc:AlternateContent>
          <mc:Choice Requires="wps">
            <w:drawing>
              <wp:anchor distT="0" distB="0" distL="114300" distR="114300" simplePos="0" relativeHeight="251666432" behindDoc="0" locked="0" layoutInCell="1" allowOverlap="1" wp14:anchorId="26FC4DAA" wp14:editId="383C3885">
                <wp:simplePos x="0" y="0"/>
                <wp:positionH relativeFrom="column">
                  <wp:posOffset>0</wp:posOffset>
                </wp:positionH>
                <wp:positionV relativeFrom="paragraph">
                  <wp:posOffset>830580</wp:posOffset>
                </wp:positionV>
                <wp:extent cx="5600700" cy="26098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14F1513" w14:textId="77777777" w:rsidR="00674A51" w:rsidRDefault="00674A51" w:rsidP="002E1D4A">
                            <w:pPr>
                              <w:pStyle w:val="Caption"/>
                              <w:rPr>
                                <w:noProof/>
                              </w:rPr>
                            </w:pPr>
                            <w:r>
                              <w:t xml:space="preserve">Figure </w:t>
                            </w:r>
                            <w:r w:rsidR="004525A4">
                              <w:fldChar w:fldCharType="begin"/>
                            </w:r>
                            <w:r w:rsidR="004525A4">
                              <w:instrText xml:space="preserve"> SEQ Figure \* ARABIC </w:instrText>
                            </w:r>
                            <w:r w:rsidR="004525A4">
                              <w:fldChar w:fldCharType="separate"/>
                            </w:r>
                            <w:r>
                              <w:rPr>
                                <w:noProof/>
                              </w:rPr>
                              <w:t>2</w:t>
                            </w:r>
                            <w:r w:rsidR="004525A4">
                              <w:rPr>
                                <w:noProof/>
                              </w:rPr>
                              <w:fldChar w:fldCharType="end"/>
                            </w:r>
                            <w:r>
                              <w:t>: Example Modified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9" type="#_x0000_t202" style="position:absolute;left:0;text-align:left;margin-left:0;margin-top:65.4pt;width:441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" stroked="f">
                <v:textbox style="mso-fit-shape-to-text:t" inset="0,0,0,0">
                  <w:txbxContent>
                    <w:p w14:paraId="114F1513" w14:textId="77777777" w:rsidR="00674A51" w:rsidRDefault="00674A51" w:rsidP="002E1D4A">
                      <w:pPr>
                        <w:pStyle w:val="Caption"/>
                        <w:rPr>
                          <w:noProof/>
                        </w:rPr>
                      </w:pPr>
                      <w:r>
                        <w:t xml:space="preserve">Figure </w:t>
                      </w:r>
                      <w:fldSimple w:instr=" SEQ Figure \* ARABIC ">
                        <w:r>
                          <w:rPr>
                            <w:noProof/>
                          </w:rPr>
                          <w:t>2</w:t>
                        </w:r>
                      </w:fldSimple>
                      <w:r>
                        <w:t>: Example Modified Pipeline</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79510969" wp14:editId="34E3076B">
                <wp:simplePos x="0" y="0"/>
                <wp:positionH relativeFrom="column">
                  <wp:align>center</wp:align>
                </wp:positionH>
                <wp:positionV relativeFrom="paragraph">
                  <wp:posOffset>201930</wp:posOffset>
                </wp:positionV>
                <wp:extent cx="5399405" cy="571500"/>
                <wp:effectExtent l="0" t="0" r="36195" b="38100"/>
                <wp:wrapSquare wrapText="bothSides"/>
                <wp:docPr id="4" name="Text Box 4"/>
                <wp:cNvGraphicFramePr/>
                <a:graphic xmlns:a="http://schemas.openxmlformats.org/drawingml/2006/main">
                  <a:graphicData uri="http://schemas.microsoft.com/office/word/2010/wordprocessingShape">
                    <wps:wsp>
                      <wps:cNvSpPr txBox="1"/>
                      <wps:spPr>
                        <a:xfrm>
                          <a:off x="0" y="0"/>
                          <a:ext cx="5399405" cy="5715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0DC053" w14:textId="77777777" w:rsidR="00674A51" w:rsidRPr="002E1D4A" w:rsidRDefault="00674A51" w:rsidP="00787F43">
                            <w:pPr>
                              <w:rPr>
                                <w:rFonts w:ascii="Courier" w:hAnsi="Courier"/>
                                <w:sz w:val="20"/>
                                <w:szCs w:val="20"/>
                              </w:rPr>
                            </w:pPr>
                            <w:r w:rsidRPr="002E1D4A">
                              <w:rPr>
                                <w:rFonts w:ascii="Courier" w:hAnsi="Courier"/>
                                <w:sz w:val="20"/>
                                <w:szCs w:val="20"/>
                              </w:rPr>
                              <w:t>[</w:t>
                            </w:r>
                            <w:proofErr w:type="spellStart"/>
                            <w:proofErr w:type="gramStart"/>
                            <w:r w:rsidRPr="002E1D4A">
                              <w:rPr>
                                <w:rFonts w:ascii="Courier" w:hAnsi="Courier"/>
                                <w:sz w:val="20"/>
                                <w:szCs w:val="20"/>
                              </w:rPr>
                              <w:t>pipeline:public</w:t>
                            </w:r>
                            <w:proofErr w:type="gramEnd"/>
                            <w:r w:rsidRPr="002E1D4A">
                              <w:rPr>
                                <w:rFonts w:ascii="Courier" w:hAnsi="Courier"/>
                                <w:sz w:val="20"/>
                                <w:szCs w:val="20"/>
                              </w:rPr>
                              <w:t>_api</w:t>
                            </w:r>
                            <w:proofErr w:type="spellEnd"/>
                            <w:r w:rsidRPr="002E1D4A">
                              <w:rPr>
                                <w:rFonts w:ascii="Courier" w:hAnsi="Courier"/>
                                <w:sz w:val="20"/>
                                <w:szCs w:val="20"/>
                              </w:rPr>
                              <w:t>]</w:t>
                            </w:r>
                          </w:p>
                          <w:p w14:paraId="44981588" w14:textId="77777777" w:rsidR="00674A51" w:rsidRPr="002E1D4A" w:rsidRDefault="00674A51" w:rsidP="00787F43">
                            <w:pPr>
                              <w:rPr>
                                <w:rFonts w:ascii="Courier" w:hAnsi="Courier"/>
                                <w:sz w:val="20"/>
                                <w:szCs w:val="20"/>
                              </w:rPr>
                            </w:pPr>
                            <w:proofErr w:type="gramStart"/>
                            <w:r w:rsidRPr="002E1D4A">
                              <w:rPr>
                                <w:rFonts w:ascii="Courier" w:hAnsi="Courier"/>
                                <w:sz w:val="20"/>
                                <w:szCs w:val="20"/>
                              </w:rPr>
                              <w:t>pipeline</w:t>
                            </w:r>
                            <w:proofErr w:type="gramEnd"/>
                            <w:r w:rsidRPr="002E1D4A">
                              <w:rPr>
                                <w:rFonts w:ascii="Courier" w:hAnsi="Courier"/>
                                <w:sz w:val="20"/>
                                <w:szCs w:val="20"/>
                              </w:rPr>
                              <w:t xml:space="preserve"> = </w:t>
                            </w:r>
                            <w:proofErr w:type="spellStart"/>
                            <w:r w:rsidRPr="002E1D4A">
                              <w:rPr>
                                <w:rFonts w:ascii="Courier" w:hAnsi="Courier"/>
                                <w:sz w:val="20"/>
                                <w:szCs w:val="20"/>
                              </w:rPr>
                              <w:t>auth_federated</w:t>
                            </w:r>
                            <w:proofErr w:type="spellEnd"/>
                            <w:r w:rsidRPr="002E1D4A">
                              <w:rPr>
                                <w:rFonts w:ascii="Courier" w:hAnsi="Courier"/>
                                <w:sz w:val="20"/>
                                <w:szCs w:val="20"/>
                              </w:rPr>
                              <w:t xml:space="preserve"> </w:t>
                            </w:r>
                            <w:proofErr w:type="spellStart"/>
                            <w:r w:rsidRPr="002E1D4A">
                              <w:rPr>
                                <w:rFonts w:ascii="Courier" w:hAnsi="Courier"/>
                                <w:sz w:val="20"/>
                                <w:szCs w:val="20"/>
                              </w:rPr>
                              <w:t>token_auth</w:t>
                            </w:r>
                            <w:proofErr w:type="spellEnd"/>
                            <w:r w:rsidRPr="002E1D4A">
                              <w:rPr>
                                <w:rFonts w:ascii="Courier" w:hAnsi="Courier"/>
                                <w:sz w:val="20"/>
                                <w:szCs w:val="20"/>
                              </w:rPr>
                              <w:t xml:space="preserve"> </w:t>
                            </w:r>
                            <w:proofErr w:type="spellStart"/>
                            <w:r w:rsidRPr="002E1D4A">
                              <w:rPr>
                                <w:rFonts w:ascii="Courier" w:hAnsi="Courier"/>
                                <w:sz w:val="20"/>
                                <w:szCs w:val="20"/>
                              </w:rPr>
                              <w:t>admin_token_auth</w:t>
                            </w:r>
                            <w:proofErr w:type="spellEnd"/>
                            <w:r w:rsidRPr="002E1D4A">
                              <w:rPr>
                                <w:rFonts w:ascii="Courier" w:hAnsi="Courier"/>
                                <w:sz w:val="20"/>
                                <w:szCs w:val="20"/>
                              </w:rPr>
                              <w:t xml:space="preserve"> </w:t>
                            </w:r>
                            <w:proofErr w:type="spellStart"/>
                            <w:r w:rsidRPr="002E1D4A">
                              <w:rPr>
                                <w:rFonts w:ascii="Courier" w:hAnsi="Courier"/>
                                <w:sz w:val="20"/>
                                <w:szCs w:val="20"/>
                              </w:rPr>
                              <w:t>xml_body</w:t>
                            </w:r>
                            <w:proofErr w:type="spellEnd"/>
                            <w:r w:rsidRPr="002E1D4A">
                              <w:rPr>
                                <w:rFonts w:ascii="Courier" w:hAnsi="Courier"/>
                                <w:sz w:val="20"/>
                                <w:szCs w:val="20"/>
                              </w:rPr>
                              <w:t xml:space="preserve"> </w:t>
                            </w:r>
                            <w:proofErr w:type="spellStart"/>
                            <w:r w:rsidRPr="002E1D4A">
                              <w:rPr>
                                <w:rFonts w:ascii="Courier" w:hAnsi="Courier"/>
                                <w:sz w:val="20"/>
                                <w:szCs w:val="20"/>
                              </w:rPr>
                              <w:t>json_body</w:t>
                            </w:r>
                            <w:proofErr w:type="spellEnd"/>
                            <w:r w:rsidRPr="002E1D4A">
                              <w:rPr>
                                <w:rFonts w:ascii="Courier" w:hAnsi="Courier"/>
                                <w:sz w:val="20"/>
                                <w:szCs w:val="20"/>
                              </w:rPr>
                              <w:t xml:space="preserve"> debug ec2_extension </w:t>
                            </w:r>
                            <w:proofErr w:type="spellStart"/>
                            <w:r w:rsidRPr="002E1D4A">
                              <w:rPr>
                                <w:rFonts w:ascii="Courier" w:hAnsi="Courier"/>
                                <w:sz w:val="20"/>
                                <w:szCs w:val="20"/>
                              </w:rPr>
                              <w:t>public_service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0;margin-top:15.9pt;width:425.15pt;height:45pt;z-index:25166438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" filled="f" strokecolor="black [3213]">
                <v:textbox>
                  <w:txbxContent>
                    <w:p w14:paraId="620DC053" w14:textId="77777777" w:rsidR="00DD10EE" w:rsidRPr="002E1D4A" w:rsidRDefault="00DD10EE" w:rsidP="00787F43">
                      <w:pPr>
                        <w:rPr>
                          <w:rFonts w:ascii="Courier" w:hAnsi="Courier"/>
                          <w:sz w:val="20"/>
                          <w:szCs w:val="20"/>
                        </w:rPr>
                      </w:pPr>
                      <w:r w:rsidRPr="002E1D4A">
                        <w:rPr>
                          <w:rFonts w:ascii="Courier" w:hAnsi="Courier"/>
                          <w:sz w:val="20"/>
                          <w:szCs w:val="20"/>
                        </w:rPr>
                        <w:t>[</w:t>
                      </w:r>
                      <w:proofErr w:type="spellStart"/>
                      <w:proofErr w:type="gramStart"/>
                      <w:r w:rsidRPr="002E1D4A">
                        <w:rPr>
                          <w:rFonts w:ascii="Courier" w:hAnsi="Courier"/>
                          <w:sz w:val="20"/>
                          <w:szCs w:val="20"/>
                        </w:rPr>
                        <w:t>pipeline:public</w:t>
                      </w:r>
                      <w:proofErr w:type="gramEnd"/>
                      <w:r w:rsidRPr="002E1D4A">
                        <w:rPr>
                          <w:rFonts w:ascii="Courier" w:hAnsi="Courier"/>
                          <w:sz w:val="20"/>
                          <w:szCs w:val="20"/>
                        </w:rPr>
                        <w:t>_api</w:t>
                      </w:r>
                      <w:proofErr w:type="spellEnd"/>
                      <w:r w:rsidRPr="002E1D4A">
                        <w:rPr>
                          <w:rFonts w:ascii="Courier" w:hAnsi="Courier"/>
                          <w:sz w:val="20"/>
                          <w:szCs w:val="20"/>
                        </w:rPr>
                        <w:t>]</w:t>
                      </w:r>
                    </w:p>
                    <w:p w14:paraId="44981588" w14:textId="77777777" w:rsidR="00DD10EE" w:rsidRPr="002E1D4A" w:rsidRDefault="00DD10EE" w:rsidP="00787F43">
                      <w:pPr>
                        <w:rPr>
                          <w:rFonts w:ascii="Courier" w:hAnsi="Courier"/>
                          <w:sz w:val="20"/>
                          <w:szCs w:val="20"/>
                        </w:rPr>
                      </w:pPr>
                      <w:proofErr w:type="gramStart"/>
                      <w:r w:rsidRPr="002E1D4A">
                        <w:rPr>
                          <w:rFonts w:ascii="Courier" w:hAnsi="Courier"/>
                          <w:sz w:val="20"/>
                          <w:szCs w:val="20"/>
                        </w:rPr>
                        <w:t>pipeline</w:t>
                      </w:r>
                      <w:proofErr w:type="gramEnd"/>
                      <w:r w:rsidRPr="002E1D4A">
                        <w:rPr>
                          <w:rFonts w:ascii="Courier" w:hAnsi="Courier"/>
                          <w:sz w:val="20"/>
                          <w:szCs w:val="20"/>
                        </w:rPr>
                        <w:t xml:space="preserve"> = </w:t>
                      </w:r>
                      <w:proofErr w:type="spellStart"/>
                      <w:r w:rsidRPr="002E1D4A">
                        <w:rPr>
                          <w:rFonts w:ascii="Courier" w:hAnsi="Courier"/>
                          <w:sz w:val="20"/>
                          <w:szCs w:val="20"/>
                        </w:rPr>
                        <w:t>auth_federated</w:t>
                      </w:r>
                      <w:proofErr w:type="spellEnd"/>
                      <w:r w:rsidRPr="002E1D4A">
                        <w:rPr>
                          <w:rFonts w:ascii="Courier" w:hAnsi="Courier"/>
                          <w:sz w:val="20"/>
                          <w:szCs w:val="20"/>
                        </w:rPr>
                        <w:t xml:space="preserve"> </w:t>
                      </w:r>
                      <w:proofErr w:type="spellStart"/>
                      <w:r w:rsidRPr="002E1D4A">
                        <w:rPr>
                          <w:rFonts w:ascii="Courier" w:hAnsi="Courier"/>
                          <w:sz w:val="20"/>
                          <w:szCs w:val="20"/>
                        </w:rPr>
                        <w:t>token_auth</w:t>
                      </w:r>
                      <w:proofErr w:type="spellEnd"/>
                      <w:r w:rsidRPr="002E1D4A">
                        <w:rPr>
                          <w:rFonts w:ascii="Courier" w:hAnsi="Courier"/>
                          <w:sz w:val="20"/>
                          <w:szCs w:val="20"/>
                        </w:rPr>
                        <w:t xml:space="preserve"> </w:t>
                      </w:r>
                      <w:proofErr w:type="spellStart"/>
                      <w:r w:rsidRPr="002E1D4A">
                        <w:rPr>
                          <w:rFonts w:ascii="Courier" w:hAnsi="Courier"/>
                          <w:sz w:val="20"/>
                          <w:szCs w:val="20"/>
                        </w:rPr>
                        <w:t>admin_token_auth</w:t>
                      </w:r>
                      <w:proofErr w:type="spellEnd"/>
                      <w:r w:rsidRPr="002E1D4A">
                        <w:rPr>
                          <w:rFonts w:ascii="Courier" w:hAnsi="Courier"/>
                          <w:sz w:val="20"/>
                          <w:szCs w:val="20"/>
                        </w:rPr>
                        <w:t xml:space="preserve"> </w:t>
                      </w:r>
                      <w:proofErr w:type="spellStart"/>
                      <w:r w:rsidRPr="002E1D4A">
                        <w:rPr>
                          <w:rFonts w:ascii="Courier" w:hAnsi="Courier"/>
                          <w:sz w:val="20"/>
                          <w:szCs w:val="20"/>
                        </w:rPr>
                        <w:t>xml_body</w:t>
                      </w:r>
                      <w:proofErr w:type="spellEnd"/>
                      <w:r w:rsidRPr="002E1D4A">
                        <w:rPr>
                          <w:rFonts w:ascii="Courier" w:hAnsi="Courier"/>
                          <w:sz w:val="20"/>
                          <w:szCs w:val="20"/>
                        </w:rPr>
                        <w:t xml:space="preserve"> </w:t>
                      </w:r>
                      <w:proofErr w:type="spellStart"/>
                      <w:r w:rsidRPr="002E1D4A">
                        <w:rPr>
                          <w:rFonts w:ascii="Courier" w:hAnsi="Courier"/>
                          <w:sz w:val="20"/>
                          <w:szCs w:val="20"/>
                        </w:rPr>
                        <w:t>json_body</w:t>
                      </w:r>
                      <w:proofErr w:type="spellEnd"/>
                      <w:r w:rsidRPr="002E1D4A">
                        <w:rPr>
                          <w:rFonts w:ascii="Courier" w:hAnsi="Courier"/>
                          <w:sz w:val="20"/>
                          <w:szCs w:val="20"/>
                        </w:rPr>
                        <w:t xml:space="preserve"> debug ec2_extension </w:t>
                      </w:r>
                      <w:proofErr w:type="spellStart"/>
                      <w:r w:rsidRPr="002E1D4A">
                        <w:rPr>
                          <w:rFonts w:ascii="Courier" w:hAnsi="Courier"/>
                          <w:sz w:val="20"/>
                          <w:szCs w:val="20"/>
                        </w:rPr>
                        <w:t>public_service</w:t>
                      </w:r>
                      <w:proofErr w:type="spellEnd"/>
                    </w:p>
                  </w:txbxContent>
                </v:textbox>
                <w10:wrap type="square"/>
              </v:shape>
            </w:pict>
          </mc:Fallback>
        </mc:AlternateContent>
      </w:r>
    </w:p>
    <w:p w14:paraId="58848D9D" w14:textId="77777777" w:rsidR="00787F43" w:rsidRDefault="002E1D4A" w:rsidP="00A53742">
      <w:pPr>
        <w:pStyle w:val="Heading2"/>
        <w:jc w:val="both"/>
      </w:pPr>
      <w:r>
        <w:t>Configuring services</w:t>
      </w:r>
    </w:p>
    <w:p w14:paraId="7039978C" w14:textId="77777777" w:rsidR="005F2124" w:rsidRDefault="005F2124" w:rsidP="00A53742">
      <w:pPr>
        <w:pStyle w:val="Heading3"/>
        <w:jc w:val="both"/>
      </w:pPr>
      <w:bookmarkStart w:id="0" w:name="_Toc211328591"/>
      <w:r>
        <w:t>Directory Service Configuration</w:t>
      </w:r>
      <w:bookmarkEnd w:id="0"/>
    </w:p>
    <w:p w14:paraId="6C77DC0E" w14:textId="77777777" w:rsidR="005F2124" w:rsidRDefault="005F2124" w:rsidP="00A53742">
      <w:pPr>
        <w:jc w:val="both"/>
      </w:pPr>
    </w:p>
    <w:p w14:paraId="4D41EB36" w14:textId="0EB844C2" w:rsidR="005F2124" w:rsidRDefault="005F2124" w:rsidP="00A53742">
      <w:pPr>
        <w:jc w:val="both"/>
      </w:pPr>
      <w:r>
        <w:t>The directory service configuration file should contain a list of available IdPs and their metadata location.</w:t>
      </w:r>
      <w:r w:rsidR="00700BEF">
        <w:t xml:space="preserve"> (Figure 3)</w:t>
      </w:r>
    </w:p>
    <w:p w14:paraId="74E966A2" w14:textId="63D04A67" w:rsidR="00700BEF" w:rsidRPr="006D055B" w:rsidRDefault="00963EF8" w:rsidP="00A53742">
      <w:pPr>
        <w:jc w:val="both"/>
      </w:pPr>
      <w:r>
        <w:rPr>
          <w:noProof/>
        </w:rPr>
        <w:lastRenderedPageBreak/>
        <mc:AlternateContent>
          <mc:Choice Requires="wps">
            <w:drawing>
              <wp:anchor distT="0" distB="0" distL="114300" distR="114300" simplePos="0" relativeHeight="251667456" behindDoc="0" locked="0" layoutInCell="1" allowOverlap="1" wp14:anchorId="0B2A2AC4" wp14:editId="67D9C1EA">
                <wp:simplePos x="0" y="0"/>
                <wp:positionH relativeFrom="column">
                  <wp:posOffset>-228600</wp:posOffset>
                </wp:positionH>
                <wp:positionV relativeFrom="paragraph">
                  <wp:posOffset>220980</wp:posOffset>
                </wp:positionV>
                <wp:extent cx="5579745" cy="2065020"/>
                <wp:effectExtent l="0" t="0" r="20955" b="11430"/>
                <wp:wrapSquare wrapText="bothSides"/>
                <wp:docPr id="6" name="Text Box 6"/>
                <wp:cNvGraphicFramePr/>
                <a:graphic xmlns:a="http://schemas.openxmlformats.org/drawingml/2006/main">
                  <a:graphicData uri="http://schemas.microsoft.com/office/word/2010/wordprocessingShape">
                    <wps:wsp>
                      <wps:cNvSpPr txBox="1"/>
                      <wps:spPr>
                        <a:xfrm>
                          <a:off x="0" y="0"/>
                          <a:ext cx="5579745" cy="206502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729E78"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ExampleDiscoveryServiceConfiguration</w:t>
                            </w:r>
                            <w:proofErr w:type="spellEnd"/>
                            <w:r w:rsidRPr="00700BEF">
                              <w:rPr>
                                <w:rFonts w:ascii="Courier" w:hAnsi="Courier" w:cs="Menlo Regular"/>
                                <w:color w:val="A61700"/>
                                <w:sz w:val="20"/>
                                <w:szCs w:val="20"/>
                              </w:rPr>
                              <w:t>&gt;</w:t>
                            </w:r>
                          </w:p>
                          <w:p w14:paraId="15361CCA"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57FB37E4"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000000"/>
                                <w:sz w:val="20"/>
                                <w:szCs w:val="20"/>
                              </w:rPr>
                              <w:tab/>
                            </w:r>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roofErr w:type="spellStart"/>
                            <w:r w:rsidRPr="00700BEF">
                              <w:rPr>
                                <w:rFonts w:ascii="Courier" w:hAnsi="Courier" w:cs="Menlo Regular"/>
                                <w:color w:val="000000"/>
                                <w:sz w:val="20"/>
                                <w:szCs w:val="20"/>
                              </w:rPr>
                              <w:t>ProxyIdP</w:t>
                            </w:r>
                            <w:proofErr w:type="spellEnd"/>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
                          <w:p w14:paraId="5B9BFCBE"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EntityID</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https://l4l-idp-01.kent.ac.uk</w:t>
                            </w:r>
                            <w:r w:rsidRPr="00700BEF">
                              <w:rPr>
                                <w:rFonts w:ascii="Courier" w:hAnsi="Courier" w:cs="Menlo Regular"/>
                                <w:color w:val="A61700"/>
                                <w:sz w:val="20"/>
                                <w:szCs w:val="20"/>
                              </w:rPr>
                              <w:t>&lt;/</w:t>
                            </w:r>
                            <w:r w:rsidRPr="00700BEF">
                              <w:rPr>
                                <w:rFonts w:ascii="Courier" w:hAnsi="Courier" w:cs="Menlo Regular"/>
                                <w:color w:val="000000"/>
                                <w:sz w:val="20"/>
                                <w:szCs w:val="20"/>
                              </w:rPr>
                              <w:t>EntityID</w:t>
                            </w:r>
                            <w:r w:rsidRPr="00700BEF">
                              <w:rPr>
                                <w:rFonts w:ascii="Courier" w:hAnsi="Courier" w:cs="Menlo Regular"/>
                                <w:color w:val="A61700"/>
                                <w:sz w:val="20"/>
                                <w:szCs w:val="20"/>
                              </w:rPr>
                              <w:t>&gt;</w:t>
                            </w:r>
                          </w:p>
                          <w:p w14:paraId="0A3BF9D7"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metadata.xml</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p>
                          <w:p w14:paraId="39EC6766"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3D479A08"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7EED06E9"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roofErr w:type="spellStart"/>
                            <w:r w:rsidRPr="00700BEF">
                              <w:rPr>
                                <w:rFonts w:ascii="Courier" w:hAnsi="Courier" w:cs="Menlo Regular"/>
                                <w:color w:val="000000"/>
                                <w:sz w:val="20"/>
                                <w:szCs w:val="20"/>
                              </w:rPr>
                              <w:t>OtherIdP</w:t>
                            </w:r>
                            <w:proofErr w:type="spellEnd"/>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
                          <w:p w14:paraId="662F08F6"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EntityID</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https://l4l-idp-01.kent.ac.uk</w:t>
                            </w:r>
                            <w:r w:rsidRPr="00700BEF">
                              <w:rPr>
                                <w:rFonts w:ascii="Courier" w:hAnsi="Courier" w:cs="Menlo Regular"/>
                                <w:color w:val="A61700"/>
                                <w:sz w:val="20"/>
                                <w:szCs w:val="20"/>
                              </w:rPr>
                              <w:t>&lt;/</w:t>
                            </w:r>
                            <w:r w:rsidRPr="00700BEF">
                              <w:rPr>
                                <w:rFonts w:ascii="Courier" w:hAnsi="Courier" w:cs="Menlo Regular"/>
                                <w:color w:val="000000"/>
                                <w:sz w:val="20"/>
                                <w:szCs w:val="20"/>
                              </w:rPr>
                              <w:t>EntityID</w:t>
                            </w:r>
                            <w:r w:rsidRPr="00700BEF">
                              <w:rPr>
                                <w:rFonts w:ascii="Courier" w:hAnsi="Courier" w:cs="Menlo Regular"/>
                                <w:color w:val="A61700"/>
                                <w:sz w:val="20"/>
                                <w:szCs w:val="20"/>
                              </w:rPr>
                              <w:t>&gt;</w:t>
                            </w:r>
                          </w:p>
                          <w:p w14:paraId="3577A9FF"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metadata.xml</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p>
                          <w:p w14:paraId="4AC1734D" w14:textId="77777777" w:rsidR="00674A51" w:rsidRPr="00700BEF" w:rsidRDefault="00674A51"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7A713EBD" w14:textId="77777777" w:rsidR="00674A51" w:rsidRPr="00700BEF" w:rsidRDefault="00674A51" w:rsidP="00700BEF">
                            <w:pPr>
                              <w:rPr>
                                <w:rFonts w:ascii="Courier" w:hAnsi="Courier"/>
                                <w:sz w:val="20"/>
                                <w:szCs w:val="20"/>
                              </w:rPr>
                            </w:pP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ExampleDiscoveryServiceConfiguration</w:t>
                            </w:r>
                            <w:proofErr w:type="spellEnd"/>
                            <w:r w:rsidRPr="00700BEF">
                              <w:rPr>
                                <w:rFonts w:ascii="Courier" w:hAnsi="Courier" w:cs="Menlo Regular"/>
                                <w:color w:val="A6170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margin-left:-18pt;margin-top:17.4pt;width:439.35pt;height:16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" filled="f" strokecolor="black [3213]">
                <v:textbox>
                  <w:txbxContent>
                    <w:p w14:paraId="31729E78"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ExampleDiscoveryServiceConfiguration</w:t>
                      </w:r>
                      <w:proofErr w:type="spellEnd"/>
                      <w:r w:rsidRPr="00700BEF">
                        <w:rPr>
                          <w:rFonts w:ascii="Courier" w:hAnsi="Courier" w:cs="Menlo Regular"/>
                          <w:color w:val="A61700"/>
                          <w:sz w:val="20"/>
                          <w:szCs w:val="20"/>
                        </w:rPr>
                        <w:t>&gt;</w:t>
                      </w:r>
                    </w:p>
                    <w:p w14:paraId="15361CCA"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57FB37E4"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000000"/>
                          <w:sz w:val="20"/>
                          <w:szCs w:val="20"/>
                        </w:rPr>
                        <w:tab/>
                      </w:r>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roofErr w:type="spellStart"/>
                      <w:r w:rsidRPr="00700BEF">
                        <w:rPr>
                          <w:rFonts w:ascii="Courier" w:hAnsi="Courier" w:cs="Menlo Regular"/>
                          <w:color w:val="000000"/>
                          <w:sz w:val="20"/>
                          <w:szCs w:val="20"/>
                        </w:rPr>
                        <w:t>ProxyIdP</w:t>
                      </w:r>
                      <w:proofErr w:type="spellEnd"/>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
                    <w:p w14:paraId="5B9BFCBE"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EntityID</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https://l4l-idp-01.kent.ac.uk</w:t>
                      </w:r>
                      <w:r w:rsidRPr="00700BEF">
                        <w:rPr>
                          <w:rFonts w:ascii="Courier" w:hAnsi="Courier" w:cs="Menlo Regular"/>
                          <w:color w:val="A61700"/>
                          <w:sz w:val="20"/>
                          <w:szCs w:val="20"/>
                        </w:rPr>
                        <w:t>&lt;/</w:t>
                      </w:r>
                      <w:r w:rsidRPr="00700BEF">
                        <w:rPr>
                          <w:rFonts w:ascii="Courier" w:hAnsi="Courier" w:cs="Menlo Regular"/>
                          <w:color w:val="000000"/>
                          <w:sz w:val="20"/>
                          <w:szCs w:val="20"/>
                        </w:rPr>
                        <w:t>EntityID</w:t>
                      </w:r>
                      <w:r w:rsidRPr="00700BEF">
                        <w:rPr>
                          <w:rFonts w:ascii="Courier" w:hAnsi="Courier" w:cs="Menlo Regular"/>
                          <w:color w:val="A61700"/>
                          <w:sz w:val="20"/>
                          <w:szCs w:val="20"/>
                        </w:rPr>
                        <w:t>&gt;</w:t>
                      </w:r>
                    </w:p>
                    <w:p w14:paraId="0A3BF9D7"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metadata.xml</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p>
                    <w:p w14:paraId="39EC6766"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3D479A08"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ab/>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7EED06E9"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roofErr w:type="spellStart"/>
                      <w:r w:rsidRPr="00700BEF">
                        <w:rPr>
                          <w:rFonts w:ascii="Courier" w:hAnsi="Courier" w:cs="Menlo Regular"/>
                          <w:color w:val="000000"/>
                          <w:sz w:val="20"/>
                          <w:szCs w:val="20"/>
                        </w:rPr>
                        <w:t>OtherIdP</w:t>
                      </w:r>
                      <w:proofErr w:type="spellEnd"/>
                      <w:r w:rsidRPr="00700BEF">
                        <w:rPr>
                          <w:rFonts w:ascii="Courier" w:hAnsi="Courier" w:cs="Menlo Regular"/>
                          <w:color w:val="A61700"/>
                          <w:sz w:val="20"/>
                          <w:szCs w:val="20"/>
                        </w:rPr>
                        <w:t>&lt;/</w:t>
                      </w:r>
                      <w:r w:rsidRPr="00700BEF">
                        <w:rPr>
                          <w:rFonts w:ascii="Courier" w:hAnsi="Courier" w:cs="Menlo Regular"/>
                          <w:color w:val="000000"/>
                          <w:sz w:val="20"/>
                          <w:szCs w:val="20"/>
                        </w:rPr>
                        <w:t>Name</w:t>
                      </w:r>
                      <w:r w:rsidRPr="00700BEF">
                        <w:rPr>
                          <w:rFonts w:ascii="Courier" w:hAnsi="Courier" w:cs="Menlo Regular"/>
                          <w:color w:val="A61700"/>
                          <w:sz w:val="20"/>
                          <w:szCs w:val="20"/>
                        </w:rPr>
                        <w:t>&gt;</w:t>
                      </w:r>
                    </w:p>
                    <w:p w14:paraId="662F08F6"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EntityID</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https://l4l-idp-01.kent.ac.uk</w:t>
                      </w:r>
                      <w:r w:rsidRPr="00700BEF">
                        <w:rPr>
                          <w:rFonts w:ascii="Courier" w:hAnsi="Courier" w:cs="Menlo Regular"/>
                          <w:color w:val="A61700"/>
                          <w:sz w:val="20"/>
                          <w:szCs w:val="20"/>
                        </w:rPr>
                        <w:t>&lt;/</w:t>
                      </w:r>
                      <w:r w:rsidRPr="00700BEF">
                        <w:rPr>
                          <w:rFonts w:ascii="Courier" w:hAnsi="Courier" w:cs="Menlo Regular"/>
                          <w:color w:val="000000"/>
                          <w:sz w:val="20"/>
                          <w:szCs w:val="20"/>
                        </w:rPr>
                        <w:t>EntityID</w:t>
                      </w:r>
                      <w:r w:rsidRPr="00700BEF">
                        <w:rPr>
                          <w:rFonts w:ascii="Courier" w:hAnsi="Courier" w:cs="Menlo Regular"/>
                          <w:color w:val="A61700"/>
                          <w:sz w:val="20"/>
                          <w:szCs w:val="20"/>
                        </w:rPr>
                        <w:t>&gt;</w:t>
                      </w:r>
                    </w:p>
                    <w:p w14:paraId="3577A9FF"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r w:rsidRPr="00700BEF">
                        <w:rPr>
                          <w:rFonts w:ascii="Courier" w:hAnsi="Courier" w:cs="Menlo Regular"/>
                          <w:color w:val="000000"/>
                          <w:sz w:val="20"/>
                          <w:szCs w:val="20"/>
                        </w:rPr>
                        <w:t>metadata.xml</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MetadataLocation</w:t>
                      </w:r>
                      <w:proofErr w:type="spellEnd"/>
                      <w:r w:rsidRPr="00700BEF">
                        <w:rPr>
                          <w:rFonts w:ascii="Courier" w:hAnsi="Courier" w:cs="Menlo Regular"/>
                          <w:color w:val="A61700"/>
                          <w:sz w:val="20"/>
                          <w:szCs w:val="20"/>
                        </w:rPr>
                        <w:t>&gt;</w:t>
                      </w:r>
                    </w:p>
                    <w:p w14:paraId="4AC1734D" w14:textId="77777777" w:rsidR="00DD10EE" w:rsidRPr="00700BEF" w:rsidRDefault="00DD10EE" w:rsidP="00700B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color w:val="000000"/>
                          <w:sz w:val="20"/>
                          <w:szCs w:val="20"/>
                        </w:rPr>
                      </w:pPr>
                      <w:r w:rsidRPr="00700BEF">
                        <w:rPr>
                          <w:rFonts w:ascii="Courier" w:hAnsi="Courier" w:cs="Menlo Regular"/>
                          <w:color w:val="000000"/>
                          <w:sz w:val="20"/>
                          <w:szCs w:val="20"/>
                        </w:rPr>
                        <w:t xml:space="preserve">        </w:t>
                      </w: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IdentityProvider</w:t>
                      </w:r>
                      <w:proofErr w:type="spellEnd"/>
                      <w:r w:rsidRPr="00700BEF">
                        <w:rPr>
                          <w:rFonts w:ascii="Courier" w:hAnsi="Courier" w:cs="Menlo Regular"/>
                          <w:color w:val="A61700"/>
                          <w:sz w:val="20"/>
                          <w:szCs w:val="20"/>
                        </w:rPr>
                        <w:t>&gt;</w:t>
                      </w:r>
                    </w:p>
                    <w:p w14:paraId="7A713EBD" w14:textId="77777777" w:rsidR="00DD10EE" w:rsidRPr="00700BEF" w:rsidRDefault="00DD10EE" w:rsidP="00700BEF">
                      <w:pPr>
                        <w:rPr>
                          <w:rFonts w:ascii="Courier" w:hAnsi="Courier"/>
                          <w:sz w:val="20"/>
                          <w:szCs w:val="20"/>
                        </w:rPr>
                      </w:pPr>
                      <w:r w:rsidRPr="00700BEF">
                        <w:rPr>
                          <w:rFonts w:ascii="Courier" w:hAnsi="Courier" w:cs="Menlo Regular"/>
                          <w:color w:val="A61700"/>
                          <w:sz w:val="20"/>
                          <w:szCs w:val="20"/>
                        </w:rPr>
                        <w:t>&lt;/</w:t>
                      </w:r>
                      <w:proofErr w:type="spellStart"/>
                      <w:r w:rsidRPr="00700BEF">
                        <w:rPr>
                          <w:rFonts w:ascii="Courier" w:hAnsi="Courier" w:cs="Menlo Regular"/>
                          <w:color w:val="000000"/>
                          <w:sz w:val="20"/>
                          <w:szCs w:val="20"/>
                        </w:rPr>
                        <w:t>ExampleDiscoveryServiceConfiguration</w:t>
                      </w:r>
                      <w:proofErr w:type="spellEnd"/>
                      <w:r w:rsidRPr="00700BEF">
                        <w:rPr>
                          <w:rFonts w:ascii="Courier" w:hAnsi="Courier" w:cs="Menlo Regular"/>
                          <w:color w:val="A61700"/>
                          <w:sz w:val="20"/>
                          <w:szCs w:val="20"/>
                        </w:rPr>
                        <w:t>&gt;</w:t>
                      </w:r>
                    </w:p>
                  </w:txbxContent>
                </v:textbox>
                <w10:wrap type="square"/>
              </v:shape>
            </w:pict>
          </mc:Fallback>
        </mc:AlternateContent>
      </w:r>
    </w:p>
    <w:bookmarkStart w:id="1" w:name="_Toc211328592"/>
    <w:p w14:paraId="391343E5" w14:textId="4E326D5D" w:rsidR="005F2124" w:rsidRDefault="00963EF8" w:rsidP="00A53742">
      <w:pPr>
        <w:pStyle w:val="Heading3"/>
        <w:jc w:val="both"/>
      </w:pPr>
      <w:r>
        <w:rPr>
          <w:noProof/>
        </w:rPr>
        <mc:AlternateContent>
          <mc:Choice Requires="wps">
            <w:drawing>
              <wp:anchor distT="0" distB="0" distL="114300" distR="114300" simplePos="0" relativeHeight="251669504" behindDoc="0" locked="0" layoutInCell="1" allowOverlap="1" wp14:anchorId="04A05A88" wp14:editId="6255F3D2">
                <wp:simplePos x="0" y="0"/>
                <wp:positionH relativeFrom="column">
                  <wp:posOffset>-57150</wp:posOffset>
                </wp:positionH>
                <wp:positionV relativeFrom="paragraph">
                  <wp:posOffset>2165985</wp:posOffset>
                </wp:positionV>
                <wp:extent cx="5257800" cy="260985"/>
                <wp:effectExtent l="0" t="0" r="0" b="9525"/>
                <wp:wrapSquare wrapText="bothSides"/>
                <wp:docPr id="7" name="Text Box 7"/>
                <wp:cNvGraphicFramePr/>
                <a:graphic xmlns:a="http://schemas.openxmlformats.org/drawingml/2006/main">
                  <a:graphicData uri="http://schemas.microsoft.com/office/word/2010/wordprocessingShape">
                    <wps:wsp>
                      <wps:cNvSpPr txBox="1"/>
                      <wps:spPr>
                        <a:xfrm>
                          <a:off x="0" y="0"/>
                          <a:ext cx="5257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BA4C11B" w14:textId="77777777" w:rsidR="00674A51" w:rsidRDefault="00674A51" w:rsidP="00700BEF">
                            <w:pPr>
                              <w:pStyle w:val="Caption"/>
                              <w:rPr>
                                <w:noProof/>
                              </w:rPr>
                            </w:pPr>
                            <w:r>
                              <w:t xml:space="preserve">Figure </w:t>
                            </w:r>
                            <w:r w:rsidR="004525A4">
                              <w:fldChar w:fldCharType="begin"/>
                            </w:r>
                            <w:r w:rsidR="004525A4">
                              <w:instrText xml:space="preserve"> SEQ Figure \* ARABIC </w:instrText>
                            </w:r>
                            <w:r w:rsidR="004525A4">
                              <w:fldChar w:fldCharType="separate"/>
                            </w:r>
                            <w:r>
                              <w:rPr>
                                <w:noProof/>
                              </w:rPr>
                              <w:t>3</w:t>
                            </w:r>
                            <w:r w:rsidR="004525A4">
                              <w:rPr>
                                <w:noProof/>
                              </w:rPr>
                              <w:fldChar w:fldCharType="end"/>
                            </w:r>
                            <w:r>
                              <w:t>: Example directory service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32" type="#_x0000_t202" style="position:absolute;left:0;text-align:left;margin-left:-4.45pt;margin-top:170.55pt;width:414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" stroked="f">
                <v:textbox style="mso-fit-shape-to-text:t" inset="0,0,0,0">
                  <w:txbxContent>
                    <w:p w14:paraId="1BA4C11B" w14:textId="77777777" w:rsidR="00674A51" w:rsidRDefault="00674A51" w:rsidP="00700BEF">
                      <w:pPr>
                        <w:pStyle w:val="Caption"/>
                        <w:rPr>
                          <w:noProof/>
                        </w:rPr>
                      </w:pPr>
                      <w:r>
                        <w:t xml:space="preserve">Figure </w:t>
                      </w:r>
                      <w:fldSimple w:instr=" SEQ Figure \* ARABIC ">
                        <w:r>
                          <w:rPr>
                            <w:noProof/>
                          </w:rPr>
                          <w:t>3</w:t>
                        </w:r>
                      </w:fldSimple>
                      <w:r>
                        <w:t>: Example directory service configuration</w:t>
                      </w:r>
                    </w:p>
                  </w:txbxContent>
                </v:textbox>
                <w10:wrap type="square"/>
              </v:shape>
            </w:pict>
          </mc:Fallback>
        </mc:AlternateContent>
      </w:r>
      <w:r w:rsidR="005F2124">
        <w:t>Metadata</w:t>
      </w:r>
      <w:bookmarkEnd w:id="1"/>
    </w:p>
    <w:p w14:paraId="33208986" w14:textId="77777777" w:rsidR="005F2124" w:rsidRDefault="005F2124" w:rsidP="00A53742">
      <w:pPr>
        <w:jc w:val="both"/>
      </w:pPr>
      <w:r>
        <w:t xml:space="preserve">The Example Service uses SAML 2.0 XML Metadata, the metadata provided to IdPs should include the endpoint: </w:t>
      </w:r>
      <w:hyperlink r:id="rId10" w:history="1">
        <w:r w:rsidRPr="00265852">
          <w:rPr>
            <w:rStyle w:val="Hyperlink"/>
          </w:rPr>
          <w:t>https://localhost:8080</w:t>
        </w:r>
      </w:hyperlink>
      <w:r>
        <w:t xml:space="preserve">. More information about this can be found here: </w:t>
      </w:r>
      <w:hyperlink r:id="rId11" w:history="1">
        <w:r w:rsidRPr="00FF14D9">
          <w:rPr>
            <w:rStyle w:val="Hyperlink"/>
          </w:rPr>
          <w:t>http://docs.oasis-open.org/security/saml/v2.0/saml-metadata-2.0-os.pdf</w:t>
        </w:r>
      </w:hyperlink>
    </w:p>
    <w:p w14:paraId="0248B1A6" w14:textId="77777777" w:rsidR="005F2124" w:rsidRDefault="005F2124" w:rsidP="00A53742">
      <w:pPr>
        <w:pStyle w:val="Heading3"/>
        <w:jc w:val="both"/>
      </w:pPr>
      <w:bookmarkStart w:id="2" w:name="_Toc211328593"/>
      <w:r>
        <w:t>Overriding the Directory Service Class</w:t>
      </w:r>
      <w:bookmarkEnd w:id="2"/>
    </w:p>
    <w:p w14:paraId="39D3EA39" w14:textId="77777777" w:rsidR="005F2124" w:rsidRDefault="005F2124" w:rsidP="00A53742">
      <w:pPr>
        <w:jc w:val="both"/>
      </w:pPr>
      <w:r>
        <w:t xml:space="preserve">The following </w:t>
      </w:r>
      <w:r w:rsidR="00BA3C5E">
        <w:t xml:space="preserve">functions </w:t>
      </w:r>
      <w:r>
        <w:t>should be implemented in the overriding class:</w:t>
      </w:r>
    </w:p>
    <w:p w14:paraId="11CD5A0A" w14:textId="77777777" w:rsidR="005F2124" w:rsidRDefault="005F2124" w:rsidP="00A53742">
      <w:pPr>
        <w:jc w:val="both"/>
      </w:pPr>
    </w:p>
    <w:p w14:paraId="0E03E723" w14:textId="77777777" w:rsidR="005F2124" w:rsidRDefault="005F2124" w:rsidP="00A53742">
      <w:pPr>
        <w:pStyle w:val="ListParagraph"/>
        <w:numPr>
          <w:ilvl w:val="0"/>
          <w:numId w:val="4"/>
        </w:numPr>
        <w:jc w:val="both"/>
      </w:pPr>
      <w:r>
        <w:t>discovery</w:t>
      </w:r>
    </w:p>
    <w:p w14:paraId="46C6D15A" w14:textId="77777777" w:rsidR="005F2124" w:rsidRDefault="005F2124" w:rsidP="00A53742">
      <w:pPr>
        <w:pStyle w:val="ListParagraph"/>
        <w:ind w:left="360"/>
        <w:jc w:val="both"/>
      </w:pPr>
      <w:r>
        <w:t xml:space="preserve">This </w:t>
      </w:r>
      <w:r w:rsidR="00BA3C5E">
        <w:t xml:space="preserve">function </w:t>
      </w:r>
      <w:r>
        <w:t>takes the following parameters:</w:t>
      </w:r>
    </w:p>
    <w:p w14:paraId="545A46E8" w14:textId="77777777" w:rsidR="005F2124" w:rsidRDefault="005F2124" w:rsidP="00A53742">
      <w:pPr>
        <w:pStyle w:val="ListParagraph"/>
        <w:numPr>
          <w:ilvl w:val="0"/>
          <w:numId w:val="5"/>
        </w:numPr>
        <w:jc w:val="both"/>
      </w:pPr>
      <w:r>
        <w:t>Realm – the name of the realm to issue a request for.</w:t>
      </w:r>
    </w:p>
    <w:p w14:paraId="265F0AA0" w14:textId="77777777" w:rsidR="005F2124" w:rsidRDefault="005F2124" w:rsidP="00A53742">
      <w:pPr>
        <w:ind w:left="360"/>
        <w:jc w:val="both"/>
      </w:pPr>
      <w:r>
        <w:t xml:space="preserve">And returns a string endpoint for the requested </w:t>
      </w:r>
      <w:proofErr w:type="spellStart"/>
      <w:r>
        <w:t>IdP</w:t>
      </w:r>
      <w:proofErr w:type="spellEnd"/>
    </w:p>
    <w:p w14:paraId="27275586" w14:textId="0C0E8F6E" w:rsidR="005F2124" w:rsidRDefault="00681FD8" w:rsidP="00A53742">
      <w:pPr>
        <w:pStyle w:val="ListParagraph"/>
        <w:numPr>
          <w:ilvl w:val="0"/>
          <w:numId w:val="4"/>
        </w:numPr>
        <w:jc w:val="both"/>
      </w:pPr>
      <w:r>
        <w:t>get</w:t>
      </w:r>
      <w:r>
        <w:t>Id</w:t>
      </w:r>
      <w:bookmarkStart w:id="3" w:name="_GoBack"/>
      <w:bookmarkEnd w:id="3"/>
      <w:r w:rsidR="004525A4">
        <w:t>P</w:t>
      </w:r>
      <w:r>
        <w:t>List</w:t>
      </w:r>
    </w:p>
    <w:p w14:paraId="2B08AE67" w14:textId="77777777" w:rsidR="005F2124" w:rsidRDefault="005F2124" w:rsidP="00A53742">
      <w:pPr>
        <w:ind w:left="360"/>
        <w:jc w:val="both"/>
      </w:pPr>
      <w:r>
        <w:t xml:space="preserve">This </w:t>
      </w:r>
      <w:r w:rsidR="00BA3C5E">
        <w:t xml:space="preserve">function </w:t>
      </w:r>
      <w:r>
        <w:t>takes no parameters and returns a list of “Name”</w:t>
      </w:r>
      <w:proofErr w:type="gramStart"/>
      <w:r>
        <w:t>:</w:t>
      </w:r>
      <w:proofErr w:type="spellStart"/>
      <w:r>
        <w:t>idpname</w:t>
      </w:r>
      <w:proofErr w:type="spellEnd"/>
      <w:proofErr w:type="gramEnd"/>
      <w:r>
        <w:t xml:space="preserve"> mappings.</w:t>
      </w:r>
    </w:p>
    <w:p w14:paraId="07176C27" w14:textId="77777777" w:rsidR="005F2124" w:rsidRPr="006C146B" w:rsidRDefault="005F2124" w:rsidP="00A53742">
      <w:pPr>
        <w:ind w:left="360"/>
        <w:jc w:val="both"/>
      </w:pPr>
      <w:r>
        <w:t>e.g. [{‘Name”:”</w:t>
      </w:r>
      <w:proofErr w:type="spellStart"/>
      <w:r>
        <w:t>MyIdP</w:t>
      </w:r>
      <w:proofErr w:type="spellEnd"/>
      <w:r>
        <w:t>”}, {“Name”, “</w:t>
      </w:r>
      <w:proofErr w:type="spellStart"/>
      <w:r>
        <w:t>MyOtherIdp</w:t>
      </w:r>
      <w:proofErr w:type="spellEnd"/>
      <w:r>
        <w:t>}]</w:t>
      </w:r>
    </w:p>
    <w:p w14:paraId="289CD9A1" w14:textId="77777777" w:rsidR="002E1D4A" w:rsidRDefault="002E1D4A" w:rsidP="00A53742">
      <w:pPr>
        <w:jc w:val="both"/>
      </w:pPr>
    </w:p>
    <w:p w14:paraId="2455B794" w14:textId="77777777" w:rsidR="00700BEF" w:rsidRDefault="00700BEF" w:rsidP="00A53742">
      <w:pPr>
        <w:pStyle w:val="Heading3"/>
        <w:jc w:val="both"/>
      </w:pPr>
      <w:r>
        <w:t>Configuring the Request Issuing Service</w:t>
      </w:r>
    </w:p>
    <w:p w14:paraId="07706430" w14:textId="77777777" w:rsidR="00700BEF" w:rsidRDefault="00700BEF" w:rsidP="00A53742">
      <w:pPr>
        <w:jc w:val="both"/>
      </w:pPr>
      <w:r>
        <w:t xml:space="preserve">The only configuration required for the </w:t>
      </w:r>
      <w:r w:rsidR="00BA3C5E">
        <w:t>example request issuing service (</w:t>
      </w:r>
      <w:proofErr w:type="spellStart"/>
      <w:r w:rsidR="00BA3C5E">
        <w:t>ExampleRIS</w:t>
      </w:r>
      <w:proofErr w:type="spellEnd"/>
      <w:r w:rsidR="00BA3C5E">
        <w:t xml:space="preserve">) is to set the signing key and service provider name in the </w:t>
      </w:r>
      <w:proofErr w:type="spellStart"/>
      <w:r w:rsidR="00BA3C5E">
        <w:t>keystone.conf</w:t>
      </w:r>
      <w:proofErr w:type="spellEnd"/>
      <w:r w:rsidR="00BA3C5E">
        <w:t xml:space="preserve"> file.  The values specified should match the information in the metadata provided to the Identity Providers configured into your directory service.</w:t>
      </w:r>
    </w:p>
    <w:p w14:paraId="7DC03A7C" w14:textId="77777777" w:rsidR="00700BEF" w:rsidRPr="009919F3" w:rsidRDefault="00700BEF" w:rsidP="00A53742">
      <w:pPr>
        <w:pStyle w:val="Heading3"/>
        <w:jc w:val="both"/>
      </w:pPr>
      <w:bookmarkStart w:id="4" w:name="_Toc211328594"/>
      <w:r>
        <w:t>Overriding the Request Issuing Service</w:t>
      </w:r>
      <w:bookmarkEnd w:id="4"/>
    </w:p>
    <w:p w14:paraId="529097F7" w14:textId="77777777" w:rsidR="00700BEF" w:rsidRDefault="00BA3C5E" w:rsidP="00A53742">
      <w:pPr>
        <w:jc w:val="both"/>
      </w:pPr>
      <w:r>
        <w:t>Only one function needs to be overridden in a custom request issuing service:</w:t>
      </w:r>
    </w:p>
    <w:p w14:paraId="1022AE62" w14:textId="77777777" w:rsidR="00BA3C5E" w:rsidRDefault="00BA3C5E" w:rsidP="00A53742">
      <w:pPr>
        <w:pStyle w:val="ListParagraph"/>
        <w:numPr>
          <w:ilvl w:val="0"/>
          <w:numId w:val="7"/>
        </w:numPr>
        <w:jc w:val="both"/>
      </w:pPr>
      <w:proofErr w:type="spellStart"/>
      <w:r>
        <w:t>getIdpRequest</w:t>
      </w:r>
      <w:proofErr w:type="spellEnd"/>
    </w:p>
    <w:p w14:paraId="1D889C4D" w14:textId="77777777" w:rsidR="00BA3C5E" w:rsidRDefault="00BA3C5E" w:rsidP="00A53742">
      <w:pPr>
        <w:ind w:left="360"/>
        <w:jc w:val="both"/>
      </w:pPr>
      <w:r>
        <w:t>This function takes the following parameters:</w:t>
      </w:r>
    </w:p>
    <w:p w14:paraId="1CE10061" w14:textId="77777777" w:rsidR="00BA3C5E" w:rsidRDefault="00BA3C5E" w:rsidP="00A53742">
      <w:pPr>
        <w:pStyle w:val="ListParagraph"/>
        <w:numPr>
          <w:ilvl w:val="0"/>
          <w:numId w:val="8"/>
        </w:numPr>
        <w:jc w:val="both"/>
      </w:pPr>
      <w:r>
        <w:t>key – the key used to sign requests</w:t>
      </w:r>
    </w:p>
    <w:p w14:paraId="7ED84ADF" w14:textId="77777777" w:rsidR="00BA3C5E" w:rsidRDefault="00BA3C5E" w:rsidP="00A53742">
      <w:pPr>
        <w:pStyle w:val="ListParagraph"/>
        <w:numPr>
          <w:ilvl w:val="0"/>
          <w:numId w:val="8"/>
        </w:numPr>
        <w:jc w:val="both"/>
      </w:pPr>
      <w:r>
        <w:t>issuer – name used to identify your keystone to the identity providers</w:t>
      </w:r>
    </w:p>
    <w:p w14:paraId="4ABD51B6" w14:textId="77777777" w:rsidR="00BA3C5E" w:rsidRDefault="00BA3C5E" w:rsidP="00A53742">
      <w:pPr>
        <w:ind w:left="360"/>
        <w:jc w:val="both"/>
      </w:pPr>
      <w:r>
        <w:t>And returns the signed request to be sent to the identity provider.</w:t>
      </w:r>
    </w:p>
    <w:p w14:paraId="5BF480F7" w14:textId="77777777" w:rsidR="003E370E" w:rsidRDefault="003E370E" w:rsidP="00A53742">
      <w:pPr>
        <w:pStyle w:val="Heading2"/>
        <w:jc w:val="both"/>
      </w:pPr>
      <w:r>
        <w:lastRenderedPageBreak/>
        <w:t>Configuring Attributes</w:t>
      </w:r>
    </w:p>
    <w:p w14:paraId="4E04795E" w14:textId="4A72BDB2" w:rsidR="003E370E" w:rsidRDefault="00D34DF6" w:rsidP="00A53742">
      <w:pPr>
        <w:jc w:val="both"/>
      </w:pPr>
      <w:r>
        <w:rPr>
          <w:noProof/>
        </w:rPr>
        <mc:AlternateContent>
          <mc:Choice Requires="wps">
            <w:drawing>
              <wp:anchor distT="0" distB="0" distL="114300" distR="114300" simplePos="0" relativeHeight="251671552" behindDoc="0" locked="0" layoutInCell="1" allowOverlap="1" wp14:anchorId="6B72576C" wp14:editId="6ECAB9B2">
                <wp:simplePos x="0" y="0"/>
                <wp:positionH relativeFrom="column">
                  <wp:posOffset>-228600</wp:posOffset>
                </wp:positionH>
                <wp:positionV relativeFrom="paragraph">
                  <wp:posOffset>1050925</wp:posOffset>
                </wp:positionV>
                <wp:extent cx="5486400" cy="2679700"/>
                <wp:effectExtent l="0" t="0" r="25400" b="38100"/>
                <wp:wrapSquare wrapText="bothSides"/>
                <wp:docPr id="8" name="Text Box 8"/>
                <wp:cNvGraphicFramePr/>
                <a:graphic xmlns:a="http://schemas.openxmlformats.org/drawingml/2006/main">
                  <a:graphicData uri="http://schemas.microsoft.com/office/word/2010/wordprocessingShape">
                    <wps:wsp>
                      <wps:cNvSpPr txBox="1"/>
                      <wps:spPr>
                        <a:xfrm>
                          <a:off x="0" y="0"/>
                          <a:ext cx="5486400" cy="2679700"/>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11BAAA"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&lt;Config&gt;</w:t>
                            </w:r>
                          </w:p>
                          <w:p w14:paraId="7732DCAD" w14:textId="3E26EF75"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 xml:space="preserve">    &lt;IdPpidMapping Name="</w:t>
                            </w:r>
                            <w:proofErr w:type="spellStart"/>
                            <w:r w:rsidRPr="007023C8">
                              <w:rPr>
                                <w:rFonts w:ascii="Courier" w:hAnsi="Courier" w:cs="Menlo Regular"/>
                                <w:sz w:val="20"/>
                                <w:szCs w:val="20"/>
                              </w:rPr>
                              <w:t>ProxyIdP</w:t>
                            </w:r>
                            <w:proofErr w:type="spellEnd"/>
                            <w:r w:rsidRPr="007023C8">
                              <w:rPr>
                                <w:rFonts w:ascii="Courier" w:hAnsi="Courier" w:cs="Menlo Regular"/>
                                <w:sz w:val="20"/>
                                <w:szCs w:val="20"/>
                              </w:rPr>
                              <w:t>" PID="</w:t>
                            </w:r>
                            <w:proofErr w:type="spellStart"/>
                            <w:r w:rsidRPr="007023C8">
                              <w:rPr>
                                <w:rFonts w:ascii="Courier" w:hAnsi="Courier" w:cs="Menlo Regular"/>
                                <w:sz w:val="20"/>
                                <w:szCs w:val="20"/>
                              </w:rPr>
                              <w:t>eduPersonTargettedID</w:t>
                            </w:r>
                            <w:proofErr w:type="spellEnd"/>
                            <w:r w:rsidRPr="007023C8">
                              <w:rPr>
                                <w:rFonts w:ascii="Courier" w:hAnsi="Courier" w:cs="Menlo Regular"/>
                                <w:sz w:val="20"/>
                                <w:szCs w:val="20"/>
                              </w:rPr>
                              <w:t>" /&gt;</w:t>
                            </w:r>
                            <w:r w:rsidRPr="00A53742">
                              <w:rPr>
                                <w:rFonts w:ascii="Courier" w:hAnsi="Courier" w:cs="Menlo Regular"/>
                                <w:b/>
                                <w:color w:val="0000FF"/>
                                <w:sz w:val="28"/>
                                <w:szCs w:val="28"/>
                                <w:vertAlign w:val="superscript"/>
                              </w:rPr>
                              <w:t>1</w:t>
                            </w:r>
                          </w:p>
                          <w:p w14:paraId="7548DFA4" w14:textId="76BD2588"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b/>
                                <w:sz w:val="22"/>
                                <w:szCs w:val="22"/>
                                <w:vertAlign w:val="superscript"/>
                              </w:rPr>
                            </w:pPr>
                            <w:r w:rsidRPr="007023C8">
                              <w:rPr>
                                <w:rFonts w:ascii="Courier" w:hAnsi="Courier" w:cs="Menlo Regular"/>
                                <w:sz w:val="20"/>
                                <w:szCs w:val="20"/>
                              </w:rPr>
                              <w:t xml:space="preserve">    &lt;</w:t>
                            </w:r>
                            <w:proofErr w:type="spellStart"/>
                            <w:r w:rsidRPr="007023C8">
                              <w:rPr>
                                <w:rFonts w:ascii="Courier" w:hAnsi="Courier" w:cs="Menlo Regular"/>
                                <w:sz w:val="20"/>
                                <w:szCs w:val="20"/>
                              </w:rPr>
                              <w:t>SetOfTenants</w:t>
                            </w:r>
                            <w:proofErr w:type="spellEnd"/>
                            <w:r w:rsidRPr="007023C8">
                              <w:rPr>
                                <w:rFonts w:ascii="Courier" w:hAnsi="Courier" w:cs="Menlo Regular"/>
                                <w:sz w:val="20"/>
                                <w:szCs w:val="20"/>
                              </w:rPr>
                              <w:t xml:space="preserve">&gt; </w:t>
                            </w:r>
                            <w:r w:rsidRPr="00A53742">
                              <w:rPr>
                                <w:rFonts w:ascii="Courier" w:hAnsi="Courier" w:cs="Menlo Regular"/>
                                <w:b/>
                                <w:color w:val="0000FF"/>
                                <w:sz w:val="28"/>
                                <w:szCs w:val="28"/>
                                <w:vertAlign w:val="superscript"/>
                              </w:rPr>
                              <w:t>2</w:t>
                            </w:r>
                          </w:p>
                          <w:p w14:paraId="07B88E18" w14:textId="5155BDED"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&lt;Tenant DisplayName="Kent Personal Account"&gt;</w:t>
                            </w:r>
                            <w:r w:rsidRPr="00A53742">
                              <w:rPr>
                                <w:rFonts w:ascii="Courier" w:hAnsi="Courier" w:cs="Menlo Regular"/>
                                <w:b/>
                                <w:color w:val="0000FF"/>
                                <w:sz w:val="28"/>
                                <w:szCs w:val="28"/>
                                <w:vertAlign w:val="superscript"/>
                              </w:rPr>
                              <w:t>3</w:t>
                            </w:r>
                          </w:p>
                          <w:p w14:paraId="4E2FD767"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w:t>
                            </w:r>
                            <w:proofErr w:type="gramStart"/>
                            <w:r w:rsidRPr="007023C8">
                              <w:rPr>
                                <w:rFonts w:ascii="Courier" w:hAnsi="Courier" w:cs="Menlo Regular"/>
                                <w:sz w:val="20"/>
                                <w:szCs w:val="20"/>
                              </w:rPr>
                              <w:t>!-</w:t>
                            </w:r>
                            <w:proofErr w:type="gramEnd"/>
                            <w:r w:rsidRPr="007023C8">
                              <w:rPr>
                                <w:rFonts w:ascii="Courier" w:hAnsi="Courier" w:cs="Menlo Regular"/>
                                <w:sz w:val="20"/>
                                <w:szCs w:val="20"/>
                              </w:rPr>
                              <w:t>- Kent accounts --&gt;</w:t>
                            </w:r>
                          </w:p>
                          <w:p w14:paraId="1C677C76" w14:textId="6C91A664"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idp</w:t>
                            </w:r>
                            <w:proofErr w:type="spellEnd"/>
                            <w:r w:rsidRPr="007023C8">
                              <w:rPr>
                                <w:rFonts w:ascii="Courier" w:hAnsi="Courier" w:cs="Menlo Regular"/>
                                <w:sz w:val="20"/>
                                <w:szCs w:val="20"/>
                              </w:rPr>
                              <w:t>” Value=”</w:t>
                            </w:r>
                            <w:proofErr w:type="spellStart"/>
                            <w:r w:rsidRPr="007023C8">
                              <w:rPr>
                                <w:rFonts w:ascii="Courier" w:hAnsi="Courier" w:cs="Menlo Regular"/>
                                <w:sz w:val="20"/>
                                <w:szCs w:val="20"/>
                              </w:rPr>
                              <w:t>kent</w:t>
                            </w:r>
                            <w:proofErr w:type="spellEnd"/>
                            <w:r w:rsidRPr="007023C8">
                              <w:rPr>
                                <w:rFonts w:ascii="Courier" w:hAnsi="Courier" w:cs="Menlo Regular"/>
                                <w:sz w:val="20"/>
                                <w:szCs w:val="20"/>
                              </w:rPr>
                              <w:t>"</w:t>
                            </w:r>
                            <w:r>
                              <w:rPr>
                                <w:rFonts w:ascii="Courier" w:hAnsi="Courier" w:cs="Menlo Regular"/>
                                <w:sz w:val="20"/>
                                <w:szCs w:val="20"/>
                              </w:rPr>
                              <w:t xml:space="preserve"> </w:t>
                            </w:r>
                            <w:r w:rsidRPr="007023C8">
                              <w:rPr>
                                <w:rFonts w:ascii="Courier" w:hAnsi="Courier" w:cs="Menlo Regular"/>
                                <w:sz w:val="20"/>
                                <w:szCs w:val="20"/>
                              </w:rPr>
                              <w:t>DisplayName="Account" /&gt;</w:t>
                            </w:r>
                            <w:r w:rsidRPr="00A53742">
                              <w:rPr>
                                <w:rFonts w:ascii="Courier" w:hAnsi="Courier" w:cs="Menlo Regular"/>
                                <w:b/>
                                <w:color w:val="0000FF"/>
                                <w:sz w:val="28"/>
                                <w:szCs w:val="28"/>
                                <w:vertAlign w:val="superscript"/>
                              </w:rPr>
                              <w:t>4</w:t>
                            </w:r>
                          </w:p>
                          <w:p w14:paraId="491E7FE0" w14:textId="2E86226B"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uid</w:t>
                            </w:r>
                            <w:proofErr w:type="spellEnd"/>
                            <w:r w:rsidRPr="007023C8">
                              <w:rPr>
                                <w:rFonts w:ascii="Courier" w:hAnsi="Courier" w:cs="Menlo Regular"/>
                                <w:sz w:val="20"/>
                                <w:szCs w:val="20"/>
                              </w:rPr>
                              <w:t>" DisplayName="ID" /&gt;</w:t>
                            </w:r>
                          </w:p>
                          <w:p w14:paraId="321C9961" w14:textId="296671C2"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permisRole</w:t>
                            </w:r>
                            <w:proofErr w:type="spellEnd"/>
                            <w:r w:rsidRPr="007023C8">
                              <w:rPr>
                                <w:rFonts w:ascii="Courier" w:hAnsi="Courier" w:cs="Menlo Regular"/>
                                <w:sz w:val="20"/>
                                <w:szCs w:val="20"/>
                              </w:rPr>
                              <w:t>" DisplayName="Role" /&gt;</w:t>
                            </w:r>
                          </w:p>
                          <w:p w14:paraId="0E34F263"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&lt;MappedAttribute&gt;</w:t>
                            </w:r>
                            <w:r w:rsidRPr="00A53742">
                              <w:rPr>
                                <w:rFonts w:ascii="Courier" w:hAnsi="Courier" w:cs="Menlo Regular"/>
                                <w:b/>
                                <w:color w:val="0000FF"/>
                                <w:sz w:val="28"/>
                                <w:szCs w:val="28"/>
                                <w:vertAlign w:val="superscript"/>
                              </w:rPr>
                              <w:t>5</w:t>
                            </w:r>
                          </w:p>
                          <w:p w14:paraId="204372C5" w14:textId="5A26E9BB"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permisRole</w:t>
                            </w:r>
                            <w:proofErr w:type="spellEnd"/>
                            <w:r w:rsidRPr="007023C8">
                              <w:rPr>
                                <w:rFonts w:ascii="Courier" w:hAnsi="Courier" w:cs="Menlo Regular"/>
                                <w:sz w:val="20"/>
                                <w:szCs w:val="20"/>
                              </w:rPr>
                              <w:t>" Value="staff"/&gt;</w:t>
                            </w:r>
                            <w:r w:rsidRPr="00A53742">
                              <w:rPr>
                                <w:rFonts w:ascii="Courier" w:hAnsi="Courier" w:cs="Menlo Regular"/>
                                <w:b/>
                                <w:color w:val="0000FF"/>
                                <w:sz w:val="28"/>
                                <w:szCs w:val="28"/>
                                <w:vertAlign w:val="superscript"/>
                              </w:rPr>
                              <w:t>6</w:t>
                            </w:r>
                          </w:p>
                          <w:p w14:paraId="5696A8E3"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w:t>
                            </w:r>
                            <w:proofErr w:type="spellStart"/>
                            <w:r w:rsidRPr="007023C8">
                              <w:rPr>
                                <w:rFonts w:ascii="Courier" w:hAnsi="Courier" w:cs="Menlo Regular"/>
                                <w:sz w:val="20"/>
                                <w:szCs w:val="20"/>
                              </w:rPr>
                              <w:t>RoleGranted</w:t>
                            </w:r>
                            <w:proofErr w:type="spellEnd"/>
                            <w:r w:rsidRPr="007023C8">
                              <w:rPr>
                                <w:rFonts w:ascii="Courier" w:hAnsi="Courier" w:cs="Menlo Regular"/>
                                <w:sz w:val="20"/>
                                <w:szCs w:val="20"/>
                              </w:rPr>
                              <w:t>&gt;admin&lt;/</w:t>
                            </w:r>
                            <w:proofErr w:type="spellStart"/>
                            <w:r w:rsidRPr="007023C8">
                              <w:rPr>
                                <w:rFonts w:ascii="Courier" w:hAnsi="Courier" w:cs="Menlo Regular"/>
                                <w:sz w:val="20"/>
                                <w:szCs w:val="20"/>
                              </w:rPr>
                              <w:t>RoleGranted</w:t>
                            </w:r>
                            <w:proofErr w:type="spellEnd"/>
                            <w:r w:rsidRPr="007023C8">
                              <w:rPr>
                                <w:rFonts w:ascii="Courier" w:hAnsi="Courier" w:cs="Menlo Regular"/>
                                <w:sz w:val="20"/>
                                <w:szCs w:val="20"/>
                              </w:rPr>
                              <w:t>&gt;</w:t>
                            </w:r>
                            <w:r w:rsidRPr="00A53742">
                              <w:rPr>
                                <w:rFonts w:ascii="Courier" w:hAnsi="Courier" w:cs="Menlo Regular"/>
                                <w:b/>
                                <w:color w:val="0000FF"/>
                                <w:sz w:val="28"/>
                                <w:szCs w:val="28"/>
                                <w:vertAlign w:val="superscript"/>
                              </w:rPr>
                              <w:t>7</w:t>
                            </w:r>
                          </w:p>
                          <w:p w14:paraId="6CD9E494"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&lt;/MappedAttribute&gt;</w:t>
                            </w:r>
                          </w:p>
                          <w:p w14:paraId="7E22F2FB" w14:textId="21E18500"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&lt;/Tenant&gt;</w:t>
                            </w:r>
                          </w:p>
                          <w:p w14:paraId="1DD072B5" w14:textId="63B81136"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 xml:space="preserve">    &lt;/</w:t>
                            </w:r>
                            <w:proofErr w:type="spellStart"/>
                            <w:r w:rsidRPr="007023C8">
                              <w:rPr>
                                <w:rFonts w:ascii="Courier" w:hAnsi="Courier" w:cs="Menlo Regular"/>
                                <w:sz w:val="20"/>
                                <w:szCs w:val="20"/>
                              </w:rPr>
                              <w:t>SetOfTenants</w:t>
                            </w:r>
                            <w:proofErr w:type="spellEnd"/>
                            <w:r w:rsidRPr="007023C8">
                              <w:rPr>
                                <w:rFonts w:ascii="Courier" w:hAnsi="Courier" w:cs="Menlo Regular"/>
                                <w:sz w:val="20"/>
                                <w:szCs w:val="20"/>
                              </w:rPr>
                              <w:t xml:space="preserve">&gt; </w:t>
                            </w:r>
                          </w:p>
                          <w:p w14:paraId="60CD5667" w14:textId="77777777" w:rsidR="00674A51" w:rsidRPr="007023C8" w:rsidRDefault="00674A51" w:rsidP="003E370E">
                            <w:pPr>
                              <w:rPr>
                                <w:rFonts w:ascii="Courier" w:hAnsi="Courier"/>
                                <w:sz w:val="20"/>
                                <w:szCs w:val="20"/>
                              </w:rPr>
                            </w:pPr>
                            <w:r w:rsidRPr="007023C8">
                              <w:rPr>
                                <w:rFonts w:ascii="Courier" w:hAnsi="Courier" w:cs="Menlo Regular"/>
                                <w:sz w:val="20"/>
                                <w:szCs w:val="20"/>
                              </w:rPr>
                              <w:t>&lt;/Config&gt;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17.95pt;margin-top:82.75pt;width:6in;height:2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" filled="f" strokecolor="black [3213]">
                <v:textbox>
                  <w:txbxContent>
                    <w:p w14:paraId="4411BAAA"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&lt;Config&gt;</w:t>
                      </w:r>
                    </w:p>
                    <w:p w14:paraId="7732DCAD" w14:textId="3E26EF75"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 xml:space="preserve">    &lt;IdPpidMapping Name="</w:t>
                      </w:r>
                      <w:proofErr w:type="spellStart"/>
                      <w:r w:rsidRPr="007023C8">
                        <w:rPr>
                          <w:rFonts w:ascii="Courier" w:hAnsi="Courier" w:cs="Menlo Regular"/>
                          <w:sz w:val="20"/>
                          <w:szCs w:val="20"/>
                        </w:rPr>
                        <w:t>ProxyIdP</w:t>
                      </w:r>
                      <w:proofErr w:type="spellEnd"/>
                      <w:r w:rsidRPr="007023C8">
                        <w:rPr>
                          <w:rFonts w:ascii="Courier" w:hAnsi="Courier" w:cs="Menlo Regular"/>
                          <w:sz w:val="20"/>
                          <w:szCs w:val="20"/>
                        </w:rPr>
                        <w:t>" PID="</w:t>
                      </w:r>
                      <w:proofErr w:type="spellStart"/>
                      <w:r w:rsidRPr="007023C8">
                        <w:rPr>
                          <w:rFonts w:ascii="Courier" w:hAnsi="Courier" w:cs="Menlo Regular"/>
                          <w:sz w:val="20"/>
                          <w:szCs w:val="20"/>
                        </w:rPr>
                        <w:t>eduPersonTargettedID</w:t>
                      </w:r>
                      <w:proofErr w:type="spellEnd"/>
                      <w:r w:rsidRPr="007023C8">
                        <w:rPr>
                          <w:rFonts w:ascii="Courier" w:hAnsi="Courier" w:cs="Menlo Regular"/>
                          <w:sz w:val="20"/>
                          <w:szCs w:val="20"/>
                        </w:rPr>
                        <w:t>" /&gt;</w:t>
                      </w:r>
                      <w:r w:rsidRPr="00A53742">
                        <w:rPr>
                          <w:rFonts w:ascii="Courier" w:hAnsi="Courier" w:cs="Menlo Regular"/>
                          <w:b/>
                          <w:color w:val="0000FF"/>
                          <w:sz w:val="28"/>
                          <w:szCs w:val="28"/>
                          <w:vertAlign w:val="superscript"/>
                        </w:rPr>
                        <w:t>1</w:t>
                      </w:r>
                    </w:p>
                    <w:p w14:paraId="7548DFA4" w14:textId="76BD2588"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b/>
                          <w:sz w:val="22"/>
                          <w:szCs w:val="22"/>
                          <w:vertAlign w:val="superscript"/>
                        </w:rPr>
                      </w:pPr>
                      <w:r w:rsidRPr="007023C8">
                        <w:rPr>
                          <w:rFonts w:ascii="Courier" w:hAnsi="Courier" w:cs="Menlo Regular"/>
                          <w:sz w:val="20"/>
                          <w:szCs w:val="20"/>
                        </w:rPr>
                        <w:t xml:space="preserve">    &lt;</w:t>
                      </w:r>
                      <w:proofErr w:type="spellStart"/>
                      <w:r w:rsidRPr="007023C8">
                        <w:rPr>
                          <w:rFonts w:ascii="Courier" w:hAnsi="Courier" w:cs="Menlo Regular"/>
                          <w:sz w:val="20"/>
                          <w:szCs w:val="20"/>
                        </w:rPr>
                        <w:t>SetOfTenants</w:t>
                      </w:r>
                      <w:proofErr w:type="spellEnd"/>
                      <w:r w:rsidRPr="007023C8">
                        <w:rPr>
                          <w:rFonts w:ascii="Courier" w:hAnsi="Courier" w:cs="Menlo Regular"/>
                          <w:sz w:val="20"/>
                          <w:szCs w:val="20"/>
                        </w:rPr>
                        <w:t xml:space="preserve">&gt; </w:t>
                      </w:r>
                      <w:r w:rsidRPr="00A53742">
                        <w:rPr>
                          <w:rFonts w:ascii="Courier" w:hAnsi="Courier" w:cs="Menlo Regular"/>
                          <w:b/>
                          <w:color w:val="0000FF"/>
                          <w:sz w:val="28"/>
                          <w:szCs w:val="28"/>
                          <w:vertAlign w:val="superscript"/>
                        </w:rPr>
                        <w:t>2</w:t>
                      </w:r>
                    </w:p>
                    <w:p w14:paraId="07B88E18" w14:textId="5155BDED"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&lt;Tenant DisplayName="Kent Personal Account"&gt;</w:t>
                      </w:r>
                      <w:r w:rsidRPr="00A53742">
                        <w:rPr>
                          <w:rFonts w:ascii="Courier" w:hAnsi="Courier" w:cs="Menlo Regular"/>
                          <w:b/>
                          <w:color w:val="0000FF"/>
                          <w:sz w:val="28"/>
                          <w:szCs w:val="28"/>
                          <w:vertAlign w:val="superscript"/>
                        </w:rPr>
                        <w:t>3</w:t>
                      </w:r>
                    </w:p>
                    <w:p w14:paraId="4E2FD767"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w:t>
                      </w:r>
                      <w:proofErr w:type="gramStart"/>
                      <w:r w:rsidRPr="007023C8">
                        <w:rPr>
                          <w:rFonts w:ascii="Courier" w:hAnsi="Courier" w:cs="Menlo Regular"/>
                          <w:sz w:val="20"/>
                          <w:szCs w:val="20"/>
                        </w:rPr>
                        <w:t>!-</w:t>
                      </w:r>
                      <w:proofErr w:type="gramEnd"/>
                      <w:r w:rsidRPr="007023C8">
                        <w:rPr>
                          <w:rFonts w:ascii="Courier" w:hAnsi="Courier" w:cs="Menlo Regular"/>
                          <w:sz w:val="20"/>
                          <w:szCs w:val="20"/>
                        </w:rPr>
                        <w:t>- Kent accounts --&gt;</w:t>
                      </w:r>
                    </w:p>
                    <w:p w14:paraId="1C677C76" w14:textId="6C91A664"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idp</w:t>
                      </w:r>
                      <w:proofErr w:type="spellEnd"/>
                      <w:r w:rsidRPr="007023C8">
                        <w:rPr>
                          <w:rFonts w:ascii="Courier" w:hAnsi="Courier" w:cs="Menlo Regular"/>
                          <w:sz w:val="20"/>
                          <w:szCs w:val="20"/>
                        </w:rPr>
                        <w:t>” Value=”</w:t>
                      </w:r>
                      <w:proofErr w:type="spellStart"/>
                      <w:r w:rsidRPr="007023C8">
                        <w:rPr>
                          <w:rFonts w:ascii="Courier" w:hAnsi="Courier" w:cs="Menlo Regular"/>
                          <w:sz w:val="20"/>
                          <w:szCs w:val="20"/>
                        </w:rPr>
                        <w:t>kent</w:t>
                      </w:r>
                      <w:proofErr w:type="spellEnd"/>
                      <w:r w:rsidRPr="007023C8">
                        <w:rPr>
                          <w:rFonts w:ascii="Courier" w:hAnsi="Courier" w:cs="Menlo Regular"/>
                          <w:sz w:val="20"/>
                          <w:szCs w:val="20"/>
                        </w:rPr>
                        <w:t>"</w:t>
                      </w:r>
                      <w:r>
                        <w:rPr>
                          <w:rFonts w:ascii="Courier" w:hAnsi="Courier" w:cs="Menlo Regular"/>
                          <w:sz w:val="20"/>
                          <w:szCs w:val="20"/>
                        </w:rPr>
                        <w:t xml:space="preserve"> </w:t>
                      </w:r>
                      <w:r w:rsidRPr="007023C8">
                        <w:rPr>
                          <w:rFonts w:ascii="Courier" w:hAnsi="Courier" w:cs="Menlo Regular"/>
                          <w:sz w:val="20"/>
                          <w:szCs w:val="20"/>
                        </w:rPr>
                        <w:t>DisplayName="Account" /&gt;</w:t>
                      </w:r>
                      <w:r w:rsidRPr="00A53742">
                        <w:rPr>
                          <w:rFonts w:ascii="Courier" w:hAnsi="Courier" w:cs="Menlo Regular"/>
                          <w:b/>
                          <w:color w:val="0000FF"/>
                          <w:sz w:val="28"/>
                          <w:szCs w:val="28"/>
                          <w:vertAlign w:val="superscript"/>
                        </w:rPr>
                        <w:t>4</w:t>
                      </w:r>
                    </w:p>
                    <w:p w14:paraId="491E7FE0" w14:textId="2E86226B"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uid</w:t>
                      </w:r>
                      <w:proofErr w:type="spellEnd"/>
                      <w:r w:rsidRPr="007023C8">
                        <w:rPr>
                          <w:rFonts w:ascii="Courier" w:hAnsi="Courier" w:cs="Menlo Regular"/>
                          <w:sz w:val="20"/>
                          <w:szCs w:val="20"/>
                        </w:rPr>
                        <w:t>" DisplayName="ID" /&gt;</w:t>
                      </w:r>
                    </w:p>
                    <w:p w14:paraId="321C9961" w14:textId="296671C2"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permisRole</w:t>
                      </w:r>
                      <w:proofErr w:type="spellEnd"/>
                      <w:r w:rsidRPr="007023C8">
                        <w:rPr>
                          <w:rFonts w:ascii="Courier" w:hAnsi="Courier" w:cs="Menlo Regular"/>
                          <w:sz w:val="20"/>
                          <w:szCs w:val="20"/>
                        </w:rPr>
                        <w:t>" DisplayName="Role" /&gt;</w:t>
                      </w:r>
                    </w:p>
                    <w:p w14:paraId="0E34F263"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&lt;MappedAttribute&gt;</w:t>
                      </w:r>
                      <w:r w:rsidRPr="00A53742">
                        <w:rPr>
                          <w:rFonts w:ascii="Courier" w:hAnsi="Courier" w:cs="Menlo Regular"/>
                          <w:b/>
                          <w:color w:val="0000FF"/>
                          <w:sz w:val="28"/>
                          <w:szCs w:val="28"/>
                          <w:vertAlign w:val="superscript"/>
                        </w:rPr>
                        <w:t>5</w:t>
                      </w:r>
                    </w:p>
                    <w:p w14:paraId="204372C5" w14:textId="5A26E9BB"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&lt;Attribute Name="</w:t>
                      </w:r>
                      <w:proofErr w:type="spellStart"/>
                      <w:r w:rsidRPr="007023C8">
                        <w:rPr>
                          <w:rFonts w:ascii="Courier" w:hAnsi="Courier" w:cs="Menlo Regular"/>
                          <w:sz w:val="20"/>
                          <w:szCs w:val="20"/>
                        </w:rPr>
                        <w:t>permisRole</w:t>
                      </w:r>
                      <w:proofErr w:type="spellEnd"/>
                      <w:r w:rsidRPr="007023C8">
                        <w:rPr>
                          <w:rFonts w:ascii="Courier" w:hAnsi="Courier" w:cs="Menlo Regular"/>
                          <w:sz w:val="20"/>
                          <w:szCs w:val="20"/>
                        </w:rPr>
                        <w:t>" Value="staff"/&gt;</w:t>
                      </w:r>
                      <w:r w:rsidRPr="00A53742">
                        <w:rPr>
                          <w:rFonts w:ascii="Courier" w:hAnsi="Courier" w:cs="Menlo Regular"/>
                          <w:b/>
                          <w:color w:val="0000FF"/>
                          <w:sz w:val="28"/>
                          <w:szCs w:val="28"/>
                          <w:vertAlign w:val="superscript"/>
                        </w:rPr>
                        <w:t>6</w:t>
                      </w:r>
                    </w:p>
                    <w:p w14:paraId="5696A8E3"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w:t>
                      </w:r>
                      <w:proofErr w:type="spellStart"/>
                      <w:r w:rsidRPr="007023C8">
                        <w:rPr>
                          <w:rFonts w:ascii="Courier" w:hAnsi="Courier" w:cs="Menlo Regular"/>
                          <w:sz w:val="20"/>
                          <w:szCs w:val="20"/>
                        </w:rPr>
                        <w:t>RoleGranted</w:t>
                      </w:r>
                      <w:proofErr w:type="spellEnd"/>
                      <w:r w:rsidRPr="007023C8">
                        <w:rPr>
                          <w:rFonts w:ascii="Courier" w:hAnsi="Courier" w:cs="Menlo Regular"/>
                          <w:sz w:val="20"/>
                          <w:szCs w:val="20"/>
                        </w:rPr>
                        <w:t>&gt;admin&lt;/</w:t>
                      </w:r>
                      <w:proofErr w:type="spellStart"/>
                      <w:r w:rsidRPr="007023C8">
                        <w:rPr>
                          <w:rFonts w:ascii="Courier" w:hAnsi="Courier" w:cs="Menlo Regular"/>
                          <w:sz w:val="20"/>
                          <w:szCs w:val="20"/>
                        </w:rPr>
                        <w:t>RoleGranted</w:t>
                      </w:r>
                      <w:proofErr w:type="spellEnd"/>
                      <w:r w:rsidRPr="007023C8">
                        <w:rPr>
                          <w:rFonts w:ascii="Courier" w:hAnsi="Courier" w:cs="Menlo Regular"/>
                          <w:sz w:val="20"/>
                          <w:szCs w:val="20"/>
                        </w:rPr>
                        <w:t>&gt;</w:t>
                      </w:r>
                      <w:r w:rsidRPr="00A53742">
                        <w:rPr>
                          <w:rFonts w:ascii="Courier" w:hAnsi="Courier" w:cs="Menlo Regular"/>
                          <w:b/>
                          <w:color w:val="0000FF"/>
                          <w:sz w:val="28"/>
                          <w:szCs w:val="28"/>
                          <w:vertAlign w:val="superscript"/>
                        </w:rPr>
                        <w:t>7</w:t>
                      </w:r>
                    </w:p>
                    <w:p w14:paraId="6CD9E494" w14:textId="77777777"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 xml:space="preserve">   &lt;/MappedAttribute&gt;</w:t>
                      </w:r>
                    </w:p>
                    <w:p w14:paraId="7E22F2FB" w14:textId="21E18500"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ab/>
                        <w:t>&lt;/Tenant&gt;</w:t>
                      </w:r>
                    </w:p>
                    <w:p w14:paraId="1DD072B5" w14:textId="63B81136" w:rsidR="00674A51" w:rsidRPr="007023C8" w:rsidRDefault="00674A51" w:rsidP="002C0F1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autoSpaceDE w:val="0"/>
                        <w:autoSpaceDN w:val="0"/>
                        <w:adjustRightInd w:val="0"/>
                        <w:rPr>
                          <w:rFonts w:ascii="Courier" w:hAnsi="Courier" w:cs="Menlo Regular"/>
                          <w:sz w:val="20"/>
                          <w:szCs w:val="20"/>
                        </w:rPr>
                      </w:pPr>
                      <w:r w:rsidRPr="007023C8">
                        <w:rPr>
                          <w:rFonts w:ascii="Courier" w:hAnsi="Courier" w:cs="Menlo Regular"/>
                          <w:sz w:val="20"/>
                          <w:szCs w:val="20"/>
                        </w:rPr>
                        <w:t xml:space="preserve">    &lt;/</w:t>
                      </w:r>
                      <w:proofErr w:type="spellStart"/>
                      <w:r w:rsidRPr="007023C8">
                        <w:rPr>
                          <w:rFonts w:ascii="Courier" w:hAnsi="Courier" w:cs="Menlo Regular"/>
                          <w:sz w:val="20"/>
                          <w:szCs w:val="20"/>
                        </w:rPr>
                        <w:t>SetOfTenants</w:t>
                      </w:r>
                      <w:proofErr w:type="spellEnd"/>
                      <w:r w:rsidRPr="007023C8">
                        <w:rPr>
                          <w:rFonts w:ascii="Courier" w:hAnsi="Courier" w:cs="Menlo Regular"/>
                          <w:sz w:val="20"/>
                          <w:szCs w:val="20"/>
                        </w:rPr>
                        <w:t xml:space="preserve">&gt; </w:t>
                      </w:r>
                    </w:p>
                    <w:p w14:paraId="60CD5667" w14:textId="77777777" w:rsidR="00674A51" w:rsidRPr="007023C8" w:rsidRDefault="00674A51" w:rsidP="003E370E">
                      <w:pPr>
                        <w:rPr>
                          <w:rFonts w:ascii="Courier" w:hAnsi="Courier"/>
                          <w:sz w:val="20"/>
                          <w:szCs w:val="20"/>
                        </w:rPr>
                      </w:pPr>
                      <w:r w:rsidRPr="007023C8">
                        <w:rPr>
                          <w:rFonts w:ascii="Courier" w:hAnsi="Courier" w:cs="Menlo Regular"/>
                          <w:sz w:val="20"/>
                          <w:szCs w:val="20"/>
                        </w:rPr>
                        <w:t>&lt;/Config&gt;</w:t>
                      </w:r>
                    </w:p>
                  </w:txbxContent>
                </v:textbox>
                <w10:wrap type="square"/>
              </v:shape>
            </w:pict>
          </mc:Fallback>
        </mc:AlternateContent>
      </w:r>
      <w:r w:rsidR="003E370E">
        <w:t>Access to tenants is determined by adding entries to the config.xml file and the persistent identifier (</w:t>
      </w:r>
      <w:proofErr w:type="spellStart"/>
      <w:r w:rsidR="003E370E">
        <w:t>pid</w:t>
      </w:r>
      <w:proofErr w:type="spellEnd"/>
      <w:r w:rsidR="003E370E">
        <w:t>) for each identity provider (</w:t>
      </w:r>
      <w:proofErr w:type="spellStart"/>
      <w:r w:rsidR="003E370E">
        <w:t>IdP</w:t>
      </w:r>
      <w:proofErr w:type="spellEnd"/>
      <w:r w:rsidR="003E370E">
        <w:t xml:space="preserve">) should be defined here. A default </w:t>
      </w:r>
      <w:proofErr w:type="spellStart"/>
      <w:proofErr w:type="gramStart"/>
      <w:r w:rsidR="003E370E">
        <w:t>pid</w:t>
      </w:r>
      <w:proofErr w:type="spellEnd"/>
      <w:proofErr w:type="gramEnd"/>
      <w:r w:rsidR="003E370E">
        <w:t xml:space="preserve"> can be defined which will be used for any </w:t>
      </w:r>
      <w:proofErr w:type="spellStart"/>
      <w:r w:rsidR="003E370E">
        <w:t>IdP</w:t>
      </w:r>
      <w:proofErr w:type="spellEnd"/>
      <w:r w:rsidR="003E370E">
        <w:t xml:space="preserve"> which has not been defined specifically. An example Config.xml is given in Figure 4. </w:t>
      </w:r>
      <w:proofErr w:type="gramStart"/>
      <w:r w:rsidR="003E370E">
        <w:t>The schema for the Config.xml file can been seen in Appendix A.</w:t>
      </w:r>
      <w:proofErr w:type="gramEnd"/>
    </w:p>
    <w:p w14:paraId="1CB0EBBC" w14:textId="2EE441DA" w:rsidR="003E370E" w:rsidRDefault="00D34DF6" w:rsidP="00A53742">
      <w:pPr>
        <w:jc w:val="both"/>
      </w:pPr>
      <w:r w:rsidRPr="00A53742">
        <w:rPr>
          <w:b/>
          <w:noProof/>
          <w:color w:val="0000FF"/>
          <w:sz w:val="28"/>
          <w:szCs w:val="28"/>
          <w:vertAlign w:val="superscript"/>
        </w:rPr>
        <mc:AlternateContent>
          <mc:Choice Requires="wps">
            <w:drawing>
              <wp:anchor distT="0" distB="0" distL="114300" distR="114300" simplePos="0" relativeHeight="251673600" behindDoc="0" locked="0" layoutInCell="1" allowOverlap="1" wp14:anchorId="745ABBD1" wp14:editId="0FE88C30">
                <wp:simplePos x="0" y="0"/>
                <wp:positionH relativeFrom="column">
                  <wp:posOffset>-19050</wp:posOffset>
                </wp:positionH>
                <wp:positionV relativeFrom="paragraph">
                  <wp:posOffset>2899410</wp:posOffset>
                </wp:positionV>
                <wp:extent cx="5276850" cy="260985"/>
                <wp:effectExtent l="0" t="0" r="0" b="9525"/>
                <wp:wrapSquare wrapText="bothSides"/>
                <wp:docPr id="9" name="Text Box 9"/>
                <wp:cNvGraphicFramePr/>
                <a:graphic xmlns:a="http://schemas.openxmlformats.org/drawingml/2006/main">
                  <a:graphicData uri="http://schemas.microsoft.com/office/word/2010/wordprocessingShape">
                    <wps:wsp>
                      <wps:cNvSpPr txBox="1"/>
                      <wps:spPr>
                        <a:xfrm>
                          <a:off x="0" y="0"/>
                          <a:ext cx="52768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F9E2A75" w14:textId="77777777" w:rsidR="00674A51" w:rsidRDefault="00674A51" w:rsidP="007023C8">
                            <w:pPr>
                              <w:pStyle w:val="Caption"/>
                              <w:rPr>
                                <w:noProof/>
                              </w:rPr>
                            </w:pPr>
                            <w:r>
                              <w:t xml:space="preserve">Figure </w:t>
                            </w:r>
                            <w:r w:rsidR="004525A4">
                              <w:fldChar w:fldCharType="begin"/>
                            </w:r>
                            <w:r w:rsidR="004525A4">
                              <w:instrText xml:space="preserve"> SEQ Figure \* ARABIC </w:instrText>
                            </w:r>
                            <w:r w:rsidR="004525A4">
                              <w:fldChar w:fldCharType="separate"/>
                            </w:r>
                            <w:r>
                              <w:rPr>
                                <w:noProof/>
                              </w:rPr>
                              <w:t>4</w:t>
                            </w:r>
                            <w:r w:rsidR="004525A4">
                              <w:rPr>
                                <w:noProof/>
                              </w:rPr>
                              <w:fldChar w:fldCharType="end"/>
                            </w:r>
                            <w:r>
                              <w:t>: An example config.xml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4" type="#_x0000_t202" style="position:absolute;left:0;text-align:left;margin-left:-1.45pt;margin-top:228.3pt;width:415.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" stroked="f">
                <v:textbox style="mso-fit-shape-to-text:t" inset="0,0,0,0">
                  <w:txbxContent>
                    <w:p w14:paraId="6F9E2A75" w14:textId="77777777" w:rsidR="00674A51" w:rsidRDefault="00674A51" w:rsidP="007023C8">
                      <w:pPr>
                        <w:pStyle w:val="Caption"/>
                        <w:rPr>
                          <w:noProof/>
                        </w:rPr>
                      </w:pPr>
                      <w:r>
                        <w:t xml:space="preserve">Figure </w:t>
                      </w:r>
                      <w:fldSimple w:instr=" SEQ Figure \* ARABIC ">
                        <w:r>
                          <w:rPr>
                            <w:noProof/>
                          </w:rPr>
                          <w:t>4</w:t>
                        </w:r>
                      </w:fldSimple>
                      <w:r>
                        <w:t>: An example config.xml</w:t>
                      </w:r>
                    </w:p>
                  </w:txbxContent>
                </v:textbox>
                <w10:wrap type="square"/>
              </v:shape>
            </w:pict>
          </mc:Fallback>
        </mc:AlternateContent>
      </w:r>
      <w:r w:rsidR="002C0F16" w:rsidRPr="00A53742">
        <w:rPr>
          <w:b/>
          <w:color w:val="0000FF"/>
          <w:sz w:val="28"/>
          <w:szCs w:val="28"/>
          <w:vertAlign w:val="superscript"/>
        </w:rPr>
        <w:t>1</w:t>
      </w:r>
      <w:r w:rsidR="002C0F16" w:rsidRPr="00A53742">
        <w:rPr>
          <w:b/>
        </w:rPr>
        <w:t xml:space="preserve"> </w:t>
      </w:r>
      <w:r w:rsidR="002C0F16">
        <w:t>The Persistent Identifier to Identity Provider Mapping</w:t>
      </w:r>
    </w:p>
    <w:p w14:paraId="4A5043F1" w14:textId="77777777" w:rsidR="002C0F16" w:rsidRDefault="002C0F16" w:rsidP="00A53742">
      <w:pPr>
        <w:jc w:val="both"/>
      </w:pPr>
      <w:r w:rsidRPr="00A53742">
        <w:rPr>
          <w:b/>
          <w:color w:val="0000FF"/>
          <w:sz w:val="28"/>
          <w:szCs w:val="28"/>
          <w:vertAlign w:val="superscript"/>
        </w:rPr>
        <w:t>2</w:t>
      </w:r>
      <w:r>
        <w:t xml:space="preserve"> The Set of Attributes element – contains one or more Set elements</w:t>
      </w:r>
    </w:p>
    <w:p w14:paraId="044B5AAF" w14:textId="7122B2C9" w:rsidR="002C0F16" w:rsidRDefault="002C0F16" w:rsidP="00A53742">
      <w:pPr>
        <w:jc w:val="both"/>
      </w:pPr>
      <w:r w:rsidRPr="00A53742">
        <w:rPr>
          <w:b/>
          <w:color w:val="0000FF"/>
          <w:sz w:val="28"/>
          <w:szCs w:val="28"/>
          <w:vertAlign w:val="superscript"/>
        </w:rPr>
        <w:t>3</w:t>
      </w:r>
      <w:r w:rsidRPr="00A53742">
        <w:rPr>
          <w:b/>
        </w:rPr>
        <w:t xml:space="preserve"> </w:t>
      </w:r>
      <w:r>
        <w:t>The Set element – has an attribute to determine the name disp</w:t>
      </w:r>
      <w:r w:rsidR="00F32D18">
        <w:t>l</w:t>
      </w:r>
      <w:r>
        <w:t>ayed to the user to represent the tenant available when the nested attribute are present</w:t>
      </w:r>
    </w:p>
    <w:p w14:paraId="59E28ECA" w14:textId="77777777" w:rsidR="002C0F16" w:rsidRDefault="002C0F16" w:rsidP="00A53742">
      <w:pPr>
        <w:jc w:val="both"/>
      </w:pPr>
      <w:r w:rsidRPr="00A53742">
        <w:rPr>
          <w:b/>
          <w:color w:val="0000FF"/>
          <w:sz w:val="28"/>
          <w:szCs w:val="28"/>
          <w:vertAlign w:val="superscript"/>
        </w:rPr>
        <w:t xml:space="preserve">4 </w:t>
      </w:r>
      <w:r>
        <w:t xml:space="preserve">An </w:t>
      </w:r>
      <w:proofErr w:type="spellStart"/>
      <w:r>
        <w:t>AttributeType</w:t>
      </w:r>
      <w:proofErr w:type="spellEnd"/>
      <w:r>
        <w:t xml:space="preserve"> element – has two attributes:</w:t>
      </w:r>
    </w:p>
    <w:p w14:paraId="638CC375" w14:textId="77777777" w:rsidR="002C0F16" w:rsidRDefault="002C0F16" w:rsidP="00A53742">
      <w:pPr>
        <w:pStyle w:val="ListParagraph"/>
        <w:numPr>
          <w:ilvl w:val="0"/>
          <w:numId w:val="7"/>
        </w:numPr>
        <w:jc w:val="both"/>
      </w:pPr>
      <w:r>
        <w:t>Name – the name of the attribute and optionally an assignment</w:t>
      </w:r>
      <w:r w:rsidR="00DD10EE">
        <w:t xml:space="preserve"> to denote the required attribute value, if omitted then any value is valid.</w:t>
      </w:r>
    </w:p>
    <w:p w14:paraId="2A3344CF" w14:textId="77777777" w:rsidR="00DD10EE" w:rsidRDefault="00DD10EE" w:rsidP="00A53742">
      <w:pPr>
        <w:pStyle w:val="ListParagraph"/>
        <w:numPr>
          <w:ilvl w:val="0"/>
          <w:numId w:val="7"/>
        </w:numPr>
        <w:jc w:val="both"/>
      </w:pPr>
      <w:r>
        <w:t>FN – the friendly, easy to understand name for this attribute</w:t>
      </w:r>
    </w:p>
    <w:p w14:paraId="0BE382DB" w14:textId="77777777" w:rsidR="00DD10EE" w:rsidRDefault="00DD10EE" w:rsidP="00A53742">
      <w:pPr>
        <w:jc w:val="both"/>
      </w:pPr>
      <w:r w:rsidRPr="00A53742">
        <w:rPr>
          <w:b/>
          <w:color w:val="0000FF"/>
          <w:sz w:val="28"/>
          <w:szCs w:val="28"/>
          <w:vertAlign w:val="superscript"/>
        </w:rPr>
        <w:t>5</w:t>
      </w:r>
      <w:r>
        <w:t xml:space="preserve"> The mapped attribute element – determines which keystone roles can be assigned to a user if the nested attributes are present</w:t>
      </w:r>
    </w:p>
    <w:p w14:paraId="321FD43D" w14:textId="77777777" w:rsidR="00DD10EE" w:rsidRDefault="00DD10EE" w:rsidP="00A53742">
      <w:pPr>
        <w:jc w:val="both"/>
      </w:pPr>
      <w:r w:rsidRPr="00A53742">
        <w:rPr>
          <w:b/>
          <w:color w:val="0000FF"/>
          <w:sz w:val="28"/>
          <w:szCs w:val="28"/>
          <w:vertAlign w:val="superscript"/>
        </w:rPr>
        <w:t>6</w:t>
      </w:r>
      <w:r>
        <w:t xml:space="preserve"> UserAttribute – an attribute which must be present for the associated </w:t>
      </w:r>
      <w:proofErr w:type="spellStart"/>
      <w:r>
        <w:t>RoleGranted</w:t>
      </w:r>
      <w:proofErr w:type="spellEnd"/>
      <w:r>
        <w:t xml:space="preserve"> to be assigned to the user, has two attributes:</w:t>
      </w:r>
    </w:p>
    <w:p w14:paraId="0A1E0959" w14:textId="77777777" w:rsidR="00DD10EE" w:rsidRDefault="00DD10EE" w:rsidP="00A53742">
      <w:pPr>
        <w:pStyle w:val="ListParagraph"/>
        <w:numPr>
          <w:ilvl w:val="0"/>
          <w:numId w:val="9"/>
        </w:numPr>
        <w:jc w:val="both"/>
      </w:pPr>
      <w:r>
        <w:t>Name – the type of the attribute required</w:t>
      </w:r>
    </w:p>
    <w:p w14:paraId="3D593F00" w14:textId="77777777" w:rsidR="00DD10EE" w:rsidRDefault="00DD10EE" w:rsidP="00A53742">
      <w:pPr>
        <w:pStyle w:val="ListParagraph"/>
        <w:numPr>
          <w:ilvl w:val="0"/>
          <w:numId w:val="9"/>
        </w:numPr>
        <w:jc w:val="both"/>
      </w:pPr>
      <w:r>
        <w:t>Value – the value of the attribute required</w:t>
      </w:r>
    </w:p>
    <w:p w14:paraId="23D2A829" w14:textId="77777777" w:rsidR="00DD10EE" w:rsidRDefault="00DD10EE" w:rsidP="00A53742">
      <w:pPr>
        <w:jc w:val="both"/>
      </w:pPr>
      <w:r w:rsidRPr="00A53742">
        <w:rPr>
          <w:b/>
          <w:color w:val="0000FF"/>
          <w:sz w:val="28"/>
          <w:szCs w:val="28"/>
          <w:vertAlign w:val="superscript"/>
        </w:rPr>
        <w:t xml:space="preserve">7 </w:t>
      </w:r>
      <w:proofErr w:type="spellStart"/>
      <w:r>
        <w:t>RoleGranted</w:t>
      </w:r>
      <w:proofErr w:type="spellEnd"/>
      <w:r>
        <w:t xml:space="preserve"> – the keystone </w:t>
      </w:r>
      <w:proofErr w:type="gramStart"/>
      <w:r>
        <w:t>role which will be assigned if the associated UserAttribute(s) are present in the users</w:t>
      </w:r>
      <w:proofErr w:type="gramEnd"/>
      <w:r>
        <w:t xml:space="preserve"> credentials.</w:t>
      </w:r>
    </w:p>
    <w:p w14:paraId="6389F978" w14:textId="77777777" w:rsidR="00DD10EE" w:rsidRDefault="00DD10EE" w:rsidP="00A53742">
      <w:pPr>
        <w:jc w:val="both"/>
      </w:pPr>
    </w:p>
    <w:p w14:paraId="3F3462DC" w14:textId="5649005E" w:rsidR="00DD10EE" w:rsidRDefault="00DD10EE" w:rsidP="00A53742">
      <w:pPr>
        <w:jc w:val="both"/>
      </w:pPr>
      <w:r>
        <w:t xml:space="preserve">Each set </w:t>
      </w:r>
      <w:r w:rsidR="0033005E">
        <w:t xml:space="preserve">of </w:t>
      </w:r>
      <w:r w:rsidR="00A53742">
        <w:t>attributes represents</w:t>
      </w:r>
      <w:r>
        <w:t xml:space="preserve"> one or more tenants which will be automatically created by the middleware. </w:t>
      </w:r>
      <w:r w:rsidR="0033005E">
        <w:t xml:space="preserve">If values are specified for each of the attributes in the set, then only one tenant will be created by the middleware. </w:t>
      </w:r>
      <w:r w:rsidR="005C0A5C">
        <w:t xml:space="preserve">If a set of attributes has one or more attributes with </w:t>
      </w:r>
      <w:r w:rsidR="0033005E">
        <w:t>no values</w:t>
      </w:r>
      <w:r w:rsidR="005C0A5C">
        <w:t xml:space="preserve"> specified</w:t>
      </w:r>
      <w:proofErr w:type="gramStart"/>
      <w:r w:rsidR="005C0A5C">
        <w:t>,  then</w:t>
      </w:r>
      <w:proofErr w:type="gramEnd"/>
      <w:r w:rsidR="005C0A5C">
        <w:t xml:space="preserve"> one tenant will be created for each unique combination of values that are presented by the </w:t>
      </w:r>
      <w:proofErr w:type="spellStart"/>
      <w:r w:rsidR="005C0A5C">
        <w:t>IdP</w:t>
      </w:r>
      <w:proofErr w:type="spellEnd"/>
      <w:r w:rsidR="005C0A5C">
        <w:t xml:space="preserve">. </w:t>
      </w:r>
      <w:r>
        <w:t xml:space="preserve">A tenant </w:t>
      </w:r>
      <w:r w:rsidR="005C0A5C">
        <w:t>will</w:t>
      </w:r>
      <w:r>
        <w:t xml:space="preserve"> be personal</w:t>
      </w:r>
      <w:r w:rsidR="005C0A5C">
        <w:t xml:space="preserve"> i.e. only accessible to one user,</w:t>
      </w:r>
      <w:r>
        <w:t xml:space="preserve"> if </w:t>
      </w:r>
      <w:r w:rsidR="005C0A5C">
        <w:t xml:space="preserve">one of </w:t>
      </w:r>
      <w:r>
        <w:t xml:space="preserve">the </w:t>
      </w:r>
      <w:r w:rsidR="005C0A5C">
        <w:t xml:space="preserve">required </w:t>
      </w:r>
      <w:r>
        <w:t xml:space="preserve">attributes </w:t>
      </w:r>
      <w:r w:rsidR="005C0A5C">
        <w:t>uniquely identifies the user</w:t>
      </w:r>
      <w:r>
        <w:t xml:space="preserve"> e.g. </w:t>
      </w:r>
      <w:proofErr w:type="spellStart"/>
      <w:r>
        <w:t>uid</w:t>
      </w:r>
      <w:proofErr w:type="spellEnd"/>
      <w:r w:rsidR="005C0A5C">
        <w:t xml:space="preserve"> or email address. A </w:t>
      </w:r>
      <w:r w:rsidR="005C0A5C">
        <w:lastRenderedPageBreak/>
        <w:t xml:space="preserve">tenant will be </w:t>
      </w:r>
      <w:r>
        <w:t>shared</w:t>
      </w:r>
      <w:r w:rsidR="005C0A5C">
        <w:t xml:space="preserve"> by multiple users </w:t>
      </w:r>
      <w:r>
        <w:t xml:space="preserve">if the </w:t>
      </w:r>
      <w:r w:rsidR="005C0A5C">
        <w:t xml:space="preserve">set of required </w:t>
      </w:r>
      <w:r>
        <w:t>attributes</w:t>
      </w:r>
      <w:r w:rsidR="005C0A5C">
        <w:t xml:space="preserve"> can be possessed by multiple users</w:t>
      </w:r>
      <w:r>
        <w:t xml:space="preserve"> e.g.</w:t>
      </w:r>
      <w:r w:rsidR="005C0A5C">
        <w:t xml:space="preserve"> role or organization.</w:t>
      </w:r>
      <w:r>
        <w:t xml:space="preserve"> </w:t>
      </w:r>
    </w:p>
    <w:p w14:paraId="57C16BD6" w14:textId="77777777" w:rsidR="003E370E" w:rsidRDefault="003E370E" w:rsidP="007023C8"/>
    <w:p w14:paraId="3252C962" w14:textId="77777777" w:rsidR="003E370E" w:rsidRDefault="003E370E" w:rsidP="007023C8">
      <w:pPr>
        <w:pStyle w:val="Heading2"/>
      </w:pPr>
      <w:r>
        <w:t>Appendix A</w:t>
      </w:r>
    </w:p>
    <w:p w14:paraId="2D0489DF" w14:textId="77777777" w:rsidR="002C0F16" w:rsidRDefault="002C0F16" w:rsidP="002C0F16">
      <w:r>
        <w:t>&lt;</w:t>
      </w:r>
      <w:proofErr w:type="gramStart"/>
      <w:r>
        <w:t>?xml</w:t>
      </w:r>
      <w:proofErr w:type="gramEnd"/>
      <w:r>
        <w:t xml:space="preserve"> version="1.0" encoding="ISO-8859-1" ?&gt;</w:t>
      </w:r>
    </w:p>
    <w:p w14:paraId="2229FE9D" w14:textId="77777777" w:rsidR="002C0F16" w:rsidRDefault="002C0F16" w:rsidP="002C0F16">
      <w:r>
        <w:t>&lt;</w:t>
      </w:r>
      <w:proofErr w:type="gramStart"/>
      <w:r>
        <w:t>xs:schema</w:t>
      </w:r>
      <w:proofErr w:type="gramEnd"/>
      <w:r>
        <w:t xml:space="preserve"> xmlns:xs="http://www.w3.org/2001/XMLSchema"&gt;</w:t>
      </w:r>
    </w:p>
    <w:p w14:paraId="40199544" w14:textId="77777777" w:rsidR="002C0F16" w:rsidRDefault="002C0F16" w:rsidP="002C0F16"/>
    <w:p w14:paraId="30802F71" w14:textId="77777777" w:rsidR="002C0F16" w:rsidRDefault="002C0F16" w:rsidP="002C0F16">
      <w:r>
        <w:t xml:space="preserve">    &lt;</w:t>
      </w:r>
      <w:proofErr w:type="gramStart"/>
      <w:r>
        <w:t>!-</w:t>
      </w:r>
      <w:proofErr w:type="gramEnd"/>
      <w:r>
        <w:t>- Simple Types --&gt;</w:t>
      </w:r>
    </w:p>
    <w:p w14:paraId="249EDE54" w14:textId="77777777" w:rsidR="002C0F16" w:rsidRDefault="002C0F16" w:rsidP="002C0F16">
      <w:r>
        <w:t xml:space="preserve">    &lt;</w:t>
      </w:r>
      <w:proofErr w:type="spellStart"/>
      <w:proofErr w:type="gramStart"/>
      <w:r>
        <w:t>xs:element</w:t>
      </w:r>
      <w:proofErr w:type="spellEnd"/>
      <w:proofErr w:type="gramEnd"/>
      <w:r>
        <w:t xml:space="preserve"> name="</w:t>
      </w:r>
      <w:proofErr w:type="spellStart"/>
      <w:r>
        <w:t>RoleGranted</w:t>
      </w:r>
      <w:proofErr w:type="spellEnd"/>
      <w:r>
        <w:t>" type="xs:string" /&gt;</w:t>
      </w:r>
    </w:p>
    <w:p w14:paraId="7DC3F7DB" w14:textId="77777777" w:rsidR="002C0F16" w:rsidRDefault="002C0F16" w:rsidP="002C0F16">
      <w:r>
        <w:t xml:space="preserve">    &lt;</w:t>
      </w:r>
      <w:proofErr w:type="spellStart"/>
      <w:proofErr w:type="gramStart"/>
      <w:r>
        <w:t>xs:element</w:t>
      </w:r>
      <w:proofErr w:type="spellEnd"/>
      <w:proofErr w:type="gramEnd"/>
      <w:r>
        <w:t xml:space="preserve"> name="CertificateFile" type="xs:string"/&gt;</w:t>
      </w:r>
    </w:p>
    <w:p w14:paraId="6208875D" w14:textId="46B12EA1" w:rsidR="002C0F16" w:rsidRDefault="002C0F16" w:rsidP="002C0F16">
      <w:r>
        <w:t xml:space="preserve">    &lt;</w:t>
      </w:r>
      <w:proofErr w:type="spellStart"/>
      <w:proofErr w:type="gramStart"/>
      <w:r>
        <w:t>xs:element</w:t>
      </w:r>
      <w:proofErr w:type="spellEnd"/>
      <w:proofErr w:type="gramEnd"/>
      <w:r>
        <w:t xml:space="preserve"> name="KeyFile" type="xs:string"/&gt;</w:t>
      </w:r>
    </w:p>
    <w:p w14:paraId="7C3DEFE5" w14:textId="77777777" w:rsidR="002C0F16" w:rsidRDefault="002C0F16" w:rsidP="002C0F16">
      <w:r>
        <w:t xml:space="preserve">    &lt;</w:t>
      </w:r>
      <w:proofErr w:type="spellStart"/>
      <w:proofErr w:type="gramStart"/>
      <w:r>
        <w:t>xs:element</w:t>
      </w:r>
      <w:proofErr w:type="spellEnd"/>
      <w:proofErr w:type="gramEnd"/>
      <w:r>
        <w:t xml:space="preserve"> name="</w:t>
      </w:r>
      <w:proofErr w:type="spellStart"/>
      <w:r>
        <w:t>pid</w:t>
      </w:r>
      <w:proofErr w:type="spellEnd"/>
      <w:r>
        <w:t>" type="xs:string" /&gt;</w:t>
      </w:r>
    </w:p>
    <w:p w14:paraId="6F2920B8" w14:textId="77777777" w:rsidR="002C0F16" w:rsidRDefault="002C0F16" w:rsidP="002C0F16">
      <w:r>
        <w:t xml:space="preserve">    </w:t>
      </w:r>
    </w:p>
    <w:p w14:paraId="17D92EDA" w14:textId="77777777" w:rsidR="002C0F16" w:rsidRDefault="002C0F16" w:rsidP="002C0F16">
      <w:r>
        <w:t xml:space="preserve">    &lt;</w:t>
      </w:r>
      <w:proofErr w:type="gramStart"/>
      <w:r>
        <w:t>!-</w:t>
      </w:r>
      <w:proofErr w:type="gramEnd"/>
      <w:r>
        <w:t>- Attributes --&gt;</w:t>
      </w:r>
    </w:p>
    <w:p w14:paraId="01E72C5A" w14:textId="77777777" w:rsidR="002C0F16" w:rsidRDefault="002C0F16" w:rsidP="002C0F16">
      <w:r>
        <w:t xml:space="preserve">    &lt;</w:t>
      </w:r>
      <w:proofErr w:type="gramStart"/>
      <w:r>
        <w:t>xs:attribute</w:t>
      </w:r>
      <w:proofErr w:type="gramEnd"/>
      <w:r>
        <w:t xml:space="preserve"> name="DisplayName" type="xs:string" /&gt;</w:t>
      </w:r>
    </w:p>
    <w:p w14:paraId="1C9D334B" w14:textId="77777777" w:rsidR="002C0F16" w:rsidRDefault="002C0F16" w:rsidP="002C0F16">
      <w:r>
        <w:t xml:space="preserve">    &lt;</w:t>
      </w:r>
      <w:proofErr w:type="gramStart"/>
      <w:r>
        <w:t>xs:attribute</w:t>
      </w:r>
      <w:proofErr w:type="gramEnd"/>
      <w:r>
        <w:t xml:space="preserve"> name="Name" type="xs:string" /&gt;</w:t>
      </w:r>
    </w:p>
    <w:p w14:paraId="13CE1A0A" w14:textId="5DFC042C" w:rsidR="002C0F16" w:rsidRDefault="002C0F16" w:rsidP="002C0F16">
      <w:r>
        <w:t xml:space="preserve">    </w:t>
      </w:r>
      <w:r w:rsidR="005C0A5C">
        <w:t>&lt;</w:t>
      </w:r>
      <w:proofErr w:type="gramStart"/>
      <w:r w:rsidR="005C0A5C">
        <w:t>xs:attribute</w:t>
      </w:r>
      <w:proofErr w:type="gramEnd"/>
      <w:r w:rsidR="005C0A5C">
        <w:t xml:space="preserve"> name=”Value” type</w:t>
      </w:r>
      <w:r w:rsidR="005C0A5C" w:rsidRPr="005C0A5C">
        <w:t>="xs:string" /&gt;</w:t>
      </w:r>
    </w:p>
    <w:p w14:paraId="2838ED51" w14:textId="77777777" w:rsidR="005C0A5C" w:rsidRDefault="002C0F16" w:rsidP="002C0F16">
      <w:r>
        <w:t xml:space="preserve">    </w:t>
      </w:r>
    </w:p>
    <w:p w14:paraId="64C9B404" w14:textId="2AF51465" w:rsidR="002C0F16" w:rsidRDefault="002C0F16" w:rsidP="002C0F16">
      <w:r>
        <w:t>&lt;</w:t>
      </w:r>
      <w:proofErr w:type="gramStart"/>
      <w:r>
        <w:t>!-</w:t>
      </w:r>
      <w:proofErr w:type="gramEnd"/>
      <w:r>
        <w:t>- Complex Types --&gt;</w:t>
      </w:r>
    </w:p>
    <w:p w14:paraId="4BAD2C1A" w14:textId="7C78A171" w:rsidR="002C0F16" w:rsidRDefault="002C0F16" w:rsidP="002C0F16">
      <w:r>
        <w:t xml:space="preserve">   &lt;</w:t>
      </w:r>
      <w:proofErr w:type="gramStart"/>
      <w:r>
        <w:t>!-</w:t>
      </w:r>
      <w:proofErr w:type="gramEnd"/>
      <w:r>
        <w:t>- A mapping between an Identity Provider and the Persistent Identifier it uses --&gt;</w:t>
      </w:r>
    </w:p>
    <w:p w14:paraId="4D81AD7F" w14:textId="77777777" w:rsidR="002C0F16" w:rsidRDefault="002C0F16" w:rsidP="002C0F16">
      <w:r>
        <w:t xml:space="preserve">    &lt;</w:t>
      </w:r>
      <w:proofErr w:type="spellStart"/>
      <w:proofErr w:type="gramStart"/>
      <w:r>
        <w:t>xs:element</w:t>
      </w:r>
      <w:proofErr w:type="spellEnd"/>
      <w:proofErr w:type="gramEnd"/>
      <w:r>
        <w:t xml:space="preserve"> name="IdPpidMapping"&gt;</w:t>
      </w:r>
    </w:p>
    <w:p w14:paraId="02E9C8FE" w14:textId="77777777" w:rsidR="002C0F16" w:rsidRDefault="002C0F16" w:rsidP="002C0F16">
      <w:r>
        <w:t xml:space="preserve">            &lt;</w:t>
      </w:r>
      <w:proofErr w:type="spellStart"/>
      <w:proofErr w:type="gramStart"/>
      <w:r>
        <w:t>xs:complexType</w:t>
      </w:r>
      <w:proofErr w:type="spellEnd"/>
      <w:proofErr w:type="gramEnd"/>
      <w:r>
        <w:t>&gt;</w:t>
      </w:r>
    </w:p>
    <w:p w14:paraId="5DD0624F" w14:textId="77777777" w:rsidR="002C0F16" w:rsidRDefault="002C0F16" w:rsidP="002C0F16">
      <w:r>
        <w:t xml:space="preserve">                &lt;</w:t>
      </w:r>
      <w:proofErr w:type="spellStart"/>
      <w:proofErr w:type="gramStart"/>
      <w:r>
        <w:t>xs:sequence</w:t>
      </w:r>
      <w:proofErr w:type="spellEnd"/>
      <w:proofErr w:type="gramEnd"/>
      <w:r>
        <w:t>&gt;</w:t>
      </w:r>
    </w:p>
    <w:p w14:paraId="1E5846B9" w14:textId="77777777" w:rsidR="002C0F16" w:rsidRDefault="002C0F16" w:rsidP="002C0F16">
      <w:r>
        <w:t xml:space="preserve">                    &lt;</w:t>
      </w:r>
      <w:proofErr w:type="spellStart"/>
      <w:proofErr w:type="gramStart"/>
      <w:r>
        <w:t>xs:element</w:t>
      </w:r>
      <w:proofErr w:type="spellEnd"/>
      <w:proofErr w:type="gramEnd"/>
      <w:r>
        <w:t xml:space="preserve"> ref="</w:t>
      </w:r>
      <w:proofErr w:type="spellStart"/>
      <w:r>
        <w:t>pid</w:t>
      </w:r>
      <w:proofErr w:type="spellEnd"/>
      <w:r>
        <w:t>" /&gt;</w:t>
      </w:r>
    </w:p>
    <w:p w14:paraId="3B9DDF67" w14:textId="77777777" w:rsidR="002C0F16" w:rsidRDefault="002C0F16" w:rsidP="002C0F16">
      <w:r>
        <w:t xml:space="preserve">                &lt;/</w:t>
      </w:r>
      <w:proofErr w:type="spellStart"/>
      <w:r>
        <w:t>xs</w:t>
      </w:r>
      <w:proofErr w:type="gramStart"/>
      <w:r>
        <w:t>:sequence</w:t>
      </w:r>
      <w:proofErr w:type="spellEnd"/>
      <w:proofErr w:type="gramEnd"/>
      <w:r>
        <w:t>&gt;</w:t>
      </w:r>
    </w:p>
    <w:p w14:paraId="3290551A" w14:textId="77777777" w:rsidR="002C0F16" w:rsidRDefault="002C0F16" w:rsidP="002C0F16">
      <w:r>
        <w:t xml:space="preserve">                &lt;</w:t>
      </w:r>
      <w:proofErr w:type="gramStart"/>
      <w:r>
        <w:t>xs:attribute</w:t>
      </w:r>
      <w:proofErr w:type="gramEnd"/>
      <w:r>
        <w:t xml:space="preserve"> ref="Name" /&gt;</w:t>
      </w:r>
    </w:p>
    <w:p w14:paraId="661D8263" w14:textId="77777777" w:rsidR="002C0F16" w:rsidRDefault="002C0F16" w:rsidP="002C0F16">
      <w:r>
        <w:t xml:space="preserve">            &lt;/</w:t>
      </w:r>
      <w:proofErr w:type="spellStart"/>
      <w:r>
        <w:t>xs</w:t>
      </w:r>
      <w:proofErr w:type="gramStart"/>
      <w:r>
        <w:t>:complexType</w:t>
      </w:r>
      <w:proofErr w:type="spellEnd"/>
      <w:proofErr w:type="gramEnd"/>
      <w:r>
        <w:t>&gt;</w:t>
      </w:r>
    </w:p>
    <w:p w14:paraId="151FF5CC" w14:textId="77777777" w:rsidR="002C0F16" w:rsidRDefault="002C0F16" w:rsidP="002C0F16">
      <w:r>
        <w:t xml:space="preserve">    &lt;/</w:t>
      </w:r>
      <w:proofErr w:type="spellStart"/>
      <w:r>
        <w:t>xs</w:t>
      </w:r>
      <w:proofErr w:type="gramStart"/>
      <w:r>
        <w:t>:element</w:t>
      </w:r>
      <w:proofErr w:type="spellEnd"/>
      <w:proofErr w:type="gramEnd"/>
      <w:r>
        <w:t>&gt;</w:t>
      </w:r>
    </w:p>
    <w:p w14:paraId="062540D2" w14:textId="77777777" w:rsidR="002C0F16" w:rsidRDefault="002C0F16" w:rsidP="002C0F16">
      <w:r>
        <w:t xml:space="preserve">    </w:t>
      </w:r>
    </w:p>
    <w:p w14:paraId="5E34641F" w14:textId="268312CC" w:rsidR="002C0F16" w:rsidRDefault="002C0F16" w:rsidP="002C0F16">
      <w:r>
        <w:t xml:space="preserve">    &lt;</w:t>
      </w:r>
      <w:proofErr w:type="gramStart"/>
      <w:r>
        <w:t>!-</w:t>
      </w:r>
      <w:proofErr w:type="gramEnd"/>
      <w:r>
        <w:t xml:space="preserve">- Element representing one attribute with a Name and a </w:t>
      </w:r>
      <w:r w:rsidR="00811C17">
        <w:t>display name</w:t>
      </w:r>
      <w:r>
        <w:t>--&gt;</w:t>
      </w:r>
    </w:p>
    <w:p w14:paraId="1AF1DD12" w14:textId="0D74F534" w:rsidR="002C0F16" w:rsidRDefault="002C0F16" w:rsidP="002C0F16">
      <w:r>
        <w:t xml:space="preserve">    &lt;</w:t>
      </w:r>
      <w:proofErr w:type="spellStart"/>
      <w:proofErr w:type="gramStart"/>
      <w:r>
        <w:t>xs:element</w:t>
      </w:r>
      <w:proofErr w:type="spellEnd"/>
      <w:proofErr w:type="gramEnd"/>
      <w:r>
        <w:t xml:space="preserve"> name="Attribute"&gt;</w:t>
      </w:r>
    </w:p>
    <w:p w14:paraId="4BBAACEB" w14:textId="77777777" w:rsidR="002C0F16" w:rsidRDefault="002C0F16" w:rsidP="002C0F16">
      <w:r>
        <w:t xml:space="preserve">        &lt;</w:t>
      </w:r>
      <w:proofErr w:type="spellStart"/>
      <w:proofErr w:type="gramStart"/>
      <w:r>
        <w:t>xs:complexType</w:t>
      </w:r>
      <w:proofErr w:type="spellEnd"/>
      <w:proofErr w:type="gramEnd"/>
      <w:r>
        <w:t>&gt;</w:t>
      </w:r>
    </w:p>
    <w:p w14:paraId="538881BF" w14:textId="77777777" w:rsidR="002C0F16" w:rsidRDefault="002C0F16" w:rsidP="002C0F16">
      <w:r>
        <w:t xml:space="preserve">                &lt;</w:t>
      </w:r>
      <w:proofErr w:type="gramStart"/>
      <w:r>
        <w:t>xs:attribute</w:t>
      </w:r>
      <w:proofErr w:type="gramEnd"/>
      <w:r>
        <w:t xml:space="preserve"> ref="Name" /&gt;</w:t>
      </w:r>
    </w:p>
    <w:p w14:paraId="36E65614" w14:textId="5AEF7E3E" w:rsidR="002C0F16" w:rsidRDefault="002C0F16" w:rsidP="002C0F16">
      <w:r>
        <w:t xml:space="preserve">                &lt;</w:t>
      </w:r>
      <w:proofErr w:type="gramStart"/>
      <w:r>
        <w:t>xs:attribute</w:t>
      </w:r>
      <w:proofErr w:type="gramEnd"/>
      <w:r>
        <w:t xml:space="preserve"> ref="</w:t>
      </w:r>
      <w:r w:rsidR="00D47746">
        <w:t>DisplayName</w:t>
      </w:r>
      <w:r>
        <w:t xml:space="preserve">" </w:t>
      </w:r>
      <w:r w:rsidR="00A722EF">
        <w:t xml:space="preserve">use=optional </w:t>
      </w:r>
      <w:r>
        <w:t>/&gt;</w:t>
      </w:r>
    </w:p>
    <w:p w14:paraId="6A8493A8" w14:textId="4193CBD7" w:rsidR="00811C17" w:rsidRDefault="00811C17" w:rsidP="002C0F16">
      <w:r w:rsidRPr="00811C17">
        <w:t xml:space="preserve">       </w:t>
      </w:r>
      <w:r>
        <w:t xml:space="preserve">         &lt;</w:t>
      </w:r>
      <w:proofErr w:type="gramStart"/>
      <w:r>
        <w:t>xs:attribute</w:t>
      </w:r>
      <w:proofErr w:type="gramEnd"/>
      <w:r>
        <w:t xml:space="preserve"> ref="Value</w:t>
      </w:r>
      <w:r w:rsidRPr="00811C17">
        <w:t xml:space="preserve">" </w:t>
      </w:r>
      <w:r>
        <w:t>use=optional</w:t>
      </w:r>
      <w:r w:rsidRPr="00811C17">
        <w:t>/&gt;</w:t>
      </w:r>
    </w:p>
    <w:p w14:paraId="3D810100" w14:textId="77777777" w:rsidR="002C0F16" w:rsidRDefault="002C0F16" w:rsidP="002C0F16">
      <w:r>
        <w:t xml:space="preserve">        &lt;/</w:t>
      </w:r>
      <w:proofErr w:type="spellStart"/>
      <w:r>
        <w:t>xs</w:t>
      </w:r>
      <w:proofErr w:type="gramStart"/>
      <w:r>
        <w:t>:complexType</w:t>
      </w:r>
      <w:proofErr w:type="spellEnd"/>
      <w:proofErr w:type="gramEnd"/>
      <w:r>
        <w:t>&gt;</w:t>
      </w:r>
    </w:p>
    <w:p w14:paraId="19103EA2" w14:textId="77777777" w:rsidR="002C0F16" w:rsidRDefault="002C0F16" w:rsidP="002C0F16">
      <w:r>
        <w:t xml:space="preserve">    &lt;/</w:t>
      </w:r>
      <w:proofErr w:type="spellStart"/>
      <w:r>
        <w:t>xs</w:t>
      </w:r>
      <w:proofErr w:type="gramStart"/>
      <w:r>
        <w:t>:element</w:t>
      </w:r>
      <w:proofErr w:type="spellEnd"/>
      <w:proofErr w:type="gramEnd"/>
      <w:r>
        <w:t>&gt;</w:t>
      </w:r>
    </w:p>
    <w:p w14:paraId="1F3F9A54" w14:textId="77777777" w:rsidR="002C0F16" w:rsidRDefault="002C0F16" w:rsidP="002C0F16">
      <w:r>
        <w:t xml:space="preserve">    </w:t>
      </w:r>
    </w:p>
    <w:p w14:paraId="66105B4F" w14:textId="77777777" w:rsidR="002C0F16" w:rsidRDefault="002C0F16" w:rsidP="002C0F16">
      <w:r>
        <w:t xml:space="preserve">    &lt;</w:t>
      </w:r>
      <w:proofErr w:type="gramStart"/>
      <w:r>
        <w:t>!-</w:t>
      </w:r>
      <w:proofErr w:type="gramEnd"/>
      <w:r>
        <w:t>- Element representing an optional set of attributes that grant a role on Openstack services</w:t>
      </w:r>
    </w:p>
    <w:p w14:paraId="1C8BDAE4" w14:textId="695D7564" w:rsidR="002C0F16" w:rsidRDefault="002C0F16" w:rsidP="002C0F16">
      <w:r>
        <w:t xml:space="preserve">            Attribute </w:t>
      </w:r>
      <w:r w:rsidR="00D34DF6">
        <w:t>–</w:t>
      </w:r>
      <w:r>
        <w:t xml:space="preserve"> </w:t>
      </w:r>
      <w:r w:rsidR="00D34DF6">
        <w:t>the set of attributes</w:t>
      </w:r>
      <w:r>
        <w:t xml:space="preserve"> required to grant</w:t>
      </w:r>
      <w:r w:rsidR="00D34DF6">
        <w:t xml:space="preserve"> the role</w:t>
      </w:r>
    </w:p>
    <w:p w14:paraId="3C59139A" w14:textId="7097FFFF" w:rsidR="002C0F16" w:rsidRDefault="002C0F16" w:rsidP="002C0F16">
      <w:r>
        <w:t xml:space="preserve">            </w:t>
      </w:r>
      <w:proofErr w:type="spellStart"/>
      <w:r>
        <w:t>RoleG</w:t>
      </w:r>
      <w:r w:rsidR="00D47746">
        <w:t>r</w:t>
      </w:r>
      <w:r>
        <w:t>anted</w:t>
      </w:r>
      <w:proofErr w:type="spellEnd"/>
      <w:r>
        <w:t xml:space="preserve"> - the Openstack role that is granted if all Attribute(s) are present --&gt;</w:t>
      </w:r>
    </w:p>
    <w:p w14:paraId="4051CC51" w14:textId="74FE8F17" w:rsidR="002C0F16" w:rsidRDefault="002C0F16" w:rsidP="002C0F16">
      <w:r>
        <w:t xml:space="preserve">    &lt;</w:t>
      </w:r>
      <w:proofErr w:type="spellStart"/>
      <w:proofErr w:type="gramStart"/>
      <w:r>
        <w:t>xs:element</w:t>
      </w:r>
      <w:proofErr w:type="spellEnd"/>
      <w:proofErr w:type="gramEnd"/>
      <w:r>
        <w:t xml:space="preserve"> name="</w:t>
      </w:r>
      <w:proofErr w:type="spellStart"/>
      <w:r>
        <w:t>Attribute</w:t>
      </w:r>
      <w:r w:rsidR="00811C17">
        <w:t>Mapping</w:t>
      </w:r>
      <w:proofErr w:type="spellEnd"/>
      <w:r>
        <w:t>"&gt;</w:t>
      </w:r>
    </w:p>
    <w:p w14:paraId="1D18234F" w14:textId="77777777" w:rsidR="002C0F16" w:rsidRDefault="002C0F16" w:rsidP="002C0F16">
      <w:r>
        <w:t xml:space="preserve">        &lt;</w:t>
      </w:r>
      <w:proofErr w:type="spellStart"/>
      <w:proofErr w:type="gramStart"/>
      <w:r>
        <w:t>xs:complexType</w:t>
      </w:r>
      <w:proofErr w:type="spellEnd"/>
      <w:proofErr w:type="gramEnd"/>
      <w:r>
        <w:t>&gt;</w:t>
      </w:r>
    </w:p>
    <w:p w14:paraId="420F460C" w14:textId="77777777" w:rsidR="002C0F16" w:rsidRDefault="002C0F16" w:rsidP="002C0F16">
      <w:r>
        <w:t xml:space="preserve">            &lt;</w:t>
      </w:r>
      <w:proofErr w:type="spellStart"/>
      <w:proofErr w:type="gramStart"/>
      <w:r>
        <w:t>xs:sequence</w:t>
      </w:r>
      <w:proofErr w:type="spellEnd"/>
      <w:proofErr w:type="gramEnd"/>
      <w:r>
        <w:t>&gt;</w:t>
      </w:r>
    </w:p>
    <w:p w14:paraId="5EFF049D" w14:textId="64C45D17" w:rsidR="002C0F16" w:rsidRDefault="002C0F16" w:rsidP="002C0F16">
      <w:r>
        <w:t xml:space="preserve">                &lt;</w:t>
      </w:r>
      <w:proofErr w:type="spellStart"/>
      <w:proofErr w:type="gramStart"/>
      <w:r>
        <w:t>xs:element</w:t>
      </w:r>
      <w:proofErr w:type="spellEnd"/>
      <w:proofErr w:type="gramEnd"/>
      <w:r>
        <w:t xml:space="preserve"> ref="Attribute" maxOccurs="unbounded" /&gt;</w:t>
      </w:r>
    </w:p>
    <w:p w14:paraId="7860D519" w14:textId="5C341F62" w:rsidR="002C0F16" w:rsidRDefault="002C0F16" w:rsidP="002C0F16">
      <w:r>
        <w:lastRenderedPageBreak/>
        <w:t xml:space="preserve">                &lt;</w:t>
      </w:r>
      <w:proofErr w:type="spellStart"/>
      <w:proofErr w:type="gramStart"/>
      <w:r>
        <w:t>xs:element</w:t>
      </w:r>
      <w:proofErr w:type="spellEnd"/>
      <w:proofErr w:type="gramEnd"/>
      <w:r>
        <w:t xml:space="preserve"> ref="</w:t>
      </w:r>
      <w:proofErr w:type="spellStart"/>
      <w:r>
        <w:t>RoleGranted</w:t>
      </w:r>
      <w:proofErr w:type="spellEnd"/>
      <w:r>
        <w:t>" /&gt;</w:t>
      </w:r>
    </w:p>
    <w:p w14:paraId="35DC06A9" w14:textId="77777777" w:rsidR="002C0F16" w:rsidRDefault="002C0F16" w:rsidP="002C0F16">
      <w:r>
        <w:t xml:space="preserve">            &lt;/</w:t>
      </w:r>
      <w:proofErr w:type="spellStart"/>
      <w:r>
        <w:t>xs</w:t>
      </w:r>
      <w:proofErr w:type="gramStart"/>
      <w:r>
        <w:t>:sequence</w:t>
      </w:r>
      <w:proofErr w:type="spellEnd"/>
      <w:proofErr w:type="gramEnd"/>
      <w:r>
        <w:t>&gt;</w:t>
      </w:r>
    </w:p>
    <w:p w14:paraId="54F84E7F" w14:textId="77777777" w:rsidR="002C0F16" w:rsidRDefault="002C0F16" w:rsidP="002C0F16">
      <w:r>
        <w:t xml:space="preserve">        &lt;/</w:t>
      </w:r>
      <w:proofErr w:type="spellStart"/>
      <w:r>
        <w:t>xs</w:t>
      </w:r>
      <w:proofErr w:type="gramStart"/>
      <w:r>
        <w:t>:complexType</w:t>
      </w:r>
      <w:proofErr w:type="spellEnd"/>
      <w:proofErr w:type="gramEnd"/>
      <w:r>
        <w:t>&gt;</w:t>
      </w:r>
    </w:p>
    <w:p w14:paraId="54E83474" w14:textId="77777777" w:rsidR="002C0F16" w:rsidRDefault="002C0F16" w:rsidP="002C0F16">
      <w:r>
        <w:t xml:space="preserve">    &lt;/</w:t>
      </w:r>
      <w:proofErr w:type="spellStart"/>
      <w:r>
        <w:t>xs</w:t>
      </w:r>
      <w:proofErr w:type="gramStart"/>
      <w:r>
        <w:t>:element</w:t>
      </w:r>
      <w:proofErr w:type="spellEnd"/>
      <w:proofErr w:type="gramEnd"/>
      <w:r>
        <w:t>&gt;</w:t>
      </w:r>
    </w:p>
    <w:p w14:paraId="6B312991" w14:textId="77777777" w:rsidR="002C0F16" w:rsidRDefault="002C0F16" w:rsidP="002C0F16">
      <w:r>
        <w:t xml:space="preserve">    </w:t>
      </w:r>
    </w:p>
    <w:p w14:paraId="2A7CEA1B" w14:textId="64815127" w:rsidR="002C0F16" w:rsidRDefault="002C0F16" w:rsidP="002C0F16">
      <w:r>
        <w:t xml:space="preserve">    &lt;</w:t>
      </w:r>
      <w:proofErr w:type="gramStart"/>
      <w:r>
        <w:t>!-</w:t>
      </w:r>
      <w:proofErr w:type="gramEnd"/>
      <w:r>
        <w:t>- Element representing a set of attributes required for access to a</w:t>
      </w:r>
      <w:r w:rsidR="00A722EF">
        <w:t xml:space="preserve"> tenant/</w:t>
      </w:r>
      <w:r>
        <w:t xml:space="preserve"> account  DisplayName - friendly </w:t>
      </w:r>
      <w:r w:rsidR="00A722EF">
        <w:t>tenant/</w:t>
      </w:r>
      <w:r>
        <w:t>account identifier --&gt;</w:t>
      </w:r>
    </w:p>
    <w:p w14:paraId="152DCD33" w14:textId="501324B3" w:rsidR="002C0F16" w:rsidRDefault="002C0F16" w:rsidP="002C0F16">
      <w:r>
        <w:t xml:space="preserve">    &lt;</w:t>
      </w:r>
      <w:proofErr w:type="spellStart"/>
      <w:proofErr w:type="gramStart"/>
      <w:r>
        <w:t>xs:element</w:t>
      </w:r>
      <w:proofErr w:type="spellEnd"/>
      <w:proofErr w:type="gramEnd"/>
      <w:r>
        <w:t xml:space="preserve"> name="</w:t>
      </w:r>
      <w:r w:rsidR="00A722EF">
        <w:t>Tenant</w:t>
      </w:r>
      <w:r>
        <w:t>"&gt;</w:t>
      </w:r>
    </w:p>
    <w:p w14:paraId="1925EAA2" w14:textId="77777777" w:rsidR="002C0F16" w:rsidRDefault="002C0F16" w:rsidP="002C0F16">
      <w:r>
        <w:t xml:space="preserve">        &lt;</w:t>
      </w:r>
      <w:proofErr w:type="spellStart"/>
      <w:proofErr w:type="gramStart"/>
      <w:r>
        <w:t>xs:complexType</w:t>
      </w:r>
      <w:proofErr w:type="spellEnd"/>
      <w:proofErr w:type="gramEnd"/>
      <w:r>
        <w:t>&gt;</w:t>
      </w:r>
    </w:p>
    <w:p w14:paraId="5EA6F8CE" w14:textId="77777777" w:rsidR="002C0F16" w:rsidRDefault="002C0F16" w:rsidP="002C0F16">
      <w:r>
        <w:t xml:space="preserve">            &lt;</w:t>
      </w:r>
      <w:proofErr w:type="spellStart"/>
      <w:proofErr w:type="gramStart"/>
      <w:r>
        <w:t>xs:sequence</w:t>
      </w:r>
      <w:proofErr w:type="spellEnd"/>
      <w:proofErr w:type="gramEnd"/>
      <w:r>
        <w:t>&gt;</w:t>
      </w:r>
    </w:p>
    <w:p w14:paraId="46A3DA44" w14:textId="0973D793" w:rsidR="002C0F16" w:rsidRDefault="002C0F16" w:rsidP="002C0F16">
      <w:r>
        <w:t xml:space="preserve">                &lt;</w:t>
      </w:r>
      <w:proofErr w:type="spellStart"/>
      <w:proofErr w:type="gramStart"/>
      <w:r>
        <w:t>xs:element</w:t>
      </w:r>
      <w:proofErr w:type="spellEnd"/>
      <w:proofErr w:type="gramEnd"/>
      <w:r>
        <w:t xml:space="preserve"> ref="Attribute" maxOccurs="unbounded" /&gt;</w:t>
      </w:r>
    </w:p>
    <w:p w14:paraId="16F93DF8" w14:textId="3C21CF23" w:rsidR="002C0F16" w:rsidRDefault="002C0F16" w:rsidP="002C0F16">
      <w:r>
        <w:t xml:space="preserve">                &lt;</w:t>
      </w:r>
      <w:proofErr w:type="spellStart"/>
      <w:proofErr w:type="gramStart"/>
      <w:r>
        <w:t>xs:element</w:t>
      </w:r>
      <w:proofErr w:type="spellEnd"/>
      <w:proofErr w:type="gramEnd"/>
      <w:r>
        <w:t xml:space="preserve"> ref="</w:t>
      </w:r>
      <w:proofErr w:type="spellStart"/>
      <w:r>
        <w:t>Attribute</w:t>
      </w:r>
      <w:r w:rsidR="00A722EF">
        <w:t>Mapping</w:t>
      </w:r>
      <w:proofErr w:type="spellEnd"/>
      <w:r>
        <w:t>" maxOccurs="unbounded" /&gt;</w:t>
      </w:r>
    </w:p>
    <w:p w14:paraId="72CB0FB5" w14:textId="77777777" w:rsidR="002C0F16" w:rsidRDefault="002C0F16" w:rsidP="002C0F16">
      <w:r>
        <w:t xml:space="preserve">            &lt;/</w:t>
      </w:r>
      <w:proofErr w:type="spellStart"/>
      <w:r>
        <w:t>xs</w:t>
      </w:r>
      <w:proofErr w:type="gramStart"/>
      <w:r>
        <w:t>:sequence</w:t>
      </w:r>
      <w:proofErr w:type="spellEnd"/>
      <w:proofErr w:type="gramEnd"/>
      <w:r>
        <w:t>&gt;</w:t>
      </w:r>
    </w:p>
    <w:p w14:paraId="732690EE" w14:textId="77777777" w:rsidR="002C0F16" w:rsidRDefault="002C0F16" w:rsidP="002C0F16">
      <w:r>
        <w:t xml:space="preserve">            &lt;</w:t>
      </w:r>
      <w:proofErr w:type="gramStart"/>
      <w:r>
        <w:t>xs:attribute</w:t>
      </w:r>
      <w:proofErr w:type="gramEnd"/>
      <w:r>
        <w:t xml:space="preserve"> ref="DisplayName" use="required" /&gt;</w:t>
      </w:r>
    </w:p>
    <w:p w14:paraId="2992F62B" w14:textId="77777777" w:rsidR="002C0F16" w:rsidRDefault="002C0F16" w:rsidP="002C0F16">
      <w:r>
        <w:t xml:space="preserve">        &lt;/</w:t>
      </w:r>
      <w:proofErr w:type="spellStart"/>
      <w:r>
        <w:t>xs</w:t>
      </w:r>
      <w:proofErr w:type="gramStart"/>
      <w:r>
        <w:t>:complexType</w:t>
      </w:r>
      <w:proofErr w:type="spellEnd"/>
      <w:proofErr w:type="gramEnd"/>
      <w:r>
        <w:t>&gt;</w:t>
      </w:r>
    </w:p>
    <w:p w14:paraId="05FAA545" w14:textId="77777777" w:rsidR="002C0F16" w:rsidRDefault="002C0F16" w:rsidP="002C0F16">
      <w:r>
        <w:t xml:space="preserve">    &lt;/</w:t>
      </w:r>
      <w:proofErr w:type="spellStart"/>
      <w:r>
        <w:t>xs</w:t>
      </w:r>
      <w:proofErr w:type="gramStart"/>
      <w:r>
        <w:t>:element</w:t>
      </w:r>
      <w:proofErr w:type="spellEnd"/>
      <w:proofErr w:type="gramEnd"/>
      <w:r>
        <w:t>&gt;</w:t>
      </w:r>
    </w:p>
    <w:p w14:paraId="7BA2ECC7" w14:textId="77777777" w:rsidR="002C0F16" w:rsidRDefault="002C0F16" w:rsidP="002C0F16">
      <w:r>
        <w:t xml:space="preserve">    </w:t>
      </w:r>
    </w:p>
    <w:p w14:paraId="34628EA5" w14:textId="3A6A5D60" w:rsidR="002C0F16" w:rsidRDefault="002C0F16" w:rsidP="002C0F16">
      <w:r>
        <w:t xml:space="preserve">    &lt;</w:t>
      </w:r>
      <w:proofErr w:type="gramStart"/>
      <w:r>
        <w:t>!-</w:t>
      </w:r>
      <w:proofErr w:type="gramEnd"/>
      <w:r>
        <w:t xml:space="preserve">- Element representing a list of </w:t>
      </w:r>
      <w:r w:rsidR="00A722EF">
        <w:t>Tenants</w:t>
      </w:r>
      <w:r>
        <w:t xml:space="preserve">  --&gt;</w:t>
      </w:r>
    </w:p>
    <w:p w14:paraId="44072FA0" w14:textId="1D8CFED3" w:rsidR="002C0F16" w:rsidRDefault="002C0F16" w:rsidP="002C0F16">
      <w:r>
        <w:t xml:space="preserve">    &lt;</w:t>
      </w:r>
      <w:proofErr w:type="spellStart"/>
      <w:proofErr w:type="gramStart"/>
      <w:r>
        <w:t>xs:element</w:t>
      </w:r>
      <w:proofErr w:type="spellEnd"/>
      <w:proofErr w:type="gramEnd"/>
      <w:r>
        <w:t xml:space="preserve"> name="</w:t>
      </w:r>
      <w:proofErr w:type="spellStart"/>
      <w:r>
        <w:t>Setof</w:t>
      </w:r>
      <w:r w:rsidR="00A722EF">
        <w:t>Tenants</w:t>
      </w:r>
      <w:proofErr w:type="spellEnd"/>
      <w:r>
        <w:t>"&gt;</w:t>
      </w:r>
    </w:p>
    <w:p w14:paraId="62BAE53D" w14:textId="77777777" w:rsidR="002C0F16" w:rsidRDefault="002C0F16" w:rsidP="002C0F16">
      <w:r>
        <w:t xml:space="preserve">        &lt;</w:t>
      </w:r>
      <w:proofErr w:type="spellStart"/>
      <w:proofErr w:type="gramStart"/>
      <w:r>
        <w:t>xs:complexType</w:t>
      </w:r>
      <w:proofErr w:type="spellEnd"/>
      <w:proofErr w:type="gramEnd"/>
      <w:r>
        <w:t>&gt;</w:t>
      </w:r>
    </w:p>
    <w:p w14:paraId="36F94661" w14:textId="77777777" w:rsidR="002C0F16" w:rsidRDefault="002C0F16" w:rsidP="002C0F16">
      <w:r>
        <w:t xml:space="preserve">            &lt;</w:t>
      </w:r>
      <w:proofErr w:type="spellStart"/>
      <w:proofErr w:type="gramStart"/>
      <w:r>
        <w:t>xs:sequence</w:t>
      </w:r>
      <w:proofErr w:type="spellEnd"/>
      <w:proofErr w:type="gramEnd"/>
      <w:r>
        <w:t>&gt;</w:t>
      </w:r>
    </w:p>
    <w:p w14:paraId="140DBC53" w14:textId="5C01169D" w:rsidR="002C0F16" w:rsidRDefault="002C0F16" w:rsidP="002C0F16">
      <w:r>
        <w:t xml:space="preserve">                &lt;</w:t>
      </w:r>
      <w:proofErr w:type="spellStart"/>
      <w:proofErr w:type="gramStart"/>
      <w:r>
        <w:t>xs:element</w:t>
      </w:r>
      <w:proofErr w:type="spellEnd"/>
      <w:proofErr w:type="gramEnd"/>
      <w:r>
        <w:t xml:space="preserve"> ref="</w:t>
      </w:r>
      <w:r w:rsidR="00D34DF6">
        <w:t>Te</w:t>
      </w:r>
      <w:r w:rsidR="00A722EF">
        <w:t>nant</w:t>
      </w:r>
      <w:r>
        <w:t>" maxOccurs="unbounded" /&gt;</w:t>
      </w:r>
    </w:p>
    <w:p w14:paraId="6DFE81C2" w14:textId="77777777" w:rsidR="002C0F16" w:rsidRDefault="002C0F16" w:rsidP="002C0F16">
      <w:r>
        <w:t xml:space="preserve">            &lt;/</w:t>
      </w:r>
      <w:proofErr w:type="spellStart"/>
      <w:r>
        <w:t>xs</w:t>
      </w:r>
      <w:proofErr w:type="gramStart"/>
      <w:r>
        <w:t>:sequence</w:t>
      </w:r>
      <w:proofErr w:type="spellEnd"/>
      <w:proofErr w:type="gramEnd"/>
      <w:r>
        <w:t>&gt;</w:t>
      </w:r>
    </w:p>
    <w:p w14:paraId="57C4E5DD" w14:textId="77777777" w:rsidR="002C0F16" w:rsidRDefault="002C0F16" w:rsidP="002C0F16">
      <w:r>
        <w:t xml:space="preserve">        &lt;/</w:t>
      </w:r>
      <w:proofErr w:type="spellStart"/>
      <w:r>
        <w:t>xs</w:t>
      </w:r>
      <w:proofErr w:type="gramStart"/>
      <w:r>
        <w:t>:complexType</w:t>
      </w:r>
      <w:proofErr w:type="spellEnd"/>
      <w:proofErr w:type="gramEnd"/>
      <w:r>
        <w:t>&gt;</w:t>
      </w:r>
    </w:p>
    <w:p w14:paraId="37B328D3" w14:textId="77777777" w:rsidR="002C0F16" w:rsidRDefault="002C0F16" w:rsidP="002C0F16">
      <w:r>
        <w:t xml:space="preserve">    &lt;/</w:t>
      </w:r>
      <w:proofErr w:type="spellStart"/>
      <w:r>
        <w:t>xs</w:t>
      </w:r>
      <w:proofErr w:type="gramStart"/>
      <w:r>
        <w:t>:element</w:t>
      </w:r>
      <w:proofErr w:type="spellEnd"/>
      <w:proofErr w:type="gramEnd"/>
      <w:r>
        <w:t>&gt;</w:t>
      </w:r>
    </w:p>
    <w:p w14:paraId="6F3202D0" w14:textId="77777777" w:rsidR="002C0F16" w:rsidRDefault="002C0F16" w:rsidP="002C0F16">
      <w:r>
        <w:t xml:space="preserve">    </w:t>
      </w:r>
    </w:p>
    <w:p w14:paraId="6CA2CF6F" w14:textId="77777777" w:rsidR="002C0F16" w:rsidRDefault="002C0F16" w:rsidP="002C0F16">
      <w:r>
        <w:t xml:space="preserve">    &lt;</w:t>
      </w:r>
      <w:proofErr w:type="gramStart"/>
      <w:r>
        <w:t>!-</w:t>
      </w:r>
      <w:proofErr w:type="gramEnd"/>
      <w:r>
        <w:t>- Element representing a configuration element for the Credential Validation Middleware</w:t>
      </w:r>
    </w:p>
    <w:p w14:paraId="3CFCC87D" w14:textId="77777777" w:rsidR="002C0F16" w:rsidRDefault="002C0F16" w:rsidP="002C0F16">
      <w:r>
        <w:t xml:space="preserve">        CertificateFile / KeyFile - the key/certificate pair used for signing SAML assertions --&gt;</w:t>
      </w:r>
    </w:p>
    <w:p w14:paraId="48A4444B" w14:textId="77777777" w:rsidR="002C0F16" w:rsidRDefault="002C0F16" w:rsidP="002C0F16">
      <w:r>
        <w:t xml:space="preserve">    &lt;</w:t>
      </w:r>
      <w:proofErr w:type="spellStart"/>
      <w:proofErr w:type="gramStart"/>
      <w:r>
        <w:t>xs:element</w:t>
      </w:r>
      <w:proofErr w:type="spellEnd"/>
      <w:proofErr w:type="gramEnd"/>
      <w:r>
        <w:t xml:space="preserve"> name="Config"&gt;</w:t>
      </w:r>
    </w:p>
    <w:p w14:paraId="60DCC5C3" w14:textId="77777777" w:rsidR="002C0F16" w:rsidRDefault="002C0F16" w:rsidP="002C0F16">
      <w:r>
        <w:t xml:space="preserve">        &lt;</w:t>
      </w:r>
      <w:proofErr w:type="spellStart"/>
      <w:proofErr w:type="gramStart"/>
      <w:r>
        <w:t>xs:complexType</w:t>
      </w:r>
      <w:proofErr w:type="spellEnd"/>
      <w:proofErr w:type="gramEnd"/>
      <w:r>
        <w:t>&gt;</w:t>
      </w:r>
    </w:p>
    <w:p w14:paraId="109BC5D9" w14:textId="77777777" w:rsidR="002C0F16" w:rsidRDefault="002C0F16" w:rsidP="002C0F16">
      <w:r>
        <w:t xml:space="preserve">            &lt;</w:t>
      </w:r>
      <w:proofErr w:type="spellStart"/>
      <w:proofErr w:type="gramStart"/>
      <w:r>
        <w:t>xs:sequence</w:t>
      </w:r>
      <w:proofErr w:type="spellEnd"/>
      <w:proofErr w:type="gramEnd"/>
      <w:r>
        <w:t>&gt;</w:t>
      </w:r>
    </w:p>
    <w:p w14:paraId="4301E0E9" w14:textId="30CD7D85" w:rsidR="002C0F16" w:rsidRDefault="002C0F16" w:rsidP="002C0F16">
      <w:r>
        <w:t xml:space="preserve">                &lt;</w:t>
      </w:r>
      <w:proofErr w:type="spellStart"/>
      <w:proofErr w:type="gramStart"/>
      <w:r>
        <w:t>xs:element</w:t>
      </w:r>
      <w:proofErr w:type="spellEnd"/>
      <w:proofErr w:type="gramEnd"/>
      <w:r>
        <w:t xml:space="preserve"> ref="CertificateFile"  /&gt;</w:t>
      </w:r>
    </w:p>
    <w:p w14:paraId="3A1E24A2" w14:textId="56553427" w:rsidR="002C0F16" w:rsidRDefault="002C0F16" w:rsidP="002C0F16">
      <w:r>
        <w:t xml:space="preserve">                &lt;</w:t>
      </w:r>
      <w:proofErr w:type="spellStart"/>
      <w:proofErr w:type="gramStart"/>
      <w:r>
        <w:t>xs:element</w:t>
      </w:r>
      <w:proofErr w:type="spellEnd"/>
      <w:proofErr w:type="gramEnd"/>
      <w:r>
        <w:t xml:space="preserve"> ref="KeyFile"/&gt;</w:t>
      </w:r>
    </w:p>
    <w:p w14:paraId="31703A76" w14:textId="77777777" w:rsidR="002C0F16" w:rsidRDefault="002C0F16" w:rsidP="002C0F16">
      <w:r>
        <w:t xml:space="preserve">                &lt;</w:t>
      </w:r>
      <w:proofErr w:type="spellStart"/>
      <w:proofErr w:type="gramStart"/>
      <w:r>
        <w:t>xs:element</w:t>
      </w:r>
      <w:proofErr w:type="spellEnd"/>
      <w:proofErr w:type="gramEnd"/>
      <w:r>
        <w:t xml:space="preserve"> ref="IdPpidMapping" minOccurs="1" maxOccurs="unbounded" /&gt;</w:t>
      </w:r>
    </w:p>
    <w:p w14:paraId="397F9204" w14:textId="7C22F97D" w:rsidR="002C0F16" w:rsidRDefault="002C0F16" w:rsidP="002C0F16">
      <w:r>
        <w:t xml:space="preserve">                &lt;</w:t>
      </w:r>
      <w:proofErr w:type="spellStart"/>
      <w:proofErr w:type="gramStart"/>
      <w:r>
        <w:t>xs:element</w:t>
      </w:r>
      <w:proofErr w:type="spellEnd"/>
      <w:proofErr w:type="gramEnd"/>
      <w:r>
        <w:t xml:space="preserve"> ref="</w:t>
      </w:r>
      <w:proofErr w:type="spellStart"/>
      <w:r>
        <w:t>Setof</w:t>
      </w:r>
      <w:r w:rsidR="00A722EF">
        <w:t>Tenants</w:t>
      </w:r>
      <w:proofErr w:type="spellEnd"/>
      <w:r>
        <w:t>" /&gt;</w:t>
      </w:r>
    </w:p>
    <w:p w14:paraId="6E11726D" w14:textId="77777777" w:rsidR="002C0F16" w:rsidRDefault="002C0F16" w:rsidP="002C0F16">
      <w:r>
        <w:t xml:space="preserve">            &lt;/</w:t>
      </w:r>
      <w:proofErr w:type="spellStart"/>
      <w:r>
        <w:t>xs</w:t>
      </w:r>
      <w:proofErr w:type="gramStart"/>
      <w:r>
        <w:t>:sequence</w:t>
      </w:r>
      <w:proofErr w:type="spellEnd"/>
      <w:proofErr w:type="gramEnd"/>
      <w:r>
        <w:t>&gt;</w:t>
      </w:r>
    </w:p>
    <w:p w14:paraId="2E5FAAAC" w14:textId="77777777" w:rsidR="002C0F16" w:rsidRDefault="002C0F16" w:rsidP="002C0F16">
      <w:r>
        <w:t xml:space="preserve">        &lt;/</w:t>
      </w:r>
      <w:proofErr w:type="spellStart"/>
      <w:r>
        <w:t>xs</w:t>
      </w:r>
      <w:proofErr w:type="gramStart"/>
      <w:r>
        <w:t>:complexType</w:t>
      </w:r>
      <w:proofErr w:type="spellEnd"/>
      <w:proofErr w:type="gramEnd"/>
      <w:r>
        <w:t>&gt;</w:t>
      </w:r>
    </w:p>
    <w:p w14:paraId="272351B1" w14:textId="77777777" w:rsidR="002C0F16" w:rsidRDefault="002C0F16" w:rsidP="002C0F16">
      <w:r>
        <w:t xml:space="preserve">    &lt;/</w:t>
      </w:r>
      <w:proofErr w:type="spellStart"/>
      <w:r>
        <w:t>xs</w:t>
      </w:r>
      <w:proofErr w:type="gramStart"/>
      <w:r>
        <w:t>:element</w:t>
      </w:r>
      <w:proofErr w:type="spellEnd"/>
      <w:proofErr w:type="gramEnd"/>
      <w:r>
        <w:t>&gt;</w:t>
      </w:r>
    </w:p>
    <w:p w14:paraId="1101B88A" w14:textId="77777777" w:rsidR="003E370E" w:rsidRPr="003E370E" w:rsidRDefault="00554EBB" w:rsidP="007023C8">
      <w:r>
        <w:t>&lt;/xs</w:t>
      </w:r>
      <w:proofErr w:type="gramStart"/>
      <w:r>
        <w:t>:schema</w:t>
      </w:r>
      <w:proofErr w:type="gramEnd"/>
      <w:r>
        <w:t>&gt;</w:t>
      </w:r>
    </w:p>
    <w:p w14:paraId="0A113351" w14:textId="77777777" w:rsidR="00BA3C5E" w:rsidRPr="00700BEF" w:rsidRDefault="00BA3C5E" w:rsidP="00BA3C5E">
      <w:pPr>
        <w:ind w:left="720"/>
      </w:pPr>
    </w:p>
    <w:sectPr w:rsidR="00BA3C5E" w:rsidRPr="00700BEF" w:rsidSect="00D14C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1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EB0"/>
    <w:multiLevelType w:val="hybridMultilevel"/>
    <w:tmpl w:val="0B1A42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90140F"/>
    <w:multiLevelType w:val="hybridMultilevel"/>
    <w:tmpl w:val="E87A5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201A8"/>
    <w:multiLevelType w:val="hybridMultilevel"/>
    <w:tmpl w:val="1E46E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657733"/>
    <w:multiLevelType w:val="hybridMultilevel"/>
    <w:tmpl w:val="AFEA1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ED251B3"/>
    <w:multiLevelType w:val="hybridMultilevel"/>
    <w:tmpl w:val="AFEA1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14077C5"/>
    <w:multiLevelType w:val="hybridMultilevel"/>
    <w:tmpl w:val="97B0B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E70B3A"/>
    <w:multiLevelType w:val="hybridMultilevel"/>
    <w:tmpl w:val="BCBC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E1682"/>
    <w:multiLevelType w:val="hybridMultilevel"/>
    <w:tmpl w:val="4F06F88E"/>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nsid w:val="7B455BA3"/>
    <w:multiLevelType w:val="hybridMultilevel"/>
    <w:tmpl w:val="77C09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4"/>
  </w:num>
  <w:num w:numId="6">
    <w:abstractNumId w:val="5"/>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D4"/>
    <w:rsid w:val="0000472E"/>
    <w:rsid w:val="00157DA5"/>
    <w:rsid w:val="002C0F16"/>
    <w:rsid w:val="002E1D4A"/>
    <w:rsid w:val="0033005E"/>
    <w:rsid w:val="00367B70"/>
    <w:rsid w:val="00381803"/>
    <w:rsid w:val="003C19E4"/>
    <w:rsid w:val="003E370E"/>
    <w:rsid w:val="004525A4"/>
    <w:rsid w:val="004B6BAE"/>
    <w:rsid w:val="00554EBB"/>
    <w:rsid w:val="005C0A5C"/>
    <w:rsid w:val="005F2124"/>
    <w:rsid w:val="00674A51"/>
    <w:rsid w:val="00681FD8"/>
    <w:rsid w:val="00700BEF"/>
    <w:rsid w:val="007023C8"/>
    <w:rsid w:val="00787F43"/>
    <w:rsid w:val="00811C17"/>
    <w:rsid w:val="00963EF8"/>
    <w:rsid w:val="00A53742"/>
    <w:rsid w:val="00A722EF"/>
    <w:rsid w:val="00BA3C5E"/>
    <w:rsid w:val="00BB629C"/>
    <w:rsid w:val="00C563E9"/>
    <w:rsid w:val="00D14C05"/>
    <w:rsid w:val="00D34DF6"/>
    <w:rsid w:val="00D47746"/>
    <w:rsid w:val="00D71ED4"/>
    <w:rsid w:val="00DD10EE"/>
    <w:rsid w:val="00F3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126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E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E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E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0B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D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71E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1E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ED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71ED4"/>
    <w:rPr>
      <w:color w:val="0000FF" w:themeColor="hyperlink"/>
      <w:u w:val="single"/>
    </w:rPr>
  </w:style>
  <w:style w:type="paragraph" w:styleId="ListParagraph">
    <w:name w:val="List Paragraph"/>
    <w:basedOn w:val="Normal"/>
    <w:uiPriority w:val="34"/>
    <w:qFormat/>
    <w:rsid w:val="00C563E9"/>
    <w:pPr>
      <w:ind w:left="720"/>
      <w:contextualSpacing/>
    </w:pPr>
  </w:style>
  <w:style w:type="paragraph" w:styleId="Caption">
    <w:name w:val="caption"/>
    <w:basedOn w:val="Normal"/>
    <w:next w:val="Normal"/>
    <w:uiPriority w:val="35"/>
    <w:unhideWhenUsed/>
    <w:qFormat/>
    <w:rsid w:val="004B6BAE"/>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700BE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57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DA5"/>
    <w:rPr>
      <w:rFonts w:ascii="Lucida Grande" w:hAnsi="Lucida Grande"/>
      <w:sz w:val="18"/>
      <w:szCs w:val="18"/>
    </w:rPr>
  </w:style>
  <w:style w:type="character" w:styleId="CommentReference">
    <w:name w:val="annotation reference"/>
    <w:basedOn w:val="DefaultParagraphFont"/>
    <w:uiPriority w:val="99"/>
    <w:semiHidden/>
    <w:unhideWhenUsed/>
    <w:rsid w:val="00963EF8"/>
    <w:rPr>
      <w:sz w:val="16"/>
      <w:szCs w:val="16"/>
    </w:rPr>
  </w:style>
  <w:style w:type="paragraph" w:styleId="CommentText">
    <w:name w:val="annotation text"/>
    <w:basedOn w:val="Normal"/>
    <w:link w:val="CommentTextChar"/>
    <w:uiPriority w:val="99"/>
    <w:semiHidden/>
    <w:unhideWhenUsed/>
    <w:rsid w:val="00963EF8"/>
    <w:rPr>
      <w:sz w:val="20"/>
      <w:szCs w:val="20"/>
    </w:rPr>
  </w:style>
  <w:style w:type="character" w:customStyle="1" w:styleId="CommentTextChar">
    <w:name w:val="Comment Text Char"/>
    <w:basedOn w:val="DefaultParagraphFont"/>
    <w:link w:val="CommentText"/>
    <w:uiPriority w:val="99"/>
    <w:semiHidden/>
    <w:rsid w:val="00963EF8"/>
    <w:rPr>
      <w:sz w:val="20"/>
      <w:szCs w:val="20"/>
    </w:rPr>
  </w:style>
  <w:style w:type="paragraph" w:styleId="CommentSubject">
    <w:name w:val="annotation subject"/>
    <w:basedOn w:val="CommentText"/>
    <w:next w:val="CommentText"/>
    <w:link w:val="CommentSubjectChar"/>
    <w:uiPriority w:val="99"/>
    <w:semiHidden/>
    <w:unhideWhenUsed/>
    <w:rsid w:val="00963EF8"/>
    <w:rPr>
      <w:b/>
      <w:bCs/>
    </w:rPr>
  </w:style>
  <w:style w:type="character" w:customStyle="1" w:styleId="CommentSubjectChar">
    <w:name w:val="Comment Subject Char"/>
    <w:basedOn w:val="CommentTextChar"/>
    <w:link w:val="CommentSubject"/>
    <w:uiPriority w:val="99"/>
    <w:semiHidden/>
    <w:rsid w:val="00963EF8"/>
    <w:rPr>
      <w:b/>
      <w:bCs/>
      <w:sz w:val="20"/>
      <w:szCs w:val="20"/>
    </w:rPr>
  </w:style>
  <w:style w:type="character" w:styleId="FollowedHyperlink">
    <w:name w:val="FollowedHyperlink"/>
    <w:basedOn w:val="DefaultParagraphFont"/>
    <w:uiPriority w:val="99"/>
    <w:semiHidden/>
    <w:unhideWhenUsed/>
    <w:rsid w:val="00674A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1E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71E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1E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0BE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ED4"/>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71E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71E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1ED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71ED4"/>
    <w:rPr>
      <w:color w:val="0000FF" w:themeColor="hyperlink"/>
      <w:u w:val="single"/>
    </w:rPr>
  </w:style>
  <w:style w:type="paragraph" w:styleId="ListParagraph">
    <w:name w:val="List Paragraph"/>
    <w:basedOn w:val="Normal"/>
    <w:uiPriority w:val="34"/>
    <w:qFormat/>
    <w:rsid w:val="00C563E9"/>
    <w:pPr>
      <w:ind w:left="720"/>
      <w:contextualSpacing/>
    </w:pPr>
  </w:style>
  <w:style w:type="paragraph" w:styleId="Caption">
    <w:name w:val="caption"/>
    <w:basedOn w:val="Normal"/>
    <w:next w:val="Normal"/>
    <w:uiPriority w:val="35"/>
    <w:unhideWhenUsed/>
    <w:qFormat/>
    <w:rsid w:val="004B6BAE"/>
    <w:pPr>
      <w:spacing w:after="200"/>
    </w:pPr>
    <w:rPr>
      <w:b/>
      <w:bCs/>
      <w:color w:val="4F81BD" w:themeColor="accent1"/>
      <w:sz w:val="18"/>
      <w:szCs w:val="18"/>
    </w:rPr>
  </w:style>
  <w:style w:type="character" w:customStyle="1" w:styleId="Heading4Char">
    <w:name w:val="Heading 4 Char"/>
    <w:basedOn w:val="DefaultParagraphFont"/>
    <w:link w:val="Heading4"/>
    <w:uiPriority w:val="9"/>
    <w:rsid w:val="00700BE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57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157DA5"/>
    <w:rPr>
      <w:rFonts w:ascii="Lucida Grande" w:hAnsi="Lucida Grande"/>
      <w:sz w:val="18"/>
      <w:szCs w:val="18"/>
    </w:rPr>
  </w:style>
  <w:style w:type="character" w:styleId="CommentReference">
    <w:name w:val="annotation reference"/>
    <w:basedOn w:val="DefaultParagraphFont"/>
    <w:uiPriority w:val="99"/>
    <w:semiHidden/>
    <w:unhideWhenUsed/>
    <w:rsid w:val="00963EF8"/>
    <w:rPr>
      <w:sz w:val="16"/>
      <w:szCs w:val="16"/>
    </w:rPr>
  </w:style>
  <w:style w:type="paragraph" w:styleId="CommentText">
    <w:name w:val="annotation text"/>
    <w:basedOn w:val="Normal"/>
    <w:link w:val="CommentTextChar"/>
    <w:uiPriority w:val="99"/>
    <w:semiHidden/>
    <w:unhideWhenUsed/>
    <w:rsid w:val="00963EF8"/>
    <w:rPr>
      <w:sz w:val="20"/>
      <w:szCs w:val="20"/>
    </w:rPr>
  </w:style>
  <w:style w:type="character" w:customStyle="1" w:styleId="CommentTextChar">
    <w:name w:val="Comment Text Char"/>
    <w:basedOn w:val="DefaultParagraphFont"/>
    <w:link w:val="CommentText"/>
    <w:uiPriority w:val="99"/>
    <w:semiHidden/>
    <w:rsid w:val="00963EF8"/>
    <w:rPr>
      <w:sz w:val="20"/>
      <w:szCs w:val="20"/>
    </w:rPr>
  </w:style>
  <w:style w:type="paragraph" w:styleId="CommentSubject">
    <w:name w:val="annotation subject"/>
    <w:basedOn w:val="CommentText"/>
    <w:next w:val="CommentText"/>
    <w:link w:val="CommentSubjectChar"/>
    <w:uiPriority w:val="99"/>
    <w:semiHidden/>
    <w:unhideWhenUsed/>
    <w:rsid w:val="00963EF8"/>
    <w:rPr>
      <w:b/>
      <w:bCs/>
    </w:rPr>
  </w:style>
  <w:style w:type="character" w:customStyle="1" w:styleId="CommentSubjectChar">
    <w:name w:val="Comment Subject Char"/>
    <w:basedOn w:val="CommentTextChar"/>
    <w:link w:val="CommentSubject"/>
    <w:uiPriority w:val="99"/>
    <w:semiHidden/>
    <w:rsid w:val="00963EF8"/>
    <w:rPr>
      <w:b/>
      <w:bCs/>
      <w:sz w:val="20"/>
      <w:szCs w:val="20"/>
    </w:rPr>
  </w:style>
  <w:style w:type="character" w:styleId="FollowedHyperlink">
    <w:name w:val="FollowedHyperlink"/>
    <w:basedOn w:val="DefaultParagraphFont"/>
    <w:uiPriority w:val="99"/>
    <w:semiHidden/>
    <w:unhideWhenUsed/>
    <w:rsid w:val="00674A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ocs.oasis-open.org/security/saml/v2.0/saml-metadata-2.0-os.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cs.openstack.org/developer/keystone/installing.html" TargetMode="External"/><Relationship Id="rId7" Type="http://schemas.openxmlformats.org/officeDocument/2006/relationships/hyperlink" Target="https://github.com/kwss/python-swiftclient.git" TargetMode="External"/><Relationship Id="rId8" Type="http://schemas.openxmlformats.org/officeDocument/2006/relationships/hyperlink" Target="https://github.com/kwss/python-novaclient.git" TargetMode="External"/><Relationship Id="rId9" Type="http://schemas.openxmlformats.org/officeDocument/2006/relationships/hyperlink" Target="https://github.com/kwss/python-glanceclient.git" TargetMode="External"/><Relationship Id="rId10" Type="http://schemas.openxmlformats.org/officeDocument/2006/relationships/hyperlink" Target="https://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1452</Words>
  <Characters>8281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K.W.S.Siu</dc:creator>
  <cp:lastModifiedBy>K.W.S.Siu</cp:lastModifiedBy>
  <cp:revision>6</cp:revision>
  <cp:lastPrinted>2012-11-08T17:10:00Z</cp:lastPrinted>
  <dcterms:created xsi:type="dcterms:W3CDTF">2012-11-13T14:04:00Z</dcterms:created>
  <dcterms:modified xsi:type="dcterms:W3CDTF">2012-11-13T15:04:00Z</dcterms:modified>
</cp:coreProperties>
</file>