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CC1940" w:rsidRDefault="00CC1940">
      <w:pPr>
        <w:jc w:val="center"/>
      </w:pPr>
      <w:bookmarkStart w:id="0" w:name="_Hlk215739268"/>
      <w:bookmarkEnd w:id="0"/>
    </w:p>
    <w:p w14:paraId="00000002" w14:textId="77777777" w:rsidR="00CC1940" w:rsidRDefault="00CC1940">
      <w:pPr>
        <w:jc w:val="center"/>
        <w:sectPr w:rsidR="00CC1940">
          <w:headerReference w:type="even" r:id="rId11"/>
          <w:headerReference w:type="default" r:id="rId12"/>
          <w:footerReference w:type="even" r:id="rId13"/>
          <w:footerReference w:type="default" r:id="rId14"/>
          <w:headerReference w:type="first" r:id="rId15"/>
          <w:footerReference w:type="first" r:id="rId16"/>
          <w:pgSz w:w="11906" w:h="16838"/>
          <w:pgMar w:top="1133" w:right="1133" w:bottom="1133" w:left="1133" w:header="720" w:footer="720" w:gutter="0"/>
          <w:pgNumType w:start="0"/>
          <w:cols w:space="720"/>
          <w:titlePg/>
        </w:sectPr>
      </w:pPr>
    </w:p>
    <w:p w14:paraId="00000003" w14:textId="77777777" w:rsidR="00CC1940" w:rsidRDefault="00CC1940">
      <w:pPr>
        <w:jc w:val="center"/>
      </w:pPr>
    </w:p>
    <w:p w14:paraId="00000004" w14:textId="77777777" w:rsidR="00CC1940" w:rsidRDefault="00CC1940">
      <w:pPr>
        <w:jc w:val="center"/>
      </w:pPr>
    </w:p>
    <w:p w14:paraId="00000005" w14:textId="77777777" w:rsidR="00CC1940" w:rsidRDefault="00CC1940">
      <w:pPr>
        <w:jc w:val="center"/>
      </w:pPr>
    </w:p>
    <w:p w14:paraId="00000006" w14:textId="77777777" w:rsidR="00CC1940" w:rsidRDefault="00CC1940">
      <w:pPr>
        <w:jc w:val="center"/>
        <w:sectPr w:rsidR="00CC1940">
          <w:type w:val="continuous"/>
          <w:pgSz w:w="11906" w:h="16838"/>
          <w:pgMar w:top="1133" w:right="1133" w:bottom="1133" w:left="1133" w:header="720" w:footer="720" w:gutter="0"/>
          <w:cols w:num="2" w:space="720" w:equalWidth="0">
            <w:col w:w="4458" w:space="720"/>
            <w:col w:w="4458"/>
          </w:cols>
        </w:sectPr>
      </w:pPr>
    </w:p>
    <w:p w14:paraId="00000007" w14:textId="77777777" w:rsidR="00CC1940" w:rsidRDefault="00CC1940">
      <w:pPr>
        <w:jc w:val="center"/>
      </w:pPr>
    </w:p>
    <w:p w14:paraId="00000008" w14:textId="77777777" w:rsidR="00CC1940" w:rsidRDefault="00CC1940">
      <w:pPr>
        <w:jc w:val="center"/>
      </w:pPr>
    </w:p>
    <w:p w14:paraId="00000009" w14:textId="77777777" w:rsidR="00CC1940" w:rsidRDefault="00CC1940">
      <w:pPr>
        <w:jc w:val="center"/>
      </w:pPr>
    </w:p>
    <w:p w14:paraId="0000000A" w14:textId="77777777" w:rsidR="00CC1940" w:rsidRDefault="00CC1940">
      <w:pPr>
        <w:jc w:val="center"/>
      </w:pPr>
    </w:p>
    <w:p w14:paraId="0000000B" w14:textId="77777777" w:rsidR="00CC1940" w:rsidRDefault="00CC1940">
      <w:pPr>
        <w:jc w:val="center"/>
      </w:pPr>
    </w:p>
    <w:p w14:paraId="0000000C" w14:textId="77777777" w:rsidR="00CC1940" w:rsidRDefault="00CC1940">
      <w:pPr>
        <w:jc w:val="center"/>
      </w:pPr>
    </w:p>
    <w:p w14:paraId="0000000D" w14:textId="77777777" w:rsidR="00CC1940" w:rsidRDefault="00CC1940">
      <w:pPr>
        <w:jc w:val="center"/>
      </w:pPr>
    </w:p>
    <w:p w14:paraId="0000000E" w14:textId="77777777" w:rsidR="00CC1940" w:rsidRDefault="00CC1940">
      <w:pPr>
        <w:jc w:val="center"/>
      </w:pPr>
    </w:p>
    <w:p w14:paraId="0000000F" w14:textId="77777777" w:rsidR="00CC1940" w:rsidRDefault="00CC1940">
      <w:pPr>
        <w:jc w:val="center"/>
      </w:pPr>
    </w:p>
    <w:p w14:paraId="00000010" w14:textId="77777777" w:rsidR="00CC1940" w:rsidRDefault="00CC1940">
      <w:pPr>
        <w:jc w:val="center"/>
        <w:sectPr w:rsidR="00CC1940">
          <w:type w:val="continuous"/>
          <w:pgSz w:w="11906" w:h="16838"/>
          <w:pgMar w:top="1133" w:right="1133" w:bottom="1133" w:left="1133" w:header="720" w:footer="720" w:gutter="0"/>
          <w:cols w:space="720" w:equalWidth="0">
            <w:col w:w="9637"/>
          </w:cols>
        </w:sectPr>
      </w:pPr>
    </w:p>
    <w:p w14:paraId="00000011" w14:textId="77777777" w:rsidR="00CC1940" w:rsidRDefault="00CC1940">
      <w:pPr>
        <w:jc w:val="center"/>
        <w:sectPr w:rsidR="00CC1940">
          <w:type w:val="continuous"/>
          <w:pgSz w:w="11906" w:h="16838"/>
          <w:pgMar w:top="1133" w:right="1133" w:bottom="1133" w:left="1133" w:header="720" w:footer="720" w:gutter="0"/>
          <w:cols w:space="720" w:equalWidth="0">
            <w:col w:w="9637"/>
          </w:cols>
        </w:sectPr>
      </w:pPr>
    </w:p>
    <w:p w14:paraId="00000012" w14:textId="77777777" w:rsidR="00CC1940" w:rsidRDefault="00CC1940">
      <w:pPr>
        <w:jc w:val="center"/>
      </w:pPr>
    </w:p>
    <w:p w14:paraId="00000013" w14:textId="7B3FC86E" w:rsidR="00CC1940" w:rsidRDefault="0051520F" w:rsidP="469FECE2">
      <w:pPr>
        <w:jc w:val="center"/>
        <w:rPr>
          <w:b/>
          <w:bCs/>
          <w:sz w:val="36"/>
          <w:szCs w:val="36"/>
        </w:rPr>
      </w:pPr>
      <w:r w:rsidRPr="469FECE2">
        <w:rPr>
          <w:b/>
          <w:bCs/>
          <w:sz w:val="36"/>
          <w:szCs w:val="36"/>
        </w:rPr>
        <w:t>「</w:t>
      </w:r>
      <w:bookmarkStart w:id="1" w:name="_Hlk215729552"/>
      <w:r w:rsidR="00D369B3">
        <w:rPr>
          <w:rFonts w:hint="eastAsia"/>
          <w:b/>
          <w:bCs/>
          <w:sz w:val="36"/>
          <w:szCs w:val="36"/>
        </w:rPr>
        <w:t>『</w:t>
      </w:r>
      <w:r w:rsidR="7B894E55" w:rsidRPr="469FECE2">
        <w:rPr>
          <w:b/>
          <w:bCs/>
          <w:sz w:val="36"/>
          <w:szCs w:val="36"/>
        </w:rPr>
        <w:t>もちこの大冒険</w:t>
      </w:r>
      <w:r w:rsidR="00D369B3">
        <w:rPr>
          <w:rFonts w:hint="eastAsia"/>
          <w:b/>
          <w:bCs/>
          <w:sz w:val="36"/>
          <w:szCs w:val="36"/>
        </w:rPr>
        <w:t>』</w:t>
      </w:r>
      <w:r w:rsidR="7B894E55" w:rsidRPr="469FECE2">
        <w:rPr>
          <w:b/>
          <w:bCs/>
          <w:sz w:val="36"/>
          <w:szCs w:val="36"/>
        </w:rPr>
        <w:t xml:space="preserve"> —ピクセルアートによるアクションゲーム表現の研究—</w:t>
      </w:r>
      <w:bookmarkEnd w:id="1"/>
      <w:r w:rsidRPr="469FECE2">
        <w:rPr>
          <w:b/>
          <w:bCs/>
          <w:sz w:val="36"/>
          <w:szCs w:val="36"/>
        </w:rPr>
        <w:t>」</w:t>
      </w:r>
    </w:p>
    <w:p w14:paraId="00000014" w14:textId="77777777" w:rsidR="00CC1940" w:rsidRDefault="00CC1940">
      <w:pPr>
        <w:jc w:val="center"/>
      </w:pPr>
    </w:p>
    <w:p w14:paraId="00000015" w14:textId="77777777" w:rsidR="00CC1940" w:rsidRDefault="0051520F">
      <w:pPr>
        <w:jc w:val="center"/>
      </w:pPr>
      <w:r>
        <w:t>甲南女子大学 文学部 メディア表現学科 ニューメディア研究ゼミ</w:t>
      </w:r>
    </w:p>
    <w:p w14:paraId="00000018" w14:textId="77777777" w:rsidR="00CC1940" w:rsidRDefault="0051520F">
      <w:pPr>
        <w:pStyle w:val="2"/>
        <w:sectPr w:rsidR="00CC1940">
          <w:type w:val="continuous"/>
          <w:pgSz w:w="11906" w:h="16838"/>
          <w:pgMar w:top="1133" w:right="1133" w:bottom="1133" w:left="1133" w:header="720" w:footer="720" w:gutter="0"/>
          <w:cols w:space="720" w:equalWidth="0">
            <w:col w:w="9637"/>
          </w:cols>
        </w:sectPr>
      </w:pPr>
      <w:bookmarkStart w:id="2" w:name="_jggd66o5i621" w:colFirst="0" w:colLast="0"/>
      <w:bookmarkEnd w:id="2"/>
      <w:r>
        <w:br w:type="page"/>
      </w:r>
    </w:p>
    <w:p w14:paraId="00000019" w14:textId="77777777" w:rsidR="00CC1940" w:rsidRDefault="0051520F">
      <w:pPr>
        <w:pStyle w:val="2"/>
        <w:spacing w:after="200"/>
      </w:pPr>
      <w:bookmarkStart w:id="3" w:name="_3se7maes6ef7" w:colFirst="0" w:colLast="0"/>
      <w:bookmarkEnd w:id="3"/>
      <w:r>
        <w:lastRenderedPageBreak/>
        <w:t>序論</w:t>
      </w:r>
    </w:p>
    <w:p w14:paraId="49F091AD" w14:textId="38B0E997" w:rsidR="009B6461" w:rsidRPr="009B6461" w:rsidRDefault="0051520F" w:rsidP="009B6461">
      <w:pPr>
        <w:rPr>
          <w:lang w:val="en-US"/>
        </w:rPr>
      </w:pPr>
      <w:r>
        <w:t xml:space="preserve">　</w:t>
      </w:r>
      <w:r w:rsidR="00C360C3">
        <w:rPr>
          <w:rFonts w:hint="eastAsia"/>
        </w:rPr>
        <w:t>昨今、デジタルゲームは多くの人々を魅了し、その市場を急激に拡大させている。</w:t>
      </w:r>
      <w:r w:rsidR="009B6461" w:rsidRPr="009B6461">
        <w:rPr>
          <w:lang w:val="en-US"/>
        </w:rPr>
        <w:t>現代のエンターテインメント産業において、デジタルゲームは世界中で広く親しまれている文化的コンテンツとして確固たる地位を築い</w:t>
      </w:r>
      <w:r w:rsidR="00C360C3">
        <w:rPr>
          <w:rFonts w:hint="eastAsia"/>
          <w:lang w:val="en-US"/>
        </w:rPr>
        <w:t>た</w:t>
      </w:r>
      <w:r w:rsidR="009B6461" w:rsidRPr="009B6461">
        <w:rPr>
          <w:lang w:val="en-US"/>
        </w:rPr>
        <w:t>。ゲームは技術革新とともに表現手法を発展させ、多様なジャンルやスタイルが生み出されてきた。その中でも</w:t>
      </w:r>
      <w:r w:rsidR="00AF3ECB">
        <w:rPr>
          <w:rFonts w:hint="eastAsia"/>
          <w:lang w:val="en-US"/>
        </w:rPr>
        <w:t>ピクセルアート、所謂</w:t>
      </w:r>
      <w:r w:rsidR="009B6461" w:rsidRPr="009B6461">
        <w:rPr>
          <w:lang w:val="en-US"/>
        </w:rPr>
        <w:t>ドット絵を用いたゲームは、ビデオゲーム黎明期から現在に至るまで長く人々に愛され続けている表現形式である。ドット絵は、限られた画素数の中でキャラクターや世界観を巧みに表現する独特の美しさを持ち、近年ではレトロ風ゲーム</w:t>
      </w:r>
      <w:r w:rsidR="00C360C3">
        <w:rPr>
          <w:rFonts w:hint="eastAsia"/>
          <w:lang w:val="en-US"/>
        </w:rPr>
        <w:t>と称する作品に用いられる他、数多の</w:t>
      </w:r>
      <w:r w:rsidR="009B6461" w:rsidRPr="009B6461">
        <w:rPr>
          <w:lang w:val="en-US"/>
        </w:rPr>
        <w:t>インディゲームの分野で再評価が進み、新たな創作の場として盛んに利用されている。</w:t>
      </w:r>
    </w:p>
    <w:p w14:paraId="2B957D1E" w14:textId="77777777" w:rsidR="00DD33CC" w:rsidRDefault="009B6461" w:rsidP="00C360C3">
      <w:pPr>
        <w:ind w:firstLineChars="100" w:firstLine="220"/>
        <w:rPr>
          <w:lang w:val="en-US"/>
        </w:rPr>
      </w:pPr>
      <w:r w:rsidRPr="009B6461">
        <w:rPr>
          <w:lang w:val="en-US"/>
        </w:rPr>
        <w:t>私自身、幼少期から多種多様なゲームに触れてきた中で、特にドット絵を用いたゲームの魅力に強く惹かれてきた。</w:t>
      </w:r>
      <w:r w:rsidR="00D369B3">
        <w:rPr>
          <w:rFonts w:hint="eastAsia"/>
          <w:lang w:val="en-US"/>
        </w:rPr>
        <w:t>例えば、ドット絵を用いたゲーム作品の中でも特に有名である『スーパーマリオブラザーズ』がある。本作はファミリーコンピュータ内で表現できるドット数を最大限活用し、</w:t>
      </w:r>
      <w:r w:rsidR="00884D3A">
        <w:rPr>
          <w:rFonts w:hint="eastAsia"/>
          <w:lang w:val="en-US"/>
        </w:rPr>
        <w:t>独自のキャラクターデザインとゲーム性を確立し、世界的に有名な作品となった。それ以外にも『アイスクライマー』や『ゼルダの伝説』などファミリーコンピュータ作品はドットという限定された表現方法でゲームの</w:t>
      </w:r>
      <w:r w:rsidR="00884D3A">
        <w:rPr>
          <w:rFonts w:ascii="Segoe UI Symbol" w:hAnsi="Segoe UI Symbol" w:cs="Segoe UI Symbol" w:hint="eastAsia"/>
          <w:lang w:val="en-US"/>
        </w:rPr>
        <w:t>世界観を彩った。</w:t>
      </w:r>
      <w:r w:rsidR="00884D3A">
        <w:rPr>
          <w:rFonts w:hint="eastAsia"/>
          <w:lang w:val="en-US"/>
        </w:rPr>
        <w:t>また、近年でも『Pony Island』、『UNDERTALE』、『Terraria』、『Stardew Valley』など、今では多数の選択肢があるゲーム表現方法の内、ドット絵を選択しているゲームも数多く存在する。</w:t>
      </w:r>
    </w:p>
    <w:p w14:paraId="2D1168D3" w14:textId="4473DA96" w:rsidR="009B6461" w:rsidRPr="009B6461" w:rsidRDefault="00D369B3" w:rsidP="00DD33CC">
      <w:pPr>
        <w:ind w:firstLineChars="100" w:firstLine="220"/>
        <w:rPr>
          <w:lang w:val="en-US"/>
        </w:rPr>
      </w:pPr>
      <w:r>
        <w:rPr>
          <w:rFonts w:hint="eastAsia"/>
          <w:lang w:val="en-US"/>
        </w:rPr>
        <w:t>その</w:t>
      </w:r>
      <w:r w:rsidR="009B6461" w:rsidRPr="009B6461">
        <w:rPr>
          <w:lang w:val="en-US"/>
        </w:rPr>
        <w:t>ドット単位で描かれた表現だからこそ感じられる温かみや想像力を刺激するデザイン性は、他の表現手法にはない特徴である。こうした経験から、ドット絵ゲームの制作過程や表現手法に対する興味が芽生え</w:t>
      </w:r>
      <w:r w:rsidR="00C360C3">
        <w:rPr>
          <w:rFonts w:hint="eastAsia"/>
          <w:lang w:val="en-US"/>
        </w:rPr>
        <w:t>た。そこで、</w:t>
      </w:r>
      <w:r w:rsidR="009B6461" w:rsidRPr="009B6461">
        <w:rPr>
          <w:lang w:val="en-US"/>
        </w:rPr>
        <w:t>本研究では自作の</w:t>
      </w:r>
      <w:r w:rsidR="00C360C3">
        <w:rPr>
          <w:rFonts w:hint="eastAsia"/>
          <w:lang w:val="en-US"/>
        </w:rPr>
        <w:t>ドット絵を用いた</w:t>
      </w:r>
      <w:r w:rsidR="009B6461" w:rsidRPr="009B6461">
        <w:rPr>
          <w:lang w:val="en-US"/>
        </w:rPr>
        <w:t>横スクロール2Dアクションゲーム『もちこの大冒険』を制作対象とし、その開発における技術的・デザイン的側面を考察することを目的とする。</w:t>
      </w:r>
    </w:p>
    <w:p w14:paraId="0000001A" w14:textId="0FEF2B5D" w:rsidR="00CC1940" w:rsidRDefault="00CC1940"/>
    <w:p w14:paraId="79D8B196" w14:textId="545A040C" w:rsidR="00F73DDB" w:rsidRPr="001C64B6" w:rsidRDefault="00F73DDB" w:rsidP="001C64B6">
      <w:pPr>
        <w:pStyle w:val="2"/>
        <w:spacing w:after="200"/>
      </w:pPr>
      <w:bookmarkStart w:id="4" w:name="_hx2qeveqe0l6" w:colFirst="0" w:colLast="0"/>
      <w:bookmarkEnd w:id="4"/>
      <w:r w:rsidRPr="001C64B6">
        <w:rPr>
          <w:rFonts w:hint="eastAsia"/>
        </w:rPr>
        <w:t>『もちこの大冒険』</w:t>
      </w:r>
      <w:r w:rsidR="00284A42" w:rsidRPr="001C64B6">
        <w:rPr>
          <w:rFonts w:hint="eastAsia"/>
        </w:rPr>
        <w:t>制作過程</w:t>
      </w:r>
    </w:p>
    <w:p w14:paraId="0609BE82" w14:textId="7865A652" w:rsidR="003473F6" w:rsidRPr="001C64B6" w:rsidRDefault="003473F6" w:rsidP="00F73DDB">
      <w:pPr>
        <w:rPr>
          <w:b/>
          <w:bCs/>
        </w:rPr>
      </w:pPr>
      <w:r w:rsidRPr="001C64B6">
        <w:rPr>
          <w:rFonts w:hint="eastAsia"/>
          <w:b/>
          <w:bCs/>
        </w:rPr>
        <w:t>1．プロットの制作</w:t>
      </w:r>
    </w:p>
    <w:p w14:paraId="7DAA4BCD" w14:textId="5E1E018A" w:rsidR="00B77C1A" w:rsidRDefault="0051520F">
      <w:pPr>
        <w:jc w:val="both"/>
      </w:pPr>
      <w:r>
        <w:t xml:space="preserve">　</w:t>
      </w:r>
      <w:r w:rsidR="00F73DDB">
        <w:rPr>
          <w:rFonts w:hint="eastAsia"/>
        </w:rPr>
        <w:t>まず、</w:t>
      </w:r>
      <w:r w:rsidR="005A2096">
        <w:rPr>
          <w:rFonts w:hint="eastAsia"/>
        </w:rPr>
        <w:t>ゲーム制作にあたり、どのようなゲームにするかのプロットを練った</w:t>
      </w:r>
      <w:r w:rsidR="00F73DDB">
        <w:rPr>
          <w:rFonts w:hint="eastAsia"/>
        </w:rPr>
        <w:t>。</w:t>
      </w:r>
      <w:r w:rsidR="00284A42">
        <w:rPr>
          <w:rFonts w:hint="eastAsia"/>
        </w:rPr>
        <w:t>そこで３年次にドット絵の習作で生み出した架空のキャラクター、“さくら もちこ”のデザインがゲーム制作に役立てると考え、彼女を主人公にしたゲームの想像を膨らませた。</w:t>
      </w:r>
      <w:r w:rsidR="005664FE">
        <w:rPr>
          <w:rFonts w:hint="eastAsia"/>
        </w:rPr>
        <w:t>それに加え、</w:t>
      </w:r>
      <w:r w:rsidR="00284A42">
        <w:rPr>
          <w:rFonts w:hint="eastAsia"/>
        </w:rPr>
        <w:t>私自身が好んでいるゲームの要素である、「ドット絵」、「横スクロールアクション」、「可愛らし</w:t>
      </w:r>
      <w:r w:rsidR="008A714D">
        <w:rPr>
          <w:rFonts w:hint="eastAsia"/>
        </w:rPr>
        <w:t>さ</w:t>
      </w:r>
      <w:r w:rsidR="00284A42">
        <w:rPr>
          <w:rFonts w:hint="eastAsia"/>
        </w:rPr>
        <w:t>の中にある恐怖」この三点を合わせ、世界観を構築した</w:t>
      </w:r>
      <w:r w:rsidR="00FF5388">
        <w:rPr>
          <w:rFonts w:hint="eastAsia"/>
        </w:rPr>
        <w:t>。</w:t>
      </w:r>
    </w:p>
    <w:p w14:paraId="3B3D3B90" w14:textId="4045A404" w:rsidR="00B77C1A" w:rsidRDefault="00B77C1A">
      <w:pPr>
        <w:jc w:val="both"/>
      </w:pPr>
      <w:r>
        <w:rPr>
          <w:rFonts w:hint="eastAsia"/>
        </w:rPr>
        <w:t xml:space="preserve">　本作を制作するに当たり、参考にした主な作品は『スーパーマリオブラザーズ』、『Pony Island』、『eversion』である。</w:t>
      </w:r>
      <w:r w:rsidR="00AD21E2">
        <w:rPr>
          <w:rFonts w:hint="eastAsia"/>
        </w:rPr>
        <w:t>『スーパーマリオブラザーズ』はゲームジャンルである横スクロール2Dアクションゲームであるということと、それに関するゲームシステム及びステージ制作の参考にした。『Pony Island』、『eversion』はドット絵2Dホラー作品であり、</w:t>
      </w:r>
      <w:r w:rsidR="00884D3A">
        <w:rPr>
          <w:rFonts w:hint="eastAsia"/>
        </w:rPr>
        <w:t>どちらにも共通して可愛らしい世界観から一変、プレイヤーを恐怖させるストーリー展開と演出が含まれている。この2作品からはそれら物語と演出を参考にした。</w:t>
      </w:r>
    </w:p>
    <w:p w14:paraId="69247764" w14:textId="385A5CE3" w:rsidR="00284A42" w:rsidRDefault="00FF5388" w:rsidP="00B77C1A">
      <w:pPr>
        <w:ind w:firstLineChars="100" w:firstLine="220"/>
        <w:jc w:val="both"/>
      </w:pPr>
      <w:r>
        <w:rPr>
          <w:rFonts w:hint="eastAsia"/>
        </w:rPr>
        <w:t>大まかな筋道が出来た後に、</w:t>
      </w:r>
      <w:r w:rsidR="003473F6">
        <w:rPr>
          <w:rFonts w:hint="eastAsia"/>
        </w:rPr>
        <w:t>各キャラクター及び背景画像などのデザインを進めた。初めは主要キャラクターと敵対キャラクター、簡単な背景を制作し、最低限ゲームに登場するものたちをデザインした。細かなデザインの調整やゲームステージ間で流れるカットシーンなどはゲームシステムが完成してからの導入となった。</w:t>
      </w:r>
    </w:p>
    <w:p w14:paraId="5B4A8F71" w14:textId="77777777" w:rsidR="00284A42" w:rsidRDefault="00284A42">
      <w:pPr>
        <w:jc w:val="both"/>
        <w:rPr>
          <w:lang w:eastAsia="ja"/>
        </w:rPr>
      </w:pPr>
    </w:p>
    <w:p w14:paraId="20CC8613" w14:textId="15055E6D" w:rsidR="003473F6" w:rsidRPr="001C64B6" w:rsidRDefault="003473F6">
      <w:pPr>
        <w:jc w:val="both"/>
        <w:rPr>
          <w:b/>
          <w:bCs/>
        </w:rPr>
      </w:pPr>
      <w:r w:rsidRPr="001C64B6">
        <w:rPr>
          <w:rFonts w:hint="eastAsia"/>
          <w:b/>
          <w:bCs/>
        </w:rPr>
        <w:t>2.</w:t>
      </w:r>
      <w:r w:rsidR="00AF3ECB" w:rsidRPr="001C64B6">
        <w:rPr>
          <w:rFonts w:hint="eastAsia"/>
          <w:b/>
          <w:bCs/>
        </w:rPr>
        <w:t>使用ツール</w:t>
      </w:r>
    </w:p>
    <w:p w14:paraId="0D9B68EA" w14:textId="62E325A1" w:rsidR="003473F6" w:rsidRDefault="003473F6">
      <w:pPr>
        <w:jc w:val="both"/>
      </w:pPr>
      <w:r>
        <w:rPr>
          <w:rFonts w:hint="eastAsia"/>
        </w:rPr>
        <w:t xml:space="preserve">　</w:t>
      </w:r>
      <w:r w:rsidR="005664FE">
        <w:rPr>
          <w:rFonts w:hint="eastAsia"/>
        </w:rPr>
        <w:t>ゲームシステムの制作</w:t>
      </w:r>
      <w:r w:rsidR="00810E4B">
        <w:rPr>
          <w:rFonts w:hint="eastAsia"/>
        </w:rPr>
        <w:t>には</w:t>
      </w:r>
      <w:r w:rsidR="005664FE">
        <w:rPr>
          <w:rFonts w:hint="eastAsia"/>
        </w:rPr>
        <w:t>Unityというゲーム制作エンジンを使用した</w:t>
      </w:r>
      <w:r w:rsidR="00B67CF4">
        <w:rPr>
          <w:rFonts w:hint="eastAsia"/>
        </w:rPr>
        <w:t>（図1）</w:t>
      </w:r>
      <w:r w:rsidR="005664FE">
        <w:rPr>
          <w:rFonts w:hint="eastAsia"/>
        </w:rPr>
        <w:t>。Unityはゲームエンジンの中でも比較的ポピュラーな存在であり、その分有識者の解説や</w:t>
      </w:r>
      <w:r w:rsidR="00810E4B">
        <w:rPr>
          <w:rFonts w:hint="eastAsia"/>
        </w:rPr>
        <w:t>教材などが多く存在する。また、2Dゲームを制作するに当たって適したエンジンであることから、これを使用した。プログラミングの基礎的な部分</w:t>
      </w:r>
      <w:r w:rsidR="00AF3ECB">
        <w:rPr>
          <w:rFonts w:hint="eastAsia"/>
        </w:rPr>
        <w:t>（アクションゲームの仕様）</w:t>
      </w:r>
      <w:r w:rsidR="00810E4B">
        <w:rPr>
          <w:rFonts w:hint="eastAsia"/>
        </w:rPr>
        <w:t>はUdemyの</w:t>
      </w:r>
      <w:r w:rsidR="00AF3ECB">
        <w:rPr>
          <w:rFonts w:hint="eastAsia"/>
        </w:rPr>
        <w:t>内にある教材の</w:t>
      </w:r>
      <w:r w:rsidR="00810E4B">
        <w:rPr>
          <w:rFonts w:hint="eastAsia"/>
        </w:rPr>
        <w:t>「</w:t>
      </w:r>
      <w:r w:rsidR="00810E4B" w:rsidRPr="00810E4B">
        <w:rPr>
          <w:rFonts w:hint="eastAsia"/>
        </w:rPr>
        <w:t>Unity 簡単なゲームの作り方！初心者でも出来る２Dアクションゲームの基礎を作りながら学べるUnity入門&amp;C#講座</w:t>
      </w:r>
      <w:r w:rsidR="00810E4B">
        <w:rPr>
          <w:rFonts w:hint="eastAsia"/>
        </w:rPr>
        <w:t>」</w:t>
      </w:r>
      <w:r w:rsidR="00AF3ECB">
        <w:rPr>
          <w:rFonts w:hint="eastAsia"/>
        </w:rPr>
        <w:t>（作成者：かとうこうへい、</w:t>
      </w:r>
      <w:r w:rsidR="00AF3ECB" w:rsidRPr="00AF3ECB">
        <w:rPr>
          <w:rFonts w:hint="eastAsia"/>
        </w:rPr>
        <w:t>嶋津 恒彦</w:t>
      </w:r>
      <w:r w:rsidR="00AF3ECB">
        <w:rPr>
          <w:rFonts w:hint="eastAsia"/>
        </w:rPr>
        <w:t>）を参考にした。それ以外の追加部分は適宜ChatGPTによる補助を得ながらプログラムを書いた。</w:t>
      </w:r>
    </w:p>
    <w:p w14:paraId="0B7FD05C" w14:textId="50BFB758" w:rsidR="00AF3ECB" w:rsidRDefault="00AF3ECB">
      <w:pPr>
        <w:jc w:val="both"/>
      </w:pPr>
      <w:r>
        <w:rPr>
          <w:rFonts w:hint="eastAsia"/>
        </w:rPr>
        <w:t xml:space="preserve">　ドット絵の制作</w:t>
      </w:r>
      <w:r w:rsidR="00F52928">
        <w:rPr>
          <w:rFonts w:hint="eastAsia"/>
        </w:rPr>
        <w:t>にはipadを用いて</w:t>
      </w:r>
      <w:r>
        <w:rPr>
          <w:rFonts w:hint="eastAsia"/>
        </w:rPr>
        <w:t>ツールには、初期段階ではdotpictを使用し、</w:t>
      </w:r>
      <w:r w:rsidR="008506B7">
        <w:rPr>
          <w:rFonts w:hint="eastAsia"/>
        </w:rPr>
        <w:t>中期から最後まで</w:t>
      </w:r>
      <w:r w:rsidR="00F52928">
        <w:rPr>
          <w:rFonts w:hint="eastAsia"/>
        </w:rPr>
        <w:t>は</w:t>
      </w:r>
      <w:r>
        <w:rPr>
          <w:rFonts w:hint="eastAsia"/>
        </w:rPr>
        <w:t>Pixel Studi</w:t>
      </w:r>
      <w:r w:rsidR="00F52928">
        <w:rPr>
          <w:rFonts w:hint="eastAsia"/>
        </w:rPr>
        <w:t>oを使用した</w:t>
      </w:r>
      <w:r>
        <w:rPr>
          <w:rFonts w:hint="eastAsia"/>
        </w:rPr>
        <w:t>。</w:t>
      </w:r>
    </w:p>
    <w:p w14:paraId="2EA5C93F" w14:textId="0B41E156" w:rsidR="00B67CF4" w:rsidRDefault="00B67CF4">
      <w:pPr>
        <w:jc w:val="both"/>
      </w:pPr>
    </w:p>
    <w:p w14:paraId="36A82ECF" w14:textId="2D54A205" w:rsidR="00B67CF4" w:rsidRDefault="00B67CF4" w:rsidP="00B67CF4">
      <w:pPr>
        <w:keepNext/>
        <w:jc w:val="center"/>
      </w:pPr>
      <w:r>
        <w:rPr>
          <w:rFonts w:hint="eastAsia"/>
          <w:noProof/>
        </w:rPr>
        <w:drawing>
          <wp:inline distT="0" distB="0" distL="0" distR="0" wp14:anchorId="3363C42B" wp14:editId="6B36357F">
            <wp:extent cx="4716780" cy="2708910"/>
            <wp:effectExtent l="0" t="0" r="7620" b="0"/>
            <wp:docPr id="1094606774" name="図 1" descr="モニター画面に映るゲームの画面&#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06774" name="図 1" descr="モニター画面に映るゲームの画面&#10;&#10;AI 生成コンテンツは誤りを含む可能性があります。"/>
                    <pic:cNvPicPr/>
                  </pic:nvPicPr>
                  <pic:blipFill rotWithShape="1">
                    <a:blip r:embed="rId17" cstate="print">
                      <a:extLst>
                        <a:ext uri="{28A0092B-C50C-407E-A947-70E740481C1C}">
                          <a14:useLocalDpi xmlns:a14="http://schemas.microsoft.com/office/drawing/2010/main" val="0"/>
                        </a:ext>
                      </a:extLst>
                    </a:blip>
                    <a:srcRect l="-233" t="748" r="233" b="7355"/>
                    <a:stretch>
                      <a:fillRect/>
                    </a:stretch>
                  </pic:blipFill>
                  <pic:spPr bwMode="auto">
                    <a:xfrm>
                      <a:off x="0" y="0"/>
                      <a:ext cx="4716780" cy="2708910"/>
                    </a:xfrm>
                    <a:prstGeom prst="rect">
                      <a:avLst/>
                    </a:prstGeom>
                    <a:ln>
                      <a:noFill/>
                    </a:ln>
                    <a:extLst>
                      <a:ext uri="{53640926-AAD7-44D8-BBD7-CCE9431645EC}">
                        <a14:shadowObscured xmlns:a14="http://schemas.microsoft.com/office/drawing/2010/main"/>
                      </a:ext>
                    </a:extLst>
                  </pic:spPr>
                </pic:pic>
              </a:graphicData>
            </a:graphic>
          </wp:inline>
        </w:drawing>
      </w:r>
    </w:p>
    <w:p w14:paraId="3960D733" w14:textId="3317C607" w:rsidR="00B67CF4" w:rsidRDefault="00B67CF4" w:rsidP="00B67CF4">
      <w:pPr>
        <w:pStyle w:val="ab"/>
        <w:jc w:val="center"/>
      </w:pPr>
      <w:r>
        <w:rPr>
          <w:rFonts w:hint="eastAsia"/>
        </w:rPr>
        <w:t xml:space="preserve">図 </w:t>
      </w:r>
      <w:r>
        <w:rPr>
          <w:rFonts w:hint="eastAsia"/>
        </w:rPr>
        <w:fldChar w:fldCharType="begin"/>
      </w:r>
      <w:r>
        <w:rPr>
          <w:rFonts w:hint="eastAsia"/>
        </w:rPr>
        <w:instrText xml:space="preserve"> SEQ 図 \* ARABIC </w:instrText>
      </w:r>
      <w:r>
        <w:rPr>
          <w:rFonts w:hint="eastAsia"/>
        </w:rPr>
        <w:fldChar w:fldCharType="separate"/>
      </w:r>
      <w:r w:rsidR="00280910">
        <w:rPr>
          <w:rFonts w:hint="eastAsia"/>
          <w:noProof/>
        </w:rPr>
        <w:t>1</w:t>
      </w:r>
      <w:r>
        <w:rPr>
          <w:rFonts w:hint="eastAsia"/>
        </w:rPr>
        <w:fldChar w:fldCharType="end"/>
      </w:r>
      <w:r>
        <w:rPr>
          <w:rFonts w:hint="eastAsia"/>
        </w:rPr>
        <w:t xml:space="preserve">　Unityの制作画面</w:t>
      </w:r>
    </w:p>
    <w:p w14:paraId="4ED8BCF1" w14:textId="7865A381" w:rsidR="00284A42" w:rsidRDefault="00284A42">
      <w:pPr>
        <w:jc w:val="both"/>
      </w:pPr>
    </w:p>
    <w:p w14:paraId="0FECAB3F" w14:textId="5E3B31B7" w:rsidR="00F52928" w:rsidRPr="001C64B6" w:rsidRDefault="00B67CF4" w:rsidP="00F52928">
      <w:pPr>
        <w:jc w:val="both"/>
        <w:rPr>
          <w:b/>
          <w:bCs/>
        </w:rPr>
      </w:pPr>
      <w:r w:rsidRPr="001C64B6">
        <w:rPr>
          <w:b/>
          <w:bCs/>
          <w:noProof/>
        </w:rPr>
        <mc:AlternateContent>
          <mc:Choice Requires="wps">
            <w:drawing>
              <wp:anchor distT="0" distB="0" distL="114300" distR="114300" simplePos="0" relativeHeight="251658241" behindDoc="1" locked="0" layoutInCell="1" allowOverlap="1" wp14:anchorId="584F3A56" wp14:editId="2440280B">
                <wp:simplePos x="0" y="0"/>
                <wp:positionH relativeFrom="column">
                  <wp:posOffset>3328035</wp:posOffset>
                </wp:positionH>
                <wp:positionV relativeFrom="paragraph">
                  <wp:posOffset>1635125</wp:posOffset>
                </wp:positionV>
                <wp:extent cx="3199765" cy="635"/>
                <wp:effectExtent l="0" t="0" r="0" b="0"/>
                <wp:wrapTight wrapText="bothSides">
                  <wp:wrapPolygon edited="0">
                    <wp:start x="0" y="0"/>
                    <wp:lineTo x="0" y="21600"/>
                    <wp:lineTo x="21600" y="21600"/>
                    <wp:lineTo x="21600" y="0"/>
                  </wp:wrapPolygon>
                </wp:wrapTight>
                <wp:docPr id="1005316435" name="テキスト ボックス 1"/>
                <wp:cNvGraphicFramePr/>
                <a:graphic xmlns:a="http://schemas.openxmlformats.org/drawingml/2006/main">
                  <a:graphicData uri="http://schemas.microsoft.com/office/word/2010/wordprocessingShape">
                    <wps:wsp>
                      <wps:cNvSpPr txBox="1"/>
                      <wps:spPr>
                        <a:xfrm>
                          <a:off x="0" y="0"/>
                          <a:ext cx="3199765" cy="635"/>
                        </a:xfrm>
                        <a:prstGeom prst="rect">
                          <a:avLst/>
                        </a:prstGeom>
                        <a:solidFill>
                          <a:prstClr val="white"/>
                        </a:solidFill>
                        <a:ln>
                          <a:noFill/>
                        </a:ln>
                      </wps:spPr>
                      <wps:txbx>
                        <w:txbxContent>
                          <w:p w14:paraId="1FEA0B6A" w14:textId="2185A7CD" w:rsidR="00B67CF4" w:rsidRPr="00E551F8" w:rsidRDefault="00B67CF4" w:rsidP="00B67CF4">
                            <w:pPr>
                              <w:pStyle w:val="ab"/>
                              <w:rPr>
                                <w:noProof/>
                                <w:sz w:val="22"/>
                                <w:szCs w:val="22"/>
                              </w:rPr>
                            </w:pPr>
                            <w:r>
                              <w:rPr>
                                <w:rFonts w:hint="eastAsia"/>
                              </w:rPr>
                              <w:t xml:space="preserve">図 </w:t>
                            </w:r>
                            <w:r>
                              <w:rPr>
                                <w:rFonts w:hint="eastAsia"/>
                              </w:rPr>
                              <w:fldChar w:fldCharType="begin"/>
                            </w:r>
                            <w:r>
                              <w:rPr>
                                <w:rFonts w:hint="eastAsia"/>
                              </w:rPr>
                              <w:instrText xml:space="preserve"> SEQ 図 \* ARABIC </w:instrText>
                            </w:r>
                            <w:r>
                              <w:rPr>
                                <w:rFonts w:hint="eastAsia"/>
                              </w:rPr>
                              <w:fldChar w:fldCharType="separate"/>
                            </w:r>
                            <w:r w:rsidR="00280910">
                              <w:rPr>
                                <w:rFonts w:hint="eastAsia"/>
                                <w:noProof/>
                              </w:rPr>
                              <w:t>2</w:t>
                            </w:r>
                            <w:r>
                              <w:rPr>
                                <w:rFonts w:hint="eastAsia"/>
                              </w:rPr>
                              <w:fldChar w:fldCharType="end"/>
                            </w:r>
                            <w:r>
                              <w:rPr>
                                <w:rFonts w:hint="eastAsia"/>
                              </w:rPr>
                              <w:t xml:space="preserve">　操作説明文</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84F3A56" id="_x0000_t202" coordsize="21600,21600" o:spt="202" path="m,l,21600r21600,l21600,xe">
                <v:stroke joinstyle="miter"/>
                <v:path gradientshapeok="t" o:connecttype="rect"/>
              </v:shapetype>
              <v:shape id="テキスト ボックス 1" o:spid="_x0000_s1026" type="#_x0000_t202" style="position:absolute;left:0;text-align:left;margin-left:262.05pt;margin-top:128.75pt;width:251.95pt;height:.05pt;z-index:-25165823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pjrFgIAADgEAAAOAAAAZHJzL2Uyb0RvYy54bWysU8Fu2zAMvQ/YPwi6L05aNFu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" stroked="f">
                <v:textbox style="mso-fit-shape-to-text:t" inset="0,0,0,0">
                  <w:txbxContent>
                    <w:p w14:paraId="1FEA0B6A" w14:textId="2185A7CD" w:rsidR="00B67CF4" w:rsidRPr="00E551F8" w:rsidRDefault="00B67CF4" w:rsidP="00B67CF4">
                      <w:pPr>
                        <w:pStyle w:val="Caption"/>
                        <w:rPr>
                          <w:noProof/>
                          <w:sz w:val="22"/>
                          <w:szCs w:val="22"/>
                        </w:rPr>
                      </w:pPr>
                      <w:r>
                        <w:rPr>
                          <w:rFonts w:hint="eastAsia"/>
                        </w:rPr>
                        <w:t>図</w:t>
                      </w:r>
                      <w:r>
                        <w:rPr>
                          <w:rFonts w:hint="eastAsia"/>
                        </w:rPr>
                        <w:t xml:space="preserve"> </w:t>
                      </w:r>
                      <w:r>
                        <w:rPr>
                          <w:rFonts w:hint="eastAsia"/>
                        </w:rPr>
                        <w:fldChar w:fldCharType="begin"/>
                      </w:r>
                      <w:r>
                        <w:rPr>
                          <w:rFonts w:hint="eastAsia"/>
                        </w:rPr>
                        <w:instrText xml:space="preserve"> SEQ </w:instrText>
                      </w:r>
                      <w:r>
                        <w:rPr>
                          <w:rFonts w:hint="eastAsia"/>
                        </w:rPr>
                        <w:instrText>図</w:instrText>
                      </w:r>
                      <w:r>
                        <w:rPr>
                          <w:rFonts w:hint="eastAsia"/>
                        </w:rPr>
                        <w:instrText xml:space="preserve"> \* ARABIC </w:instrText>
                      </w:r>
                      <w:r>
                        <w:rPr>
                          <w:rFonts w:hint="eastAsia"/>
                        </w:rPr>
                        <w:fldChar w:fldCharType="separate"/>
                      </w:r>
                      <w:r w:rsidR="00280910">
                        <w:rPr>
                          <w:rFonts w:hint="eastAsia"/>
                          <w:noProof/>
                        </w:rPr>
                        <w:t>2</w:t>
                      </w:r>
                      <w:r>
                        <w:rPr>
                          <w:rFonts w:hint="eastAsia"/>
                        </w:rPr>
                        <w:fldChar w:fldCharType="end"/>
                      </w:r>
                      <w:r>
                        <w:rPr>
                          <w:rFonts w:hint="eastAsia"/>
                        </w:rPr>
                        <w:t xml:space="preserve">　操作説明文</w:t>
                      </w:r>
                    </w:p>
                  </w:txbxContent>
                </v:textbox>
                <w10:wrap type="tight"/>
              </v:shape>
            </w:pict>
          </mc:Fallback>
        </mc:AlternateContent>
      </w:r>
      <w:r w:rsidRPr="001C64B6">
        <w:rPr>
          <w:rFonts w:hint="eastAsia"/>
          <w:b/>
          <w:bCs/>
          <w:noProof/>
        </w:rPr>
        <w:drawing>
          <wp:anchor distT="0" distB="0" distL="114300" distR="114300" simplePos="0" relativeHeight="251658240" behindDoc="1" locked="0" layoutInCell="1" allowOverlap="1" wp14:anchorId="1C69E726" wp14:editId="7A79052C">
            <wp:simplePos x="0" y="0"/>
            <wp:positionH relativeFrom="column">
              <wp:posOffset>3328035</wp:posOffset>
            </wp:positionH>
            <wp:positionV relativeFrom="paragraph">
              <wp:posOffset>177482</wp:posOffset>
            </wp:positionV>
            <wp:extent cx="3199765" cy="1400810"/>
            <wp:effectExtent l="0" t="0" r="635" b="8890"/>
            <wp:wrapTight wrapText="bothSides">
              <wp:wrapPolygon edited="0">
                <wp:start x="0" y="0"/>
                <wp:lineTo x="0" y="21443"/>
                <wp:lineTo x="21476" y="21443"/>
                <wp:lineTo x="21476" y="0"/>
                <wp:lineTo x="0" y="0"/>
              </wp:wrapPolygon>
            </wp:wrapTight>
            <wp:docPr id="1729715543" name="図 3"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15543" name="図 3" descr="グラフィカル ユーザー インターフェイス&#10;&#10;AI 生成コンテンツは誤りを含む可能性があります。"/>
                    <pic:cNvPicPr/>
                  </pic:nvPicPr>
                  <pic:blipFill rotWithShape="1">
                    <a:blip r:embed="rId18">
                      <a:extLst>
                        <a:ext uri="{28A0092B-C50C-407E-A947-70E740481C1C}">
                          <a14:useLocalDpi xmlns:a14="http://schemas.microsoft.com/office/drawing/2010/main" val="0"/>
                        </a:ext>
                      </a:extLst>
                    </a:blip>
                    <a:srcRect l="31386" t="15690" r="41775" b="65502"/>
                    <a:stretch>
                      <a:fillRect/>
                    </a:stretch>
                  </pic:blipFill>
                  <pic:spPr bwMode="auto">
                    <a:xfrm>
                      <a:off x="0" y="0"/>
                      <a:ext cx="3199765" cy="1400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64B6">
        <w:rPr>
          <w:b/>
          <w:bCs/>
          <w:lang w:val="en-US"/>
        </w:rPr>
        <w:t>3.</w:t>
      </w:r>
      <w:r w:rsidR="00F52928" w:rsidRPr="001C64B6">
        <w:rPr>
          <w:rFonts w:hint="eastAsia"/>
          <w:b/>
          <w:bCs/>
        </w:rPr>
        <w:t>操作方法</w:t>
      </w:r>
    </w:p>
    <w:p w14:paraId="05BCB5EE" w14:textId="5587B6B9" w:rsidR="00074E0E" w:rsidRDefault="00F52928" w:rsidP="001C64B6">
      <w:pPr>
        <w:ind w:firstLineChars="100" w:firstLine="220"/>
        <w:jc w:val="both"/>
      </w:pPr>
      <w:r>
        <w:rPr>
          <w:rFonts w:hint="eastAsia"/>
        </w:rPr>
        <w:t>本作は主にＰＣでの動作を予定して</w:t>
      </w:r>
      <w:r w:rsidR="00074E0E">
        <w:rPr>
          <w:rFonts w:hint="eastAsia"/>
        </w:rPr>
        <w:t>制作された</w:t>
      </w:r>
      <w:r>
        <w:rPr>
          <w:rFonts w:hint="eastAsia"/>
        </w:rPr>
        <w:t>。</w:t>
      </w:r>
    </w:p>
    <w:p w14:paraId="73221834" w14:textId="3FFA708D" w:rsidR="00F52928" w:rsidRDefault="00F52928" w:rsidP="00F52928">
      <w:pPr>
        <w:jc w:val="both"/>
      </w:pPr>
      <w:r>
        <w:rPr>
          <w:rFonts w:hint="eastAsia"/>
        </w:rPr>
        <w:t>Ａキーで左移動、Ｄキーで右移動、スペースキーでジャンプ・ムービースキップ、の計３キーのみで操作することができる。操作感自体は「スーパーマリオブラザーズ」に近しく、使用するキーも少ないため、誰でも気軽に遊ぶことができるのが特徴である</w:t>
      </w:r>
      <w:r w:rsidR="00B67CF4">
        <w:rPr>
          <w:rFonts w:hint="eastAsia"/>
        </w:rPr>
        <w:t>(図2)</w:t>
      </w:r>
      <w:r>
        <w:rPr>
          <w:rFonts w:hint="eastAsia"/>
        </w:rPr>
        <w:t>。</w:t>
      </w:r>
    </w:p>
    <w:p w14:paraId="025C7489" w14:textId="369F20A5" w:rsidR="00F52928" w:rsidRDefault="00F52928">
      <w:pPr>
        <w:jc w:val="both"/>
      </w:pPr>
    </w:p>
    <w:p w14:paraId="7863A815" w14:textId="77777777" w:rsidR="00B67CF4" w:rsidRDefault="00B67CF4">
      <w:pPr>
        <w:jc w:val="both"/>
      </w:pPr>
    </w:p>
    <w:p w14:paraId="4B3EE0AC" w14:textId="3C2EC65C" w:rsidR="00284A42" w:rsidRPr="001C64B6" w:rsidRDefault="001C64B6">
      <w:pPr>
        <w:jc w:val="both"/>
        <w:rPr>
          <w:b/>
          <w:bCs/>
        </w:rPr>
      </w:pPr>
      <w:r w:rsidRPr="001C64B6">
        <w:rPr>
          <w:b/>
          <w:bCs/>
          <w:lang w:val="en-US"/>
        </w:rPr>
        <w:t>4.</w:t>
      </w:r>
      <w:r w:rsidR="00284A42" w:rsidRPr="001C64B6">
        <w:rPr>
          <w:rFonts w:hint="eastAsia"/>
          <w:b/>
          <w:bCs/>
        </w:rPr>
        <w:t>『もちこの大冒険』の概要</w:t>
      </w:r>
    </w:p>
    <w:p w14:paraId="68A15E5F" w14:textId="77777777" w:rsidR="008506B7" w:rsidRDefault="00F73DDB" w:rsidP="00284A42">
      <w:pPr>
        <w:ind w:firstLineChars="100" w:firstLine="220"/>
        <w:jc w:val="both"/>
      </w:pPr>
      <w:r>
        <w:rPr>
          <w:rFonts w:hint="eastAsia"/>
        </w:rPr>
        <w:t>『もちこの大冒険』は主人公である桜餅の妖精“さくら もちこ”が</w:t>
      </w:r>
      <w:r w:rsidR="005A2096">
        <w:rPr>
          <w:rFonts w:hint="eastAsia"/>
        </w:rPr>
        <w:t>突如消えた弟の行方を追って世界を冒険する</w:t>
      </w:r>
      <w:r w:rsidR="00284A42">
        <w:rPr>
          <w:rFonts w:hint="eastAsia"/>
        </w:rPr>
        <w:t>2D</w:t>
      </w:r>
      <w:r w:rsidR="005A2096">
        <w:rPr>
          <w:rFonts w:hint="eastAsia"/>
        </w:rPr>
        <w:t>横スクロールアクションゲームだ。</w:t>
      </w:r>
      <w:r w:rsidR="005664FE">
        <w:rPr>
          <w:rFonts w:hint="eastAsia"/>
        </w:rPr>
        <w:t>ボスステージを含めて全４コースをクリアすることがゲームクリアの要である。作品ジャンルはファンタジーホラー。</w:t>
      </w:r>
      <w:r w:rsidR="008506B7">
        <w:rPr>
          <w:rFonts w:hint="eastAsia"/>
        </w:rPr>
        <w:t>本作は長編アクションゲームの体験版に位置づけられた作品である。</w:t>
      </w:r>
    </w:p>
    <w:p w14:paraId="4B227DD4" w14:textId="4CE45A9F" w:rsidR="009B6461" w:rsidRDefault="005664FE" w:rsidP="008506B7">
      <w:pPr>
        <w:ind w:firstLineChars="100" w:firstLine="220"/>
        <w:jc w:val="both"/>
      </w:pPr>
      <w:r>
        <w:rPr>
          <w:rFonts w:hint="eastAsia"/>
        </w:rPr>
        <w:lastRenderedPageBreak/>
        <w:t>世界観としては</w:t>
      </w:r>
      <w:r w:rsidR="009B6461">
        <w:rPr>
          <w:rFonts w:hint="eastAsia"/>
        </w:rPr>
        <w:t>おもち妖精と呼ばれる餅を題材にした妖精たちが</w:t>
      </w:r>
      <w:r w:rsidR="008506B7">
        <w:rPr>
          <w:rFonts w:hint="eastAsia"/>
        </w:rPr>
        <w:t>暮らす世界であり、その世界の中央にある世界樹によって世界が平和に守られている、という設定である。また、</w:t>
      </w:r>
      <w:r w:rsidR="00C360C3">
        <w:rPr>
          <w:rFonts w:hint="eastAsia"/>
        </w:rPr>
        <w:t>敵対するキャラクターもスイカを模した生物など少し不思議でファンシーさのあるデザインを意識した。一見すると可愛らしく低難易度の子ども向けゲーム</w:t>
      </w:r>
      <w:r>
        <w:rPr>
          <w:rFonts w:hint="eastAsia"/>
        </w:rPr>
        <w:t>らしいが、コースを進むごとにコース内容が不穏になっていき、ボスステージには少々グロテスクなボスキャラクターが登場してホラーな内容になる。</w:t>
      </w:r>
      <w:r w:rsidR="008506B7">
        <w:rPr>
          <w:rFonts w:hint="eastAsia"/>
        </w:rPr>
        <w:t>最終ボスは世界樹からあふれ出た悪質なカビ菌によりグロテスクに変異したおはぎの妖精</w:t>
      </w:r>
      <w:r w:rsidR="009F0008">
        <w:rPr>
          <w:rFonts w:hint="eastAsia"/>
        </w:rPr>
        <w:t>（図3</w:t>
      </w:r>
      <w:r w:rsidR="00280910">
        <w:rPr>
          <w:rFonts w:hint="eastAsia"/>
        </w:rPr>
        <w:t>.4</w:t>
      </w:r>
      <w:r w:rsidR="009F0008">
        <w:rPr>
          <w:rFonts w:hint="eastAsia"/>
        </w:rPr>
        <w:t>）</w:t>
      </w:r>
      <w:r w:rsidR="008506B7">
        <w:rPr>
          <w:rFonts w:hint="eastAsia"/>
        </w:rPr>
        <w:t>で、彼女から無事に逃げ切ることでゲームクリアとなる。</w:t>
      </w:r>
    </w:p>
    <w:p w14:paraId="63FF3443" w14:textId="3E1E2A59" w:rsidR="008506B7" w:rsidRDefault="00F52928" w:rsidP="008506B7">
      <w:pPr>
        <w:ind w:firstLineChars="100" w:firstLine="220"/>
        <w:jc w:val="both"/>
      </w:pPr>
      <w:r>
        <w:rPr>
          <w:rFonts w:hint="eastAsia"/>
        </w:rPr>
        <w:t>本作内ではコインのようなもの（もちコイン）</w:t>
      </w:r>
      <w:r w:rsidR="009F0008">
        <w:rPr>
          <w:rFonts w:hint="eastAsia"/>
        </w:rPr>
        <w:t>（図</w:t>
      </w:r>
      <w:r w:rsidR="00280910">
        <w:rPr>
          <w:rFonts w:hint="eastAsia"/>
        </w:rPr>
        <w:t>5</w:t>
      </w:r>
      <w:r w:rsidR="009F0008">
        <w:rPr>
          <w:rFonts w:hint="eastAsia"/>
        </w:rPr>
        <w:t>）</w:t>
      </w:r>
      <w:r>
        <w:rPr>
          <w:rFonts w:hint="eastAsia"/>
        </w:rPr>
        <w:t>が多数配置されており、取るとスコアとして換算される。多く取ることで物語が分岐する</w:t>
      </w:r>
      <w:r w:rsidR="00DE12BE">
        <w:rPr>
          <w:rFonts w:hint="eastAsia"/>
        </w:rPr>
        <w:t>などという事</w:t>
      </w:r>
      <w:r>
        <w:rPr>
          <w:rFonts w:hint="eastAsia"/>
        </w:rPr>
        <w:t>はないが、コースをクリアする上で飽きてしまうことを危惧して導入された。取得すると数値として増えるものがあるだけで、</w:t>
      </w:r>
      <w:r w:rsidR="00DE12BE">
        <w:rPr>
          <w:rFonts w:hint="eastAsia"/>
        </w:rPr>
        <w:t>没入感を上げる事ができる。</w:t>
      </w:r>
    </w:p>
    <w:p w14:paraId="4D6DD0EA" w14:textId="77777777" w:rsidR="00280910" w:rsidRDefault="00280910" w:rsidP="009F0008">
      <w:pPr>
        <w:jc w:val="both"/>
      </w:pPr>
    </w:p>
    <w:p w14:paraId="4700CE4F" w14:textId="072FBCE2" w:rsidR="00DE12BE" w:rsidRDefault="00280910" w:rsidP="009F0008">
      <w:pPr>
        <w:jc w:val="both"/>
      </w:pPr>
      <w:r>
        <w:rPr>
          <w:noProof/>
        </w:rPr>
        <w:drawing>
          <wp:anchor distT="0" distB="0" distL="114300" distR="114300" simplePos="0" relativeHeight="251658243" behindDoc="1" locked="0" layoutInCell="1" allowOverlap="1" wp14:anchorId="79576F0A" wp14:editId="14261D25">
            <wp:simplePos x="0" y="0"/>
            <wp:positionH relativeFrom="column">
              <wp:posOffset>3737927</wp:posOffset>
            </wp:positionH>
            <wp:positionV relativeFrom="paragraph">
              <wp:posOffset>47942</wp:posOffset>
            </wp:positionV>
            <wp:extent cx="2200275" cy="2200275"/>
            <wp:effectExtent l="0" t="0" r="0" b="9525"/>
            <wp:wrapNone/>
            <wp:docPr id="2123643414" name="図 7" descr="時計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43414" name="図 7" descr="時計 が含まれている画像&#10;&#10;AI 生成コンテンツは誤りを含む可能性があります。"/>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00275" cy="2200275"/>
                    </a:xfrm>
                    <a:prstGeom prst="rect">
                      <a:avLst/>
                    </a:prstGeom>
                    <a:noFill/>
                    <a:ln>
                      <a:noFill/>
                    </a:ln>
                  </pic:spPr>
                </pic:pic>
              </a:graphicData>
            </a:graphic>
          </wp:anchor>
        </w:drawing>
      </w:r>
    </w:p>
    <w:p w14:paraId="5CCA2D2B" w14:textId="340D223C" w:rsidR="009F0008" w:rsidRDefault="009F0008" w:rsidP="009F0008">
      <w:pPr>
        <w:keepNext/>
        <w:jc w:val="both"/>
      </w:pPr>
      <w:r>
        <w:rPr>
          <w:noProof/>
        </w:rPr>
        <w:drawing>
          <wp:inline distT="0" distB="0" distL="0" distR="0" wp14:anchorId="6F82CB35" wp14:editId="4F548BF8">
            <wp:extent cx="2857500" cy="2066845"/>
            <wp:effectExtent l="0" t="0" r="0" b="0"/>
            <wp:docPr id="171614468" name="図 8" descr="コンピューターの画面のスクリーンショッ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4468" name="図 8" descr="コンピューターの画面のスクリーンショット&#10;&#10;AI 生成コンテンツは誤りを含む可能性があります。"/>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0082" t="15376" r="48034" b="47725"/>
                    <a:stretch>
                      <a:fillRect/>
                    </a:stretch>
                  </pic:blipFill>
                  <pic:spPr bwMode="auto">
                    <a:xfrm>
                      <a:off x="0" y="0"/>
                      <a:ext cx="2872315" cy="2077561"/>
                    </a:xfrm>
                    <a:prstGeom prst="rect">
                      <a:avLst/>
                    </a:prstGeom>
                    <a:noFill/>
                    <a:ln>
                      <a:noFill/>
                    </a:ln>
                    <a:extLst>
                      <a:ext uri="{53640926-AAD7-44D8-BBD7-CCE9431645EC}">
                        <a14:shadowObscured xmlns:a14="http://schemas.microsoft.com/office/drawing/2010/main"/>
                      </a:ext>
                    </a:extLst>
                  </pic:spPr>
                </pic:pic>
              </a:graphicData>
            </a:graphic>
          </wp:inline>
        </w:drawing>
      </w:r>
    </w:p>
    <w:p w14:paraId="678F2797" w14:textId="71F34459" w:rsidR="00280910" w:rsidRDefault="009F0008" w:rsidP="00280910">
      <w:pPr>
        <w:pStyle w:val="ab"/>
        <w:jc w:val="both"/>
      </w:pPr>
      <w:r>
        <w:rPr>
          <w:rFonts w:hint="eastAsia"/>
        </w:rPr>
        <w:t xml:space="preserve">図 </w:t>
      </w:r>
      <w:r>
        <w:rPr>
          <w:rFonts w:hint="eastAsia"/>
        </w:rPr>
        <w:fldChar w:fldCharType="begin"/>
      </w:r>
      <w:r>
        <w:rPr>
          <w:rFonts w:hint="eastAsia"/>
        </w:rPr>
        <w:instrText xml:space="preserve"> SEQ 図 \* ARABIC </w:instrText>
      </w:r>
      <w:r>
        <w:rPr>
          <w:rFonts w:hint="eastAsia"/>
        </w:rPr>
        <w:fldChar w:fldCharType="separate"/>
      </w:r>
      <w:r w:rsidR="00280910">
        <w:rPr>
          <w:rFonts w:hint="eastAsia"/>
          <w:noProof/>
        </w:rPr>
        <w:t>3</w:t>
      </w:r>
      <w:r>
        <w:rPr>
          <w:rFonts w:hint="eastAsia"/>
        </w:rPr>
        <w:fldChar w:fldCharType="end"/>
      </w:r>
      <w:r>
        <w:rPr>
          <w:rFonts w:hint="eastAsia"/>
        </w:rPr>
        <w:t xml:space="preserve">　ボスステージ</w:t>
      </w:r>
      <w:r w:rsidR="00280910">
        <w:rPr>
          <w:rFonts w:hint="eastAsia"/>
        </w:rPr>
        <w:t xml:space="preserve">。変異した世界　　　　　　　　　　　図 </w:t>
      </w:r>
      <w:r w:rsidR="00280910">
        <w:rPr>
          <w:rFonts w:hint="eastAsia"/>
        </w:rPr>
        <w:fldChar w:fldCharType="begin"/>
      </w:r>
      <w:r w:rsidR="00280910">
        <w:rPr>
          <w:rFonts w:hint="eastAsia"/>
        </w:rPr>
        <w:instrText xml:space="preserve"> SEQ 図 \* ARABIC </w:instrText>
      </w:r>
      <w:r w:rsidR="00280910">
        <w:rPr>
          <w:rFonts w:hint="eastAsia"/>
        </w:rPr>
        <w:fldChar w:fldCharType="separate"/>
      </w:r>
      <w:r w:rsidR="00280910">
        <w:rPr>
          <w:rFonts w:hint="eastAsia"/>
          <w:noProof/>
        </w:rPr>
        <w:t>4</w:t>
      </w:r>
      <w:r w:rsidR="00280910">
        <w:rPr>
          <w:rFonts w:hint="eastAsia"/>
        </w:rPr>
        <w:fldChar w:fldCharType="end"/>
      </w:r>
      <w:r w:rsidR="00280910">
        <w:rPr>
          <w:rFonts w:hint="eastAsia"/>
        </w:rPr>
        <w:t xml:space="preserve">　変わり果てたおはぎの妖精（ボス）</w:t>
      </w:r>
    </w:p>
    <w:p w14:paraId="51FBBE76" w14:textId="3CB8E649" w:rsidR="009F0008" w:rsidRDefault="00280910" w:rsidP="009F0008">
      <w:pPr>
        <w:jc w:val="both"/>
      </w:pPr>
      <w:r>
        <w:rPr>
          <w:noProof/>
        </w:rPr>
        <w:drawing>
          <wp:anchor distT="0" distB="0" distL="114300" distR="114300" simplePos="0" relativeHeight="251658242" behindDoc="0" locked="0" layoutInCell="1" allowOverlap="1" wp14:anchorId="0DFE7D1A" wp14:editId="6CFB1143">
            <wp:simplePos x="0" y="0"/>
            <wp:positionH relativeFrom="column">
              <wp:posOffset>2499042</wp:posOffset>
            </wp:positionH>
            <wp:positionV relativeFrom="paragraph">
              <wp:posOffset>117475</wp:posOffset>
            </wp:positionV>
            <wp:extent cx="966470" cy="966470"/>
            <wp:effectExtent l="0" t="0" r="5080" b="5080"/>
            <wp:wrapNone/>
            <wp:docPr id="754544995" name="図 6" descr="グラフ, ヒスト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44995" name="図 6" descr="グラフ, ヒストグラム&#10;&#10;AI 生成コンテンツは誤りを含む可能性があります。"/>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66470" cy="966470"/>
                    </a:xfrm>
                    <a:prstGeom prst="rect">
                      <a:avLst/>
                    </a:prstGeom>
                    <a:noFill/>
                    <a:ln>
                      <a:noFill/>
                    </a:ln>
                  </pic:spPr>
                </pic:pic>
              </a:graphicData>
            </a:graphic>
          </wp:anchor>
        </w:drawing>
      </w:r>
    </w:p>
    <w:p w14:paraId="4115EF50" w14:textId="431B27A9" w:rsidR="009F0008" w:rsidRDefault="009F0008" w:rsidP="009F0008">
      <w:pPr>
        <w:jc w:val="both"/>
      </w:pPr>
    </w:p>
    <w:p w14:paraId="3F379981" w14:textId="77777777" w:rsidR="009F0008" w:rsidRDefault="009F0008" w:rsidP="009F0008">
      <w:pPr>
        <w:jc w:val="both"/>
      </w:pPr>
    </w:p>
    <w:p w14:paraId="4FE7837C" w14:textId="77777777" w:rsidR="00280910" w:rsidRDefault="00280910" w:rsidP="009F0008">
      <w:pPr>
        <w:jc w:val="both"/>
      </w:pPr>
    </w:p>
    <w:p w14:paraId="051A2AC3" w14:textId="77777777" w:rsidR="00280910" w:rsidRDefault="00280910" w:rsidP="009F0008">
      <w:pPr>
        <w:jc w:val="both"/>
      </w:pPr>
    </w:p>
    <w:p w14:paraId="5AE8AB19" w14:textId="1C6754B1" w:rsidR="00280910" w:rsidRDefault="00280910" w:rsidP="009F0008">
      <w:pPr>
        <w:jc w:val="both"/>
      </w:pPr>
      <w:r>
        <w:rPr>
          <w:noProof/>
        </w:rPr>
        <mc:AlternateContent>
          <mc:Choice Requires="wps">
            <w:drawing>
              <wp:anchor distT="0" distB="0" distL="114300" distR="114300" simplePos="0" relativeHeight="251658244" behindDoc="0" locked="0" layoutInCell="1" allowOverlap="1" wp14:anchorId="4AD653ED" wp14:editId="029DA821">
                <wp:simplePos x="0" y="0"/>
                <wp:positionH relativeFrom="column">
                  <wp:posOffset>2499995</wp:posOffset>
                </wp:positionH>
                <wp:positionV relativeFrom="paragraph">
                  <wp:posOffset>161925</wp:posOffset>
                </wp:positionV>
                <wp:extent cx="1562100" cy="635"/>
                <wp:effectExtent l="0" t="0" r="0" b="0"/>
                <wp:wrapNone/>
                <wp:docPr id="1206273751" name="テキスト ボックス 1"/>
                <wp:cNvGraphicFramePr/>
                <a:graphic xmlns:a="http://schemas.openxmlformats.org/drawingml/2006/main">
                  <a:graphicData uri="http://schemas.microsoft.com/office/word/2010/wordprocessingShape">
                    <wps:wsp>
                      <wps:cNvSpPr txBox="1"/>
                      <wps:spPr>
                        <a:xfrm>
                          <a:off x="0" y="0"/>
                          <a:ext cx="1562100" cy="635"/>
                        </a:xfrm>
                        <a:prstGeom prst="rect">
                          <a:avLst/>
                        </a:prstGeom>
                        <a:solidFill>
                          <a:prstClr val="white"/>
                        </a:solidFill>
                        <a:ln>
                          <a:noFill/>
                        </a:ln>
                      </wps:spPr>
                      <wps:txbx>
                        <w:txbxContent>
                          <w:p w14:paraId="3BC77745" w14:textId="6B00941C" w:rsidR="00280910" w:rsidRDefault="00280910" w:rsidP="00280910">
                            <w:pPr>
                              <w:pStyle w:val="ab"/>
                            </w:pPr>
                            <w:r>
                              <w:rPr>
                                <w:rFonts w:hint="eastAsia"/>
                              </w:rPr>
                              <w:t xml:space="preserve">図 </w:t>
                            </w:r>
                            <w:r>
                              <w:rPr>
                                <w:rFonts w:hint="eastAsia"/>
                              </w:rPr>
                              <w:fldChar w:fldCharType="begin"/>
                            </w:r>
                            <w:r>
                              <w:rPr>
                                <w:rFonts w:hint="eastAsia"/>
                              </w:rPr>
                              <w:instrText xml:space="preserve"> SEQ 図 \* ARABIC </w:instrText>
                            </w:r>
                            <w:r>
                              <w:rPr>
                                <w:rFonts w:hint="eastAsia"/>
                              </w:rPr>
                              <w:fldChar w:fldCharType="separate"/>
                            </w:r>
                            <w:r>
                              <w:rPr>
                                <w:rFonts w:hint="eastAsia"/>
                                <w:noProof/>
                              </w:rPr>
                              <w:t>5</w:t>
                            </w:r>
                            <w:r>
                              <w:rPr>
                                <w:rFonts w:hint="eastAsia"/>
                              </w:rPr>
                              <w:fldChar w:fldCharType="end"/>
                            </w:r>
                            <w:r>
                              <w:rPr>
                                <w:rFonts w:hint="eastAsia"/>
                              </w:rPr>
                              <w:t xml:space="preserve">　もちコイン</w:t>
                            </w:r>
                          </w:p>
                          <w:p w14:paraId="5A047DD6" w14:textId="27587290" w:rsidR="00280910" w:rsidRPr="00280910" w:rsidRDefault="00280910" w:rsidP="00280910">
                            <w:r>
                              <w:rPr>
                                <w:rFonts w:hint="eastAsia"/>
                              </w:rPr>
                              <w:t>取得するとスコアが増加</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AD653ED" id="_x0000_s1027" type="#_x0000_t202" style="position:absolute;left:0;text-align:left;margin-left:196.85pt;margin-top:12.75pt;width:123pt;height:.05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" stroked="f">
                <v:textbox style="mso-fit-shape-to-text:t" inset="0,0,0,0">
                  <w:txbxContent>
                    <w:p w14:paraId="3BC77745" w14:textId="6B00941C" w:rsidR="00280910" w:rsidRDefault="00280910" w:rsidP="00280910">
                      <w:pPr>
                        <w:pStyle w:val="Caption"/>
                      </w:pPr>
                      <w:r>
                        <w:rPr>
                          <w:rFonts w:hint="eastAsia"/>
                        </w:rPr>
                        <w:t>図</w:t>
                      </w:r>
                      <w:r>
                        <w:rPr>
                          <w:rFonts w:hint="eastAsia"/>
                        </w:rPr>
                        <w:t xml:space="preserve"> </w:t>
                      </w:r>
                      <w:r>
                        <w:rPr>
                          <w:rFonts w:hint="eastAsia"/>
                        </w:rPr>
                        <w:fldChar w:fldCharType="begin"/>
                      </w:r>
                      <w:r>
                        <w:rPr>
                          <w:rFonts w:hint="eastAsia"/>
                        </w:rPr>
                        <w:instrText xml:space="preserve"> SEQ </w:instrText>
                      </w:r>
                      <w:r>
                        <w:rPr>
                          <w:rFonts w:hint="eastAsia"/>
                        </w:rPr>
                        <w:instrText>図</w:instrText>
                      </w:r>
                      <w:r>
                        <w:rPr>
                          <w:rFonts w:hint="eastAsia"/>
                        </w:rPr>
                        <w:instrText xml:space="preserve"> \* ARABIC </w:instrText>
                      </w:r>
                      <w:r>
                        <w:rPr>
                          <w:rFonts w:hint="eastAsia"/>
                        </w:rPr>
                        <w:fldChar w:fldCharType="separate"/>
                      </w:r>
                      <w:r>
                        <w:rPr>
                          <w:rFonts w:hint="eastAsia"/>
                          <w:noProof/>
                        </w:rPr>
                        <w:t>5</w:t>
                      </w:r>
                      <w:r>
                        <w:rPr>
                          <w:rFonts w:hint="eastAsia"/>
                        </w:rPr>
                        <w:fldChar w:fldCharType="end"/>
                      </w:r>
                      <w:r>
                        <w:rPr>
                          <w:rFonts w:hint="eastAsia"/>
                        </w:rPr>
                        <w:t xml:space="preserve">　もちコイン</w:t>
                      </w:r>
                    </w:p>
                    <w:p w14:paraId="5A047DD6" w14:textId="27587290" w:rsidR="00280910" w:rsidRPr="00280910" w:rsidRDefault="00280910" w:rsidP="00280910">
                      <w:r>
                        <w:rPr>
                          <w:rFonts w:hint="eastAsia"/>
                        </w:rPr>
                        <w:t>取得するとスコアが増加</w:t>
                      </w:r>
                    </w:p>
                  </w:txbxContent>
                </v:textbox>
              </v:shape>
            </w:pict>
          </mc:Fallback>
        </mc:AlternateContent>
      </w:r>
    </w:p>
    <w:p w14:paraId="22A36B2F" w14:textId="77777777" w:rsidR="00280910" w:rsidRDefault="00280910" w:rsidP="009F0008">
      <w:pPr>
        <w:jc w:val="both"/>
      </w:pPr>
    </w:p>
    <w:p w14:paraId="107351FF" w14:textId="77777777" w:rsidR="00280910" w:rsidRDefault="00280910" w:rsidP="009F0008">
      <w:pPr>
        <w:jc w:val="both"/>
      </w:pPr>
    </w:p>
    <w:p w14:paraId="0000001D" w14:textId="7D9C2C33" w:rsidR="00CC1940" w:rsidRDefault="001C64B6">
      <w:pPr>
        <w:pStyle w:val="2"/>
        <w:spacing w:after="200"/>
      </w:pPr>
      <w:bookmarkStart w:id="5" w:name="_3do603qb3ghq" w:colFirst="0" w:colLast="0"/>
      <w:bookmarkEnd w:id="5"/>
      <w:r>
        <w:rPr>
          <w:lang w:val="en-US"/>
        </w:rPr>
        <w:t>5.</w:t>
      </w:r>
      <w:r w:rsidR="00D369B3">
        <w:rPr>
          <w:rFonts w:hint="eastAsia"/>
        </w:rPr>
        <w:t>表現における工夫</w:t>
      </w:r>
    </w:p>
    <w:p w14:paraId="3AB3401E" w14:textId="75C79B01" w:rsidR="003473F6" w:rsidRPr="001C64B6" w:rsidRDefault="001C64B6" w:rsidP="003473F6">
      <w:pPr>
        <w:rPr>
          <w:b/>
          <w:bCs/>
        </w:rPr>
      </w:pPr>
      <w:r>
        <w:rPr>
          <w:b/>
          <w:bCs/>
          <w:lang w:val="en-US"/>
        </w:rPr>
        <w:t>5-</w:t>
      </w:r>
      <w:r w:rsidRPr="001C64B6">
        <w:rPr>
          <w:b/>
          <w:bCs/>
          <w:lang w:val="en-US"/>
        </w:rPr>
        <w:t>a</w:t>
      </w:r>
      <w:r w:rsidR="003473F6" w:rsidRPr="001C64B6">
        <w:rPr>
          <w:rFonts w:hint="eastAsia"/>
          <w:b/>
          <w:bCs/>
        </w:rPr>
        <w:t>．ドット絵による表現方法</w:t>
      </w:r>
    </w:p>
    <w:p w14:paraId="48536FD8" w14:textId="41CA0CD8" w:rsidR="00C360C3" w:rsidRDefault="00C360C3" w:rsidP="00C360C3">
      <w:r>
        <w:rPr>
          <w:rFonts w:hint="eastAsia"/>
        </w:rPr>
        <w:t xml:space="preserve">　まず一つ目の工夫点は</w:t>
      </w:r>
      <w:r w:rsidR="00FF5388">
        <w:rPr>
          <w:rFonts w:hint="eastAsia"/>
        </w:rPr>
        <w:t>ドット絵による表現だ。『もちこの大冒険』は全編ドット絵で描かれる作品であり、また研究の目的であるドット絵の技術的・デザイン的魅力の理解のためにも表現方法には特に力を入れている。ドット絵はピクセル数が減少する程、解像度が低く荒い抽象的なデザインになり、その反対に増加するとより解像度が上がり、より滑らかで繊細な表現を行うことができる。『もちこの大冒険』は</w:t>
      </w:r>
      <w:r w:rsidR="00DE798E">
        <w:rPr>
          <w:rFonts w:hint="eastAsia"/>
        </w:rPr>
        <w:t>一つのキャラクターデザインにつき、おおよそ32×32のキャンバスサイズを基に描かれている。これは比較的解像度が低く、制限されたデザインだと言える。このようなピクセル数の少ないデザインにした理由としては、誰でも気軽に遊ぶことができる事</w:t>
      </w:r>
      <w:r w:rsidR="00DE798E">
        <w:rPr>
          <w:rFonts w:hint="eastAsia"/>
        </w:rPr>
        <w:lastRenderedPageBreak/>
        <w:t>を前提としてゲームデザインであるため、誰からも視認しやすくまたゲームの操作を邪魔しないデザインにするためである。また、「スーパーマリオブラザーズ」などファミリーコンピュータで動作していたゲーム</w:t>
      </w:r>
      <w:r w:rsidR="00F52928">
        <w:rPr>
          <w:rFonts w:hint="eastAsia"/>
        </w:rPr>
        <w:t>のよう</w:t>
      </w:r>
      <w:r w:rsidR="00F01632">
        <w:rPr>
          <w:rFonts w:hint="eastAsia"/>
        </w:rPr>
        <w:t>に</w:t>
      </w:r>
      <w:r w:rsidR="00F52928">
        <w:rPr>
          <w:rFonts w:hint="eastAsia"/>
        </w:rPr>
        <w:t>、親しみのあるドットサイズを再現したいと考えたため、このサイズ感のドットとなった。</w:t>
      </w:r>
    </w:p>
    <w:p w14:paraId="2C159EF0" w14:textId="77777777" w:rsidR="00D369B3" w:rsidRDefault="00D369B3" w:rsidP="00C360C3"/>
    <w:p w14:paraId="2E216838" w14:textId="5F58E5F9" w:rsidR="00D369B3" w:rsidRPr="001C64B6" w:rsidRDefault="001C64B6" w:rsidP="00C360C3">
      <w:pPr>
        <w:rPr>
          <w:b/>
          <w:bCs/>
        </w:rPr>
      </w:pPr>
      <w:r>
        <w:rPr>
          <w:b/>
          <w:bCs/>
          <w:lang w:val="en-US"/>
        </w:rPr>
        <w:t>5-</w:t>
      </w:r>
      <w:r w:rsidRPr="001C64B6">
        <w:rPr>
          <w:b/>
          <w:bCs/>
          <w:lang w:val="en-US"/>
        </w:rPr>
        <w:t>b</w:t>
      </w:r>
      <w:r w:rsidR="00D369B3" w:rsidRPr="001C64B6">
        <w:rPr>
          <w:rFonts w:hint="eastAsia"/>
          <w:b/>
          <w:bCs/>
        </w:rPr>
        <w:t>．</w:t>
      </w:r>
      <w:r w:rsidR="00D369B3" w:rsidRPr="001C64B6">
        <w:rPr>
          <w:b/>
          <w:bCs/>
        </w:rPr>
        <w:t>視認性向上のためのデザイン上の工夫</w:t>
      </w:r>
    </w:p>
    <w:p w14:paraId="55C0AF66" w14:textId="2B1250B8" w:rsidR="00F52928" w:rsidRDefault="00F52928" w:rsidP="00C360C3">
      <w:r>
        <w:rPr>
          <w:rFonts w:hint="eastAsia"/>
        </w:rPr>
        <w:t xml:space="preserve">　</w:t>
      </w:r>
      <w:r w:rsidR="00DE12BE">
        <w:rPr>
          <w:rFonts w:hint="eastAsia"/>
        </w:rPr>
        <w:t>これらドット絵の表現の中で最も苦労したのが視認性の向上だ。例えば、元々想定していたもちこのグラフィックは主線が無く、色のみで構成されていた。この方が和やかな世界観と合っていると考えていたためである。しかし、実際のゲーム画面で見てみるともちこが背景と馴染み、視認性が阻害されていると強く感じた。そこから黒ふちをつけるようにもちこのグラフィックに黒で主線を入れたが、主張が強くなりかえって世界観と相いれない存在になってしまった。そこから幾度かの試行錯誤を経て、黒線ではなくもちこの体色を暗くした色を主線として置くことにした。これにより、もちこが世界観から浮くことなく、馴染みつつも視認性のあるデザインに変更することができた</w:t>
      </w:r>
      <w:r w:rsidR="00280910">
        <w:rPr>
          <w:rFonts w:hint="eastAsia"/>
        </w:rPr>
        <w:t>（図６）</w:t>
      </w:r>
      <w:r w:rsidR="00DE12BE">
        <w:rPr>
          <w:rFonts w:hint="eastAsia"/>
        </w:rPr>
        <w:t>。</w:t>
      </w:r>
      <w:r w:rsidR="009F0008">
        <w:rPr>
          <w:rFonts w:hint="eastAsia"/>
        </w:rPr>
        <w:t>その成功経験を基に、もちこが接触することができるもの（敵キャラクター、ゴール地点など）にも同じく色味を合わせた主線を入れることで全体的な視認性を向上させることができた。</w:t>
      </w:r>
      <w:r w:rsidR="008A714D">
        <w:rPr>
          <w:rFonts w:hint="eastAsia"/>
        </w:rPr>
        <w:t>この際、</w:t>
      </w:r>
      <w:r w:rsidR="00DE12BE">
        <w:rPr>
          <w:rFonts w:hint="eastAsia"/>
        </w:rPr>
        <w:t>視認性の向上</w:t>
      </w:r>
      <w:r w:rsidR="008A714D">
        <w:rPr>
          <w:rFonts w:hint="eastAsia"/>
        </w:rPr>
        <w:t>により、更に快適な操作が行えるようになったため、視認性の向上は</w:t>
      </w:r>
      <w:r w:rsidR="00DE12BE">
        <w:rPr>
          <w:rFonts w:hint="eastAsia"/>
        </w:rPr>
        <w:t>直接操作感にも関わってくる</w:t>
      </w:r>
      <w:r w:rsidR="008A714D">
        <w:rPr>
          <w:rFonts w:hint="eastAsia"/>
        </w:rPr>
        <w:t>ことを実感した。</w:t>
      </w:r>
    </w:p>
    <w:p w14:paraId="56C8EE7F" w14:textId="77777777" w:rsidR="00280910" w:rsidRDefault="00280910" w:rsidP="00C360C3"/>
    <w:p w14:paraId="4209FC70" w14:textId="77777777" w:rsidR="00280910" w:rsidRDefault="00280910" w:rsidP="00C360C3"/>
    <w:p w14:paraId="1B12EA6C" w14:textId="3DE988F5" w:rsidR="00280910" w:rsidRDefault="009F0008" w:rsidP="00280910">
      <w:pPr>
        <w:keepNext/>
        <w:jc w:val="center"/>
      </w:pPr>
      <w:r>
        <w:rPr>
          <w:noProof/>
        </w:rPr>
        <w:drawing>
          <wp:inline distT="0" distB="0" distL="0" distR="0" wp14:anchorId="6CECB72C" wp14:editId="4014DC17">
            <wp:extent cx="1843088" cy="1843088"/>
            <wp:effectExtent l="0" t="0" r="0" b="5080"/>
            <wp:docPr id="41820248" name="図 4" descr="グラフ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0248" name="図 4" descr="グラフ が含まれている画像&#10;&#10;AI 生成コンテンツは誤りを含む可能性があります。"/>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53409" cy="1853409"/>
                    </a:xfrm>
                    <a:prstGeom prst="rect">
                      <a:avLst/>
                    </a:prstGeom>
                    <a:noFill/>
                    <a:ln>
                      <a:noFill/>
                    </a:ln>
                  </pic:spPr>
                </pic:pic>
              </a:graphicData>
            </a:graphic>
          </wp:inline>
        </w:drawing>
      </w:r>
      <w:r w:rsidR="00280910">
        <w:rPr>
          <w:rFonts w:hint="eastAsia"/>
          <w:noProof/>
          <w:lang w:eastAsia="ja"/>
        </w:rPr>
        <w:drawing>
          <wp:inline distT="0" distB="0" distL="0" distR="0" wp14:anchorId="150D393A" wp14:editId="42D3B85C">
            <wp:extent cx="1842770" cy="1842770"/>
            <wp:effectExtent l="0" t="0" r="0" b="5080"/>
            <wp:docPr id="429578981" name="図 5"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78981" name="図 5" descr="グラフ&#10;&#10;AI 生成コンテンツは誤りを含む可能性があります。"/>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47426" cy="1847426"/>
                    </a:xfrm>
                    <a:prstGeom prst="rect">
                      <a:avLst/>
                    </a:prstGeom>
                    <a:noFill/>
                    <a:ln>
                      <a:noFill/>
                    </a:ln>
                  </pic:spPr>
                </pic:pic>
              </a:graphicData>
            </a:graphic>
          </wp:inline>
        </w:drawing>
      </w:r>
    </w:p>
    <w:p w14:paraId="3FB7F964" w14:textId="4A5E4039" w:rsidR="00280910" w:rsidRDefault="00280910" w:rsidP="00280910">
      <w:pPr>
        <w:pStyle w:val="ab"/>
        <w:ind w:firstLineChars="900" w:firstLine="1897"/>
      </w:pPr>
      <w:r>
        <w:rPr>
          <w:rFonts w:hint="eastAsia"/>
        </w:rPr>
        <w:t xml:space="preserve">図 </w:t>
      </w:r>
      <w:r>
        <w:rPr>
          <w:rFonts w:hint="eastAsia"/>
        </w:rPr>
        <w:fldChar w:fldCharType="begin"/>
      </w:r>
      <w:r>
        <w:rPr>
          <w:rFonts w:hint="eastAsia"/>
        </w:rPr>
        <w:instrText xml:space="preserve"> SEQ 図 \* ARABIC </w:instrText>
      </w:r>
      <w:r>
        <w:rPr>
          <w:rFonts w:hint="eastAsia"/>
        </w:rPr>
        <w:fldChar w:fldCharType="separate"/>
      </w:r>
      <w:r>
        <w:rPr>
          <w:rFonts w:hint="eastAsia"/>
          <w:noProof/>
        </w:rPr>
        <w:t>6</w:t>
      </w:r>
      <w:r>
        <w:rPr>
          <w:rFonts w:hint="eastAsia"/>
        </w:rPr>
        <w:fldChar w:fldCharType="end"/>
      </w:r>
      <w:r>
        <w:rPr>
          <w:rFonts w:hint="eastAsia"/>
        </w:rPr>
        <w:t xml:space="preserve">　主線の無いもちこ　　　　　　主線のあるもちこ</w:t>
      </w:r>
    </w:p>
    <w:p w14:paraId="172F6AE1" w14:textId="696618AC" w:rsidR="00DE798E" w:rsidRDefault="00DE798E" w:rsidP="00C360C3"/>
    <w:p w14:paraId="78E8D0F4" w14:textId="77777777" w:rsidR="009F0008" w:rsidRDefault="009F0008" w:rsidP="00D369B3"/>
    <w:p w14:paraId="0037AAFE" w14:textId="6C9F0DC7" w:rsidR="00D369B3" w:rsidRPr="001C64B6" w:rsidRDefault="001C64B6" w:rsidP="00D369B3">
      <w:pPr>
        <w:rPr>
          <w:b/>
          <w:bCs/>
          <w:lang w:val="en-US"/>
        </w:rPr>
      </w:pPr>
      <w:r w:rsidRPr="001C64B6">
        <w:rPr>
          <w:b/>
          <w:bCs/>
          <w:lang w:val="en-US"/>
        </w:rPr>
        <w:t>5-c</w:t>
      </w:r>
      <w:r w:rsidR="003473F6" w:rsidRPr="001C64B6">
        <w:rPr>
          <w:rFonts w:hint="eastAsia"/>
          <w:b/>
          <w:bCs/>
        </w:rPr>
        <w:t>.</w:t>
      </w:r>
      <w:r w:rsidR="00D369B3" w:rsidRPr="001C64B6">
        <w:rPr>
          <w:rFonts w:hint="eastAsia"/>
          <w:b/>
          <w:bCs/>
        </w:rPr>
        <w:t xml:space="preserve"> </w:t>
      </w:r>
      <w:r w:rsidR="00D369B3" w:rsidRPr="001C64B6">
        <w:rPr>
          <w:rFonts w:hint="eastAsia"/>
          <w:b/>
          <w:bCs/>
          <w:lang w:val="en-US"/>
        </w:rPr>
        <w:t>「可愛らしさの中にある恐怖」のための演出</w:t>
      </w:r>
    </w:p>
    <w:p w14:paraId="7BE041B0" w14:textId="42F4A38B" w:rsidR="00136C98" w:rsidRPr="00D369B3" w:rsidRDefault="00D369B3" w:rsidP="00D369B3">
      <w:pPr>
        <w:rPr>
          <w:lang w:val="en-US"/>
        </w:rPr>
      </w:pPr>
      <w:r w:rsidRPr="3DC3E3D9">
        <w:rPr>
          <w:lang w:val="en-US"/>
        </w:rPr>
        <w:t xml:space="preserve">　二つ目は演出面だ。本作の大きなモチーフの一つは恐ろしさと同時にコミカルやおかしみのある表現「可愛らしさの中にある恐怖」である。</w:t>
      </w:r>
      <w:r w:rsidR="008A714D">
        <w:t>可愛らしい、恐怖という感情を</w:t>
      </w:r>
      <w:r w:rsidR="00136C98">
        <w:t>プレイヤー</w:t>
      </w:r>
      <w:r w:rsidR="008A714D">
        <w:t>から引き出すためにはデザイン及び演出が要になる。</w:t>
      </w:r>
      <w:r w:rsidR="00136C98">
        <w:t>特に可愛らしい世界観から突如恐怖の世界に変貌する本作の特性上、恐怖が突発的に感じられる可能性が高いため、恐怖を導き出す演出は丁寧に行う必要があった。それを踏まえ、段階的に恐怖を与えていくためにカットシーンを導入した。カットシーンはステージクリア後のステージ間を繋ぐ幕間劇である。</w:t>
      </w:r>
      <w:r w:rsidR="005066A9">
        <w:t>例えばステージ１～２間のカットシーンには敵キャラクターであるスイカが無残にも溶け、異形の怪物に変貌する様子が描かれる。</w:t>
      </w:r>
      <w:r w:rsidR="00136C98">
        <w:t>これを用いる事でステージ経過による物語の進行、つまり徐々に世界観が変貌する様をプレイヤーに</w:t>
      </w:r>
      <w:r w:rsidR="005066A9">
        <w:t>伝達する。最終面のボス戦が突発的で理不尽な恐怖になるのを防ぎ、納得感のある恐怖体験が可能になると言える。</w:t>
      </w:r>
    </w:p>
    <w:p w14:paraId="177A2593" w14:textId="0B7D7FF3" w:rsidR="3DC3E3D9" w:rsidRDefault="3DC3E3D9"/>
    <w:p w14:paraId="0000001F" w14:textId="23418D6F" w:rsidR="00CC1940" w:rsidRDefault="00C360C3">
      <w:pPr>
        <w:pStyle w:val="2"/>
        <w:spacing w:after="200"/>
      </w:pPr>
      <w:bookmarkStart w:id="6" w:name="_p3zlziym46u" w:colFirst="0" w:colLast="0"/>
      <w:bookmarkEnd w:id="6"/>
      <w:r>
        <w:rPr>
          <w:rFonts w:hint="eastAsia"/>
        </w:rPr>
        <w:lastRenderedPageBreak/>
        <w:t>結論</w:t>
      </w:r>
    </w:p>
    <w:p w14:paraId="4F7E39A3" w14:textId="694E612B" w:rsidR="00136C98" w:rsidRPr="00136C98" w:rsidRDefault="0051520F" w:rsidP="00136C98">
      <w:pPr>
        <w:jc w:val="both"/>
        <w:rPr>
          <w:lang w:val="en-US"/>
        </w:rPr>
      </w:pPr>
      <w:r>
        <w:t xml:space="preserve">　</w:t>
      </w:r>
      <w:r w:rsidR="00136C98" w:rsidRPr="00136C98">
        <w:rPr>
          <w:lang w:val="en-US"/>
        </w:rPr>
        <w:t>本研究では、ドット絵を用いた横スクロール2Dアクションゲーム『もちこの大冒険』の制作を通し、</w:t>
      </w:r>
      <w:r w:rsidR="00136C98">
        <w:rPr>
          <w:rFonts w:hint="eastAsia"/>
          <w:lang w:val="en-US"/>
        </w:rPr>
        <w:t>それらの体験から</w:t>
      </w:r>
      <w:r w:rsidR="00136C98" w:rsidRPr="00136C98">
        <w:rPr>
          <w:lang w:val="en-US"/>
        </w:rPr>
        <w:t>ドット絵が持つ技術的・デザイン的魅力と、ゲーム体験に与える影響について考察</w:t>
      </w:r>
      <w:r w:rsidR="00136C98">
        <w:rPr>
          <w:rFonts w:hint="eastAsia"/>
          <w:lang w:val="en-US"/>
        </w:rPr>
        <w:t>した</w:t>
      </w:r>
      <w:r w:rsidR="00136C98" w:rsidRPr="00136C98">
        <w:rPr>
          <w:lang w:val="en-US"/>
        </w:rPr>
        <w:t>。</w:t>
      </w:r>
    </w:p>
    <w:p w14:paraId="3875FBAE" w14:textId="4949B01F" w:rsidR="00136C98" w:rsidRPr="00136C98" w:rsidRDefault="00136C98" w:rsidP="00136C98">
      <w:pPr>
        <w:ind w:firstLineChars="100" w:firstLine="220"/>
        <w:jc w:val="both"/>
        <w:rPr>
          <w:lang w:val="en-US"/>
        </w:rPr>
      </w:pPr>
      <w:r w:rsidRPr="00136C98">
        <w:rPr>
          <w:lang w:val="en-US"/>
        </w:rPr>
        <w:t>ドット絵は限られた</w:t>
      </w:r>
      <w:r w:rsidR="005066A9">
        <w:rPr>
          <w:rFonts w:hint="eastAsia"/>
          <w:lang w:val="en-US"/>
        </w:rPr>
        <w:t>ドット</w:t>
      </w:r>
      <w:r w:rsidRPr="00136C98">
        <w:rPr>
          <w:lang w:val="en-US"/>
        </w:rPr>
        <w:t>数の中で最大限の情報を伝える必要があるため、色彩の選択や輪郭線の扱いがプレイヤーの視認性に直結する。そのため、本作の主人公である“さくら もちこ”のデザイン調整では、主線の色や太さを繰り返し検証し、世界観との調和と視認性の両立を目指した。最終的に、世界観を損なわず操作性の向上にも寄与するデザインに到達できたことは、ドット絵表現における繊細な調整の重要性を示すものであった。</w:t>
      </w:r>
    </w:p>
    <w:p w14:paraId="21451768" w14:textId="7FDA73FE" w:rsidR="00136C98" w:rsidRPr="00136C98" w:rsidRDefault="00136C98" w:rsidP="00136C98">
      <w:pPr>
        <w:ind w:firstLineChars="100" w:firstLine="220"/>
        <w:jc w:val="both"/>
        <w:rPr>
          <w:lang w:val="en-US"/>
        </w:rPr>
      </w:pPr>
      <w:r w:rsidRPr="00136C98">
        <w:rPr>
          <w:lang w:val="en-US"/>
        </w:rPr>
        <w:t>また、本作のテーマである「可愛らしさの中にある恐怖」を成立させるため、キャラクターやステージ構成にも演出面での工夫を重ねた。可愛らしい世界観を基軸としつつ、ステージが進むごとに不穏さが増していく構造や最終ボスの存在は、プレイヤーに対して緩急ある感情体験を提供</w:t>
      </w:r>
      <w:r w:rsidR="005066A9">
        <w:rPr>
          <w:rFonts w:hint="eastAsia"/>
          <w:lang w:val="en-US"/>
        </w:rPr>
        <w:t>できる</w:t>
      </w:r>
      <w:r w:rsidRPr="00136C98">
        <w:rPr>
          <w:lang w:val="en-US"/>
        </w:rPr>
        <w:t>。このように、デザインと演出の統合が作品全体の魅力を形作ることも、制作を通して得られた重要な知見であった。</w:t>
      </w:r>
    </w:p>
    <w:p w14:paraId="729FB869" w14:textId="3D9CB7EC" w:rsidR="00136C98" w:rsidRPr="00136C98" w:rsidRDefault="00136C98" w:rsidP="00136C98">
      <w:pPr>
        <w:ind w:firstLineChars="100" w:firstLine="220"/>
        <w:jc w:val="both"/>
        <w:rPr>
          <w:lang w:val="en-US"/>
        </w:rPr>
      </w:pPr>
      <w:r w:rsidRPr="00136C98">
        <w:rPr>
          <w:lang w:val="en-US"/>
        </w:rPr>
        <w:t>以上の結果から、ドット絵ゲームの制作は単なるレトロ表現の模倣にとどまらず、視認性・世界観・感情演出といった多面的な要素が密接に結びついた総合的なデザイン行為である</w:t>
      </w:r>
      <w:r w:rsidR="005066A9">
        <w:rPr>
          <w:rFonts w:hint="eastAsia"/>
          <w:lang w:val="en-US"/>
        </w:rPr>
        <w:t>と言える</w:t>
      </w:r>
      <w:r w:rsidRPr="00136C98">
        <w:rPr>
          <w:lang w:val="en-US"/>
        </w:rPr>
        <w:t>。本研究は小規模な制作事例ではあるものの、ドット絵という表現形式が今日のゲーム制作においても依然として高い創造性と表現力を持つことを示</w:t>
      </w:r>
      <w:r w:rsidR="005066A9">
        <w:rPr>
          <w:rFonts w:hint="eastAsia"/>
          <w:lang w:val="en-US"/>
        </w:rPr>
        <w:t>したと考えられる</w:t>
      </w:r>
      <w:r w:rsidRPr="00136C98">
        <w:rPr>
          <w:lang w:val="en-US"/>
        </w:rPr>
        <w:t>。今後は、より高度なアニメーション技法の導入や、ユーザーテストを通した操作性評価などに取り組</w:t>
      </w:r>
      <w:r w:rsidR="005066A9">
        <w:rPr>
          <w:rFonts w:hint="eastAsia"/>
          <w:lang w:val="en-US"/>
        </w:rPr>
        <w:t>み</w:t>
      </w:r>
      <w:r w:rsidRPr="00136C98">
        <w:rPr>
          <w:lang w:val="en-US"/>
        </w:rPr>
        <w:t>、</w:t>
      </w:r>
      <w:r w:rsidR="005066A9" w:rsidRPr="005066A9">
        <w:rPr>
          <w:rFonts w:hint="eastAsia"/>
          <w:lang w:val="en-US"/>
        </w:rPr>
        <w:t>ドット絵ゲームの可能性をさらに探求し</w:t>
      </w:r>
      <w:r w:rsidR="005066A9">
        <w:rPr>
          <w:rFonts w:hint="eastAsia"/>
          <w:lang w:val="en-US"/>
        </w:rPr>
        <w:t>ていき、『もちこの大冒険』の完成版を制作し、一つのゲームとして世界に公表したい</w:t>
      </w:r>
      <w:r w:rsidRPr="00136C98">
        <w:rPr>
          <w:lang w:val="en-US"/>
        </w:rPr>
        <w:t>。</w:t>
      </w:r>
    </w:p>
    <w:p w14:paraId="00000020" w14:textId="747286DB" w:rsidR="00CC1940" w:rsidRDefault="00CC1940">
      <w:pPr>
        <w:jc w:val="both"/>
      </w:pPr>
    </w:p>
    <w:p w14:paraId="00000021" w14:textId="77777777" w:rsidR="00CC1940" w:rsidRDefault="00CC1940">
      <w:pPr>
        <w:jc w:val="both"/>
      </w:pPr>
    </w:p>
    <w:p w14:paraId="00000022" w14:textId="77777777" w:rsidR="00CC1940" w:rsidRDefault="0051520F">
      <w:pPr>
        <w:pStyle w:val="2"/>
        <w:spacing w:after="200"/>
      </w:pPr>
      <w:bookmarkStart w:id="7" w:name="_jksktdyfuupt" w:colFirst="0" w:colLast="0"/>
      <w:bookmarkEnd w:id="7"/>
      <w:r>
        <w:t>参考文献</w:t>
      </w:r>
    </w:p>
    <w:p w14:paraId="00000023" w14:textId="77777777" w:rsidR="00CC1940" w:rsidRDefault="0051520F">
      <w:pPr>
        <w:numPr>
          <w:ilvl w:val="0"/>
          <w:numId w:val="1"/>
        </w:numPr>
        <w:jc w:val="both"/>
      </w:pPr>
      <w:r>
        <w:t>著者名(出版年) . 『書名』 . 出版社 , [シリーズ名] , [総ページ数] .</w:t>
      </w:r>
    </w:p>
    <w:p w14:paraId="00000024" w14:textId="77777777" w:rsidR="00CC1940" w:rsidRDefault="00CC1940">
      <w:pPr>
        <w:jc w:val="both"/>
      </w:pPr>
    </w:p>
    <w:p w14:paraId="00000062" w14:textId="77777777" w:rsidR="00CC1940" w:rsidRDefault="00CC1940" w:rsidP="001B599A"/>
    <w:sectPr w:rsidR="00CC1940">
      <w:type w:val="continuous"/>
      <w:pgSz w:w="11906" w:h="16838"/>
      <w:pgMar w:top="1133" w:right="1133" w:bottom="1133" w:left="1133" w:header="720" w:footer="720" w:gutter="0"/>
      <w:cols w:space="720" w:equalWidth="0">
        <w:col w:w="963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CACBB" w14:textId="77777777" w:rsidR="0071586D" w:rsidRDefault="0071586D">
      <w:pPr>
        <w:spacing w:line="240" w:lineRule="auto"/>
      </w:pPr>
      <w:r>
        <w:separator/>
      </w:r>
    </w:p>
  </w:endnote>
  <w:endnote w:type="continuationSeparator" w:id="0">
    <w:p w14:paraId="672B1D9D" w14:textId="77777777" w:rsidR="0071586D" w:rsidRDefault="007158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9493F1E-D892-E648-AE81-89CE45032641}"/>
  </w:font>
  <w:font w:name="HiraMinProN-W3">
    <w:altName w:val="MS Gothic"/>
    <w:panose1 w:val="02020300000000000000"/>
    <w:charset w:val="80"/>
    <w:family w:val="roman"/>
    <w:pitch w:val="variable"/>
    <w:sig w:usb0="E00002FF" w:usb1="7AC7FFFF" w:usb2="00000012" w:usb3="00000000" w:csb0="0002000D" w:csb1="00000000"/>
  </w:font>
  <w:font w:name="ＭＳ 明朝">
    <w:altName w:val="MS Mincho"/>
    <w:panose1 w:val="02020609040205080304"/>
    <w:charset w:val="80"/>
    <w:family w:val="modern"/>
    <w:pitch w:val="fixed"/>
    <w:sig w:usb0="E00002FF" w:usb1="6AC7FDFB" w:usb2="08000012" w:usb3="00000000" w:csb0="0002009F" w:csb1="00000000"/>
    <w:embedRegular r:id="rId2" w:subsetted="1" w:fontKey="{985F3246-6B32-FB4A-BC51-AAF192ADCFC0}"/>
    <w:embedBold r:id="rId3" w:subsetted="1" w:fontKey="{C65F753E-A457-444E-A121-02DD8D6A2E91}"/>
  </w:font>
  <w:font w:name="Trebuchet MS">
    <w:panose1 w:val="020B0603020202020204"/>
    <w:charset w:val="00"/>
    <w:family w:val="swiss"/>
    <w:pitch w:val="variable"/>
    <w:sig w:usb0="00000687" w:usb1="00000000" w:usb2="00000000" w:usb3="00000000" w:csb0="0000009F" w:csb1="00000000"/>
    <w:embedRegular r:id="rId4" w:fontKey="{32844F34-DAA2-A74E-A4D8-CC487B75D4AA}"/>
    <w:embedBold r:id="rId5" w:fontKey="{C54BD524-4240-B640-B663-C9D53F80BA5B}"/>
    <w:embedItalic r:id="rId6" w:fontKey="{1D2892A2-8ED5-F244-B77B-4B4A54245382}"/>
  </w:font>
  <w:font w:name="Segoe UI Symbol">
    <w:panose1 w:val="020B0502040204020203"/>
    <w:charset w:val="00"/>
    <w:family w:val="swiss"/>
    <w:pitch w:val="variable"/>
    <w:sig w:usb0="800001E3" w:usb1="1200FFEF" w:usb2="00040000" w:usb3="00000000" w:csb0="00000001" w:csb1="00000000"/>
    <w:embedRegular r:id="rId7" w:fontKey="{56F9424C-91CB-644A-92E4-2EDA7C758B18}"/>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8" w:fontKey="{DE0692F9-8762-F74C-BC3B-24E26E3E9E4D}"/>
  </w:font>
  <w:font w:name="Cambria">
    <w:panose1 w:val="02040503050406030204"/>
    <w:charset w:val="00"/>
    <w:family w:val="roman"/>
    <w:pitch w:val="variable"/>
    <w:sig w:usb0="E00002FF" w:usb1="400004FF" w:usb2="00000000" w:usb3="00000000" w:csb0="0000019F" w:csb1="00000000"/>
    <w:embedRegular r:id="rId9" w:fontKey="{501D783F-9F70-AF43-96BD-9911FF0C772F}"/>
  </w:font>
  <w:font w:name="Arial">
    <w:panose1 w:val="020B0604020202020204"/>
    <w:charset w:val="00"/>
    <w:family w:val="swiss"/>
    <w:pitch w:val="variable"/>
    <w:sig w:usb0="E0002AFF" w:usb1="C0007843" w:usb2="00000009" w:usb3="00000000" w:csb0="000001FF" w:csb1="00000000"/>
    <w:embedRegular r:id="rId10" w:fontKey="{5E69AA38-444A-AB4C-8DA3-A284A8EA85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FC5CD" w14:textId="77777777" w:rsidR="000620D7" w:rsidRDefault="000620D7">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8" w14:textId="3CD4AF33" w:rsidR="00CC1940" w:rsidRDefault="0051520F">
    <w:pPr>
      <w:jc w:val="center"/>
    </w:pPr>
    <w:r>
      <w:fldChar w:fldCharType="begin"/>
    </w:r>
    <w:r>
      <w:instrText>PAGE</w:instrText>
    </w:r>
    <w:r>
      <w:fldChar w:fldCharType="separate"/>
    </w:r>
    <w:r w:rsidR="00F73DDB">
      <w:rPr>
        <w:rFonts w:hint="eastAsia"/>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6" w14:textId="77777777" w:rsidR="00CC1940" w:rsidRDefault="00CC1940">
    <w:pPr>
      <w:jc w:val="right"/>
    </w:pPr>
  </w:p>
  <w:p w14:paraId="00000067" w14:textId="77777777" w:rsidR="00CC1940" w:rsidRDefault="00CC194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045C5" w14:textId="77777777" w:rsidR="0071586D" w:rsidRDefault="0071586D">
      <w:pPr>
        <w:spacing w:line="240" w:lineRule="auto"/>
      </w:pPr>
      <w:r>
        <w:separator/>
      </w:r>
    </w:p>
  </w:footnote>
  <w:footnote w:type="continuationSeparator" w:id="0">
    <w:p w14:paraId="6E672B0D" w14:textId="77777777" w:rsidR="0071586D" w:rsidRDefault="007158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2D391" w14:textId="77777777" w:rsidR="00D03959" w:rsidRDefault="00D03959">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3" w14:textId="0BB53C37" w:rsidR="00CC1940" w:rsidRPr="001C64B6" w:rsidRDefault="0051520F">
    <w:pPr>
      <w:rPr>
        <w:sz w:val="18"/>
        <w:szCs w:val="18"/>
      </w:rPr>
    </w:pPr>
    <w:r w:rsidRPr="001C64B6">
      <w:rPr>
        <w:sz w:val="18"/>
        <w:szCs w:val="18"/>
      </w:rPr>
      <w:t>2025年度卒業研究 「</w:t>
    </w:r>
    <w:r w:rsidR="00D369B3" w:rsidRPr="001C64B6">
      <w:rPr>
        <w:rFonts w:hint="eastAsia"/>
        <w:sz w:val="18"/>
        <w:szCs w:val="18"/>
      </w:rPr>
      <w:t>『もちこの大冒険』 —ピクセルアートによるアクションゲーム表現の研究—</w:t>
    </w:r>
    <w:r w:rsidRPr="001C64B6">
      <w:rPr>
        <w:sz w:val="18"/>
        <w:szCs w:val="18"/>
      </w:rPr>
      <w:t>」</w:t>
    </w:r>
  </w:p>
  <w:p w14:paraId="00000064" w14:textId="77777777" w:rsidR="00CC1940" w:rsidRDefault="00CC1940">
    <w:pPr>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43CFA" w14:textId="77777777" w:rsidR="00D03959" w:rsidRDefault="00D03959">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A07B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38863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embedTrueTypeFonts/>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940"/>
    <w:rsid w:val="000620D7"/>
    <w:rsid w:val="00074E0E"/>
    <w:rsid w:val="00075935"/>
    <w:rsid w:val="00086678"/>
    <w:rsid w:val="00136C98"/>
    <w:rsid w:val="001B599A"/>
    <w:rsid w:val="001C64B6"/>
    <w:rsid w:val="00280910"/>
    <w:rsid w:val="00284A42"/>
    <w:rsid w:val="00303ECF"/>
    <w:rsid w:val="003473F6"/>
    <w:rsid w:val="00380BFB"/>
    <w:rsid w:val="00384DDE"/>
    <w:rsid w:val="00410DAE"/>
    <w:rsid w:val="00477CEF"/>
    <w:rsid w:val="005066A9"/>
    <w:rsid w:val="0051520F"/>
    <w:rsid w:val="005664FE"/>
    <w:rsid w:val="005A2096"/>
    <w:rsid w:val="0066096C"/>
    <w:rsid w:val="006E3A85"/>
    <w:rsid w:val="0071586D"/>
    <w:rsid w:val="00810E4B"/>
    <w:rsid w:val="00847FA8"/>
    <w:rsid w:val="008506B7"/>
    <w:rsid w:val="0087149C"/>
    <w:rsid w:val="00884D3A"/>
    <w:rsid w:val="008A714D"/>
    <w:rsid w:val="009B6461"/>
    <w:rsid w:val="009F0008"/>
    <w:rsid w:val="00A1612F"/>
    <w:rsid w:val="00A31F1D"/>
    <w:rsid w:val="00AD21E2"/>
    <w:rsid w:val="00AF3ECB"/>
    <w:rsid w:val="00B67CF4"/>
    <w:rsid w:val="00B77C1A"/>
    <w:rsid w:val="00BA2D67"/>
    <w:rsid w:val="00C00C7D"/>
    <w:rsid w:val="00C360C3"/>
    <w:rsid w:val="00CC1940"/>
    <w:rsid w:val="00D03959"/>
    <w:rsid w:val="00D369B3"/>
    <w:rsid w:val="00DD33CC"/>
    <w:rsid w:val="00DE12BE"/>
    <w:rsid w:val="00DE798E"/>
    <w:rsid w:val="00E76811"/>
    <w:rsid w:val="00F01632"/>
    <w:rsid w:val="00F52928"/>
    <w:rsid w:val="00F73DDB"/>
    <w:rsid w:val="00FF5388"/>
    <w:rsid w:val="03129D0C"/>
    <w:rsid w:val="28B6C616"/>
    <w:rsid w:val="3CA193C7"/>
    <w:rsid w:val="3DC3E3D9"/>
    <w:rsid w:val="469FECE2"/>
    <w:rsid w:val="7918864F"/>
    <w:rsid w:val="7B894E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6521051"/>
  <w15:docId w15:val="{42E109C1-2BD2-438B-B05C-F0B3DB299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iraMinProN-W3" w:eastAsiaTheme="minorEastAsia" w:hAnsi="HiraMinProN-W3" w:cs="HiraMinProN-W3"/>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200"/>
      <w:outlineLvl w:val="0"/>
    </w:pPr>
    <w:rPr>
      <w:sz w:val="26"/>
      <w:szCs w:val="26"/>
    </w:rPr>
  </w:style>
  <w:style w:type="paragraph" w:styleId="2">
    <w:name w:val="heading 2"/>
    <w:basedOn w:val="a"/>
    <w:next w:val="a"/>
    <w:uiPriority w:val="9"/>
    <w:unhideWhenUsed/>
    <w:qFormat/>
    <w:pPr>
      <w:keepNext/>
      <w:keepLines/>
      <w:spacing w:before="200"/>
      <w:jc w:val="both"/>
      <w:outlineLvl w:val="1"/>
    </w:pPr>
    <w:rPr>
      <w:b/>
      <w:bCs/>
    </w:rPr>
  </w:style>
  <w:style w:type="paragraph" w:styleId="3">
    <w:name w:val="heading 3"/>
    <w:basedOn w:val="a"/>
    <w:next w:val="a"/>
    <w:uiPriority w:val="9"/>
    <w:semiHidden/>
    <w:unhideWhenUsed/>
    <w:qFormat/>
    <w:pPr>
      <w:keepNext/>
      <w:keepLines/>
      <w:spacing w:before="160"/>
      <w:outlineLvl w:val="2"/>
    </w:pPr>
    <w:rPr>
      <w:rFonts w:ascii="Trebuchet MS" w:eastAsia="Trebuchet MS" w:hAnsi="Trebuchet MS" w:cs="Trebuchet MS"/>
      <w:b/>
      <w:bCs/>
      <w:color w:val="666666"/>
      <w:sz w:val="24"/>
      <w:szCs w:val="24"/>
    </w:rPr>
  </w:style>
  <w:style w:type="paragraph" w:styleId="4">
    <w:name w:val="heading 4"/>
    <w:basedOn w:val="a"/>
    <w:next w:val="a"/>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5">
    <w:name w:val="heading 5"/>
    <w:basedOn w:val="a"/>
    <w:next w:val="a"/>
    <w:uiPriority w:val="9"/>
    <w:semiHidden/>
    <w:unhideWhenUsed/>
    <w:qFormat/>
    <w:pPr>
      <w:keepNext/>
      <w:keepLines/>
      <w:spacing w:before="160"/>
      <w:outlineLvl w:val="4"/>
    </w:pPr>
    <w:rPr>
      <w:rFonts w:ascii="Trebuchet MS" w:eastAsia="Trebuchet MS" w:hAnsi="Trebuchet MS" w:cs="Trebuchet MS"/>
      <w:color w:val="666666"/>
    </w:rPr>
  </w:style>
  <w:style w:type="paragraph" w:styleId="6">
    <w:name w:val="heading 6"/>
    <w:basedOn w:val="a"/>
    <w:next w:val="a"/>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rFonts w:ascii="Trebuchet MS" w:eastAsia="Trebuchet MS" w:hAnsi="Trebuchet MS" w:cs="Trebuchet MS"/>
      <w:sz w:val="42"/>
      <w:szCs w:val="42"/>
    </w:rPr>
  </w:style>
  <w:style w:type="paragraph" w:styleId="a4">
    <w:name w:val="Subtitle"/>
    <w:basedOn w:val="a"/>
    <w:next w:val="a"/>
    <w:uiPriority w:val="11"/>
    <w:qFormat/>
    <w:pPr>
      <w:keepNext/>
      <w:keepLines/>
      <w:spacing w:after="200"/>
    </w:pPr>
    <w:rPr>
      <w:rFonts w:ascii="Trebuchet MS" w:eastAsia="Trebuchet MS" w:hAnsi="Trebuchet MS" w:cs="Trebuchet MS"/>
      <w:i/>
      <w:iCs/>
      <w:color w:val="666666"/>
      <w:sz w:val="26"/>
      <w:szCs w:val="26"/>
    </w:rPr>
  </w:style>
  <w:style w:type="paragraph" w:styleId="Web">
    <w:name w:val="Normal (Web)"/>
    <w:basedOn w:val="a"/>
    <w:uiPriority w:val="99"/>
    <w:semiHidden/>
    <w:unhideWhenUsed/>
    <w:rsid w:val="009B6461"/>
    <w:rPr>
      <w:rFonts w:ascii="Times New Roman" w:hAnsi="Times New Roman" w:cs="Times New Roman"/>
      <w:sz w:val="24"/>
      <w:szCs w:val="24"/>
    </w:rPr>
  </w:style>
  <w:style w:type="character" w:styleId="a5">
    <w:name w:val="Hyperlink"/>
    <w:basedOn w:val="a0"/>
    <w:uiPriority w:val="99"/>
    <w:unhideWhenUsed/>
    <w:rsid w:val="00AF3ECB"/>
    <w:rPr>
      <w:color w:val="0000FF" w:themeColor="hyperlink"/>
      <w:u w:val="single"/>
    </w:rPr>
  </w:style>
  <w:style w:type="character" w:styleId="a6">
    <w:name w:val="Unresolved Mention"/>
    <w:basedOn w:val="a0"/>
    <w:uiPriority w:val="99"/>
    <w:semiHidden/>
    <w:unhideWhenUsed/>
    <w:rsid w:val="00AF3ECB"/>
    <w:rPr>
      <w:color w:val="605E5C"/>
      <w:shd w:val="clear" w:color="auto" w:fill="E1DFDD"/>
    </w:rPr>
  </w:style>
  <w:style w:type="paragraph" w:styleId="a7">
    <w:name w:val="header"/>
    <w:basedOn w:val="a"/>
    <w:link w:val="a8"/>
    <w:uiPriority w:val="99"/>
    <w:unhideWhenUsed/>
    <w:rsid w:val="00D369B3"/>
    <w:pPr>
      <w:tabs>
        <w:tab w:val="center" w:pos="4252"/>
        <w:tab w:val="right" w:pos="8504"/>
      </w:tabs>
      <w:snapToGrid w:val="0"/>
    </w:pPr>
  </w:style>
  <w:style w:type="character" w:customStyle="1" w:styleId="a8">
    <w:name w:val="ヘッダー (文字)"/>
    <w:basedOn w:val="a0"/>
    <w:link w:val="a7"/>
    <w:uiPriority w:val="99"/>
    <w:rsid w:val="00D369B3"/>
  </w:style>
  <w:style w:type="paragraph" w:styleId="a9">
    <w:name w:val="footer"/>
    <w:basedOn w:val="a"/>
    <w:link w:val="aa"/>
    <w:uiPriority w:val="99"/>
    <w:unhideWhenUsed/>
    <w:rsid w:val="00D369B3"/>
    <w:pPr>
      <w:tabs>
        <w:tab w:val="center" w:pos="4252"/>
        <w:tab w:val="right" w:pos="8504"/>
      </w:tabs>
      <w:snapToGrid w:val="0"/>
    </w:pPr>
  </w:style>
  <w:style w:type="character" w:customStyle="1" w:styleId="aa">
    <w:name w:val="フッター (文字)"/>
    <w:basedOn w:val="a0"/>
    <w:link w:val="a9"/>
    <w:uiPriority w:val="99"/>
    <w:rsid w:val="00D369B3"/>
  </w:style>
  <w:style w:type="paragraph" w:styleId="ab">
    <w:name w:val="caption"/>
    <w:basedOn w:val="a"/>
    <w:next w:val="a"/>
    <w:uiPriority w:val="35"/>
    <w:unhideWhenUsed/>
    <w:qFormat/>
    <w:rsid w:val="00B67CF4"/>
    <w:rPr>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7.png"/><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4574abe-7634-410e-817e-8b61155e4494">
      <Terms xmlns="http://schemas.microsoft.com/office/infopath/2007/PartnerControls"/>
    </lcf76f155ced4ddcb4097134ff3c332f>
    <TaxCatchAll xmlns="b7db6073-512f-4d42-9752-046065c7feb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6FC9846FFBACED4AB7D97CAF98233037" ma:contentTypeVersion="10" ma:contentTypeDescription="新しいドキュメントを作成します。" ma:contentTypeScope="" ma:versionID="b26970dd1ed40e9ee7e892966cb5e18f">
  <xsd:schema xmlns:xsd="http://www.w3.org/2001/XMLSchema" xmlns:xs="http://www.w3.org/2001/XMLSchema" xmlns:p="http://schemas.microsoft.com/office/2006/metadata/properties" xmlns:ns2="34574abe-7634-410e-817e-8b61155e4494" xmlns:ns3="b7db6073-512f-4d42-9752-046065c7feb8" targetNamespace="http://schemas.microsoft.com/office/2006/metadata/properties" ma:root="true" ma:fieldsID="e2c7d6c155345b56f6e76d259f794858" ns2:_="" ns3:_="">
    <xsd:import namespace="34574abe-7634-410e-817e-8b61155e4494"/>
    <xsd:import namespace="b7db6073-512f-4d42-9752-046065c7fe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574abe-7634-410e-817e-8b61155e44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2aa9e5ae-c1ac-4c31-aef7-39efcf01f61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7db6073-512f-4d42-9752-046065c7feb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d529c8-a2a2-4c4b-997a-a5349265605a}" ma:internalName="TaxCatchAll" ma:showField="CatchAllData" ma:web="b7db6073-512f-4d42-9752-046065c7fe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25FB69-3249-47A3-B6EB-3A65DC478E89}">
  <ds:schemaRefs>
    <ds:schemaRef ds:uri="http://schemas.microsoft.com/office/2006/metadata/properties"/>
    <ds:schemaRef ds:uri="http://schemas.microsoft.com/office/infopath/2007/PartnerControls"/>
    <ds:schemaRef ds:uri="34574abe-7634-410e-817e-8b61155e4494"/>
    <ds:schemaRef ds:uri="b7db6073-512f-4d42-9752-046065c7feb8"/>
  </ds:schemaRefs>
</ds:datastoreItem>
</file>

<file path=customXml/itemProps2.xml><?xml version="1.0" encoding="utf-8"?>
<ds:datastoreItem xmlns:ds="http://schemas.openxmlformats.org/officeDocument/2006/customXml" ds:itemID="{AF0728C3-BFCE-4458-AB82-3A06F27F4371}">
  <ds:schemaRefs>
    <ds:schemaRef ds:uri="http://schemas.openxmlformats.org/officeDocument/2006/bibliography"/>
  </ds:schemaRefs>
</ds:datastoreItem>
</file>

<file path=customXml/itemProps3.xml><?xml version="1.0" encoding="utf-8"?>
<ds:datastoreItem xmlns:ds="http://schemas.openxmlformats.org/officeDocument/2006/customXml" ds:itemID="{761D7181-32F6-4257-A80A-C2B7CD9254B2}">
  <ds:schemaRefs>
    <ds:schemaRef ds:uri="http://schemas.microsoft.com/sharepoint/v3/contenttype/forms"/>
  </ds:schemaRefs>
</ds:datastoreItem>
</file>

<file path=customXml/itemProps4.xml><?xml version="1.0" encoding="utf-8"?>
<ds:datastoreItem xmlns:ds="http://schemas.openxmlformats.org/officeDocument/2006/customXml" ds:itemID="{CDAC4F13-FD9F-416D-9FD1-09EBB645D2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574abe-7634-410e-817e-8b61155e4494"/>
    <ds:schemaRef ds:uri="b7db6073-512f-4d42-9752-046065c7fe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2552</Words>
  <Characters>2552</Characters>
  <Application>Microsoft Office Word</Application>
  <DocSecurity>0</DocSecurity>
  <Lines>98</Lines>
  <Paragraphs>39</Paragraphs>
  <ScaleCrop>false</ScaleCrop>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ハピコハピコ</dc:creator>
  <cp:keywords/>
  <cp:lastModifiedBy>高尾 俊介</cp:lastModifiedBy>
  <cp:revision>13</cp:revision>
  <dcterms:created xsi:type="dcterms:W3CDTF">2025-11-27T15:55:00Z</dcterms:created>
  <dcterms:modified xsi:type="dcterms:W3CDTF">2026-01-26T05:55:00Z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0x0101006FC9846FFBACED4AB7D97CAF98233037</vt:lpwstr>
  </property>
  <property fmtid="{D5CDD505-2E9C-101B-9397-08002B2CF9AE}" pid="3" name="MediaServiceImageTags">
    <vt:lpwstr/>
  </property>
</Properties>
</file>