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0000FF"/>
          <w:sz w:val="72"/>
          <w:szCs w:val="144"/>
          <w:lang w:val="en-US" w:eastAsia="zh-CN"/>
        </w:rPr>
        <w:t>4</w:t>
      </w:r>
      <w:bookmarkStart w:id="0" w:name="OLE_LINK1"/>
      <w:r>
        <w:rPr>
          <w:rFonts w:hint="eastAsia"/>
          <w:sz w:val="28"/>
          <w:szCs w:val="36"/>
          <w:lang w:val="en-US" w:eastAsia="zh-CN"/>
        </w:rPr>
        <w:t>N</w:t>
      </w:r>
      <w:bookmarkEnd w:id="0"/>
      <w:r>
        <w:rPr>
          <w:rFonts w:hint="eastAsia"/>
          <w:sz w:val="28"/>
          <w:szCs w:val="36"/>
          <w:lang w:val="en-US" w:eastAsia="zh-CN"/>
        </w:rPr>
        <w:t>ext,Let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s move to our Gantt chart.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As is shown on the screen, We hold a overall schedule covering from Test planning、preparation to Practical testing of each plate , finally completing test report and evaluation.</w:t>
      </w:r>
    </w:p>
    <w:p>
      <w:pPr>
        <w:rPr>
          <w:rFonts w:hint="eastAsia"/>
          <w:color w:val="0000FF"/>
          <w:sz w:val="72"/>
          <w:szCs w:val="72"/>
          <w:lang w:val="en-US" w:eastAsia="zh-CN"/>
        </w:rPr>
      </w:pPr>
      <w:r>
        <w:rPr>
          <w:rFonts w:hint="eastAsia"/>
          <w:color w:val="0000FF"/>
          <w:sz w:val="72"/>
          <w:szCs w:val="72"/>
          <w:lang w:val="en-US" w:eastAsia="zh-CN"/>
        </w:rPr>
        <w:t>5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After Practical case testing, We have listed a Detailed Defect table, Identifing the problem's ID, section, description, and severity.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They are found on all plates, among them, there are 3 critical defects. In register, there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s no detailed error infos; in login,it doesn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t allow you to forget your password;And in admin tools, complete exposure leads to seriou</w:t>
      </w:r>
      <w:bookmarkStart w:id="1" w:name="OLE_LINK2"/>
      <w:r>
        <w:rPr>
          <w:rFonts w:hint="eastAsia"/>
          <w:sz w:val="28"/>
          <w:szCs w:val="36"/>
          <w:lang w:val="en-US" w:eastAsia="zh-CN"/>
        </w:rPr>
        <w:t>s se</w:t>
      </w:r>
      <w:bookmarkEnd w:id="1"/>
      <w:r>
        <w:rPr>
          <w:rFonts w:hint="eastAsia"/>
          <w:sz w:val="28"/>
          <w:szCs w:val="36"/>
          <w:lang w:val="en-US" w:eastAsia="zh-CN"/>
        </w:rPr>
        <w:t>curity issue.</w:t>
      </w:r>
    </w:p>
    <w:p>
      <w:pPr>
        <w:rPr>
          <w:rFonts w:hint="eastAsia"/>
          <w:color w:val="0000FF"/>
          <w:sz w:val="72"/>
          <w:szCs w:val="72"/>
          <w:lang w:val="en-US" w:eastAsia="zh-CN"/>
        </w:rPr>
      </w:pPr>
      <w:r>
        <w:rPr>
          <w:rFonts w:hint="eastAsia"/>
          <w:color w:val="0000FF"/>
          <w:sz w:val="72"/>
          <w:szCs w:val="72"/>
          <w:lang w:val="en-US" w:eastAsia="zh-CN"/>
        </w:rPr>
        <w:t>6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1 </w:t>
      </w:r>
      <w:r>
        <w:rPr>
          <w:rFonts w:hint="default"/>
          <w:sz w:val="28"/>
          <w:szCs w:val="36"/>
          <w:lang w:val="en-US" w:eastAsia="zh-CN"/>
        </w:rPr>
        <w:t>After this practical assignment</w:t>
      </w:r>
      <w:r>
        <w:rPr>
          <w:rFonts w:hint="eastAsia"/>
          <w:sz w:val="28"/>
          <w:szCs w:val="36"/>
          <w:lang w:val="en-US" w:eastAsia="zh-CN"/>
        </w:rPr>
        <w:t>, these are our learnings and observations.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From every aspect of the project, we have to make comprehensive plans in advance and keep detailed records</w:t>
      </w:r>
      <w:r>
        <w:rPr>
          <w:rFonts w:hint="eastAsia"/>
          <w:sz w:val="28"/>
          <w:szCs w:val="36"/>
          <w:lang w:val="en-US" w:eastAsia="zh-CN"/>
        </w:rPr>
        <w:t xml:space="preserve"> to improve test efficiency and quality.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</w:t>
      </w:r>
      <w:r>
        <w:rPr>
          <w:rFonts w:hint="eastAsia"/>
          <w:sz w:val="28"/>
          <w:szCs w:val="36"/>
          <w:lang w:val="en-US" w:eastAsia="zh-CN"/>
        </w:rPr>
        <w:t xml:space="preserve"> In sum, after taking overall considerationour team dissaprove to proceed with migration to the next testing level of user acceptance testing (UAT).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That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s everything we want to share today. Thank you for your attention.</w:t>
      </w:r>
      <w:bookmarkStart w:id="2" w:name="_GoBack"/>
      <w:bookmarkEnd w:id="2"/>
    </w:p>
    <w:p>
      <w:p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Univers">
    <w:altName w:val="Segoe Print"/>
    <w:panose1 w:val="00000000000000000000"/>
    <w:charset w:val="00"/>
    <w:family w:val="swiss"/>
    <w:pitch w:val="default"/>
    <w:sig w:usb0="00000000" w:usb1="00000000" w:usb2="00000000" w:usb3="00000000" w:csb0="0000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224C7ECF"/>
    <w:rsid w:val="224C7ECF"/>
    <w:rsid w:val="3F4E126B"/>
    <w:rsid w:val="6D20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2023-12-06T01:49:00Z</dcterms:created>
  <dc:creator>♛</dc:creator>
  <cp:lastModifiedBy>♛</cp:lastModifiedBy>
  <dcterms:modified xsi:type="dcterms:W3CDTF">2023-12-06T02:53:48Z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A34DFBA9F0FF4782A2044F747FFD3FFD_11</vt:lpwstr>
  </property>
</Properties>
</file>